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9D" w:rsidRDefault="005B173A" w:rsidP="002C209D">
      <w:pPr>
        <w:pStyle w:val="ConsPlusTitle"/>
        <w:widowControl/>
        <w:tabs>
          <w:tab w:val="left" w:pos="4395"/>
        </w:tabs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-361950</wp:posOffset>
            </wp:positionV>
            <wp:extent cx="397510" cy="711200"/>
            <wp:effectExtent l="19050" t="0" r="254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E1E">
        <w:rPr>
          <w:noProof/>
          <w:szCs w:val="28"/>
        </w:rPr>
        <w:t xml:space="preserve">      </w:t>
      </w:r>
    </w:p>
    <w:p w:rsidR="0090242A" w:rsidRDefault="0090242A" w:rsidP="002C209D">
      <w:pPr>
        <w:pStyle w:val="ConsPlusTitle"/>
        <w:widowControl/>
        <w:tabs>
          <w:tab w:val="left" w:pos="4395"/>
        </w:tabs>
        <w:jc w:val="center"/>
        <w:rPr>
          <w:noProof/>
          <w:szCs w:val="28"/>
        </w:rPr>
      </w:pPr>
    </w:p>
    <w:p w:rsidR="002C209D" w:rsidRDefault="002C209D" w:rsidP="002C20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2C209D" w:rsidRDefault="002C209D" w:rsidP="002C20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РОСТОВСКАЯ ОБЛАСТЬ</w:t>
      </w:r>
    </w:p>
    <w:p w:rsidR="002C209D" w:rsidRDefault="002C209D" w:rsidP="002C209D">
      <w:pPr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2C209D" w:rsidRDefault="005B173A" w:rsidP="002C20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ГОРНЕНСКОГО</w:t>
      </w:r>
      <w:r w:rsidR="002C20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</w:t>
      </w:r>
    </w:p>
    <w:p w:rsidR="002C209D" w:rsidRDefault="002C209D" w:rsidP="002C209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AB0E49" w:rsidRPr="00C61C4C" w:rsidRDefault="00AB0E49" w:rsidP="00A47D2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7D29" w:rsidRPr="000C34D2" w:rsidRDefault="00ED2571" w:rsidP="00D61F4C">
      <w:pPr>
        <w:pStyle w:val="1"/>
        <w:spacing w:before="0" w:after="0"/>
        <w:rPr>
          <w:szCs w:val="36"/>
        </w:rPr>
      </w:pPr>
      <w:r>
        <w:rPr>
          <w:szCs w:val="36"/>
        </w:rPr>
        <w:t>ПОСТАНОВЛ</w:t>
      </w:r>
      <w:r w:rsidR="00884466">
        <w:rPr>
          <w:szCs w:val="36"/>
        </w:rPr>
        <w:t>Е</w:t>
      </w:r>
      <w:r w:rsidR="00A47D29" w:rsidRPr="000C34D2">
        <w:rPr>
          <w:szCs w:val="36"/>
        </w:rPr>
        <w:t>НИЕ</w:t>
      </w:r>
    </w:p>
    <w:p w:rsidR="00A47D29" w:rsidRPr="00163D0F" w:rsidRDefault="00A47D29" w:rsidP="00D61F4C">
      <w:pPr>
        <w:jc w:val="center"/>
        <w:rPr>
          <w:b/>
          <w:sz w:val="26"/>
          <w:szCs w:val="26"/>
        </w:rPr>
      </w:pPr>
    </w:p>
    <w:p w:rsidR="00A47D29" w:rsidRPr="00C61C4C" w:rsidRDefault="002427BC" w:rsidP="00D61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7D29" w:rsidRPr="00C61C4C">
        <w:rPr>
          <w:rFonts w:ascii="Times New Roman" w:hAnsi="Times New Roman" w:cs="Times New Roman"/>
          <w:sz w:val="28"/>
          <w:szCs w:val="28"/>
        </w:rPr>
        <w:t>т</w:t>
      </w:r>
      <w:r w:rsidR="00314F75">
        <w:rPr>
          <w:rFonts w:ascii="Times New Roman" w:hAnsi="Times New Roman" w:cs="Times New Roman"/>
          <w:sz w:val="28"/>
          <w:szCs w:val="28"/>
        </w:rPr>
        <w:t xml:space="preserve"> 10.04.2024</w:t>
      </w:r>
      <w:r w:rsidR="00A47D29" w:rsidRPr="00C61C4C">
        <w:rPr>
          <w:rFonts w:ascii="Times New Roman" w:hAnsi="Times New Roman" w:cs="Times New Roman"/>
          <w:sz w:val="28"/>
          <w:szCs w:val="28"/>
        </w:rPr>
        <w:t xml:space="preserve"> </w:t>
      </w:r>
      <w:r w:rsidR="00A47D29" w:rsidRPr="00C61C4C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E91C90">
        <w:rPr>
          <w:rFonts w:ascii="Times New Roman" w:hAnsi="Times New Roman" w:cs="Times New Roman"/>
          <w:sz w:val="28"/>
          <w:szCs w:val="28"/>
        </w:rPr>
        <w:t xml:space="preserve"> </w:t>
      </w:r>
      <w:r w:rsidR="00314F75">
        <w:rPr>
          <w:rFonts w:ascii="Times New Roman" w:hAnsi="Times New Roman" w:cs="Times New Roman"/>
          <w:sz w:val="28"/>
          <w:szCs w:val="28"/>
        </w:rPr>
        <w:t>49</w:t>
      </w:r>
    </w:p>
    <w:p w:rsidR="00A47D29" w:rsidRPr="00C61C4C" w:rsidRDefault="00A47D29" w:rsidP="00D61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D29" w:rsidRPr="00C61C4C" w:rsidRDefault="005B173A" w:rsidP="00D61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Горный</w:t>
      </w:r>
    </w:p>
    <w:p w:rsidR="00550D50" w:rsidRDefault="00550D50" w:rsidP="002D1C6A">
      <w:pPr>
        <w:tabs>
          <w:tab w:val="center" w:pos="3686"/>
          <w:tab w:val="right" w:pos="8364"/>
        </w:tabs>
        <w:ind w:right="1134"/>
        <w:jc w:val="right"/>
        <w:rPr>
          <w:b/>
        </w:rPr>
      </w:pPr>
    </w:p>
    <w:p w:rsidR="002D1C6A" w:rsidRDefault="002D1C6A" w:rsidP="002D1C6A">
      <w:pPr>
        <w:tabs>
          <w:tab w:val="center" w:pos="3686"/>
          <w:tab w:val="right" w:pos="8364"/>
        </w:tabs>
        <w:ind w:right="1134"/>
        <w:jc w:val="right"/>
        <w:rPr>
          <w:b/>
        </w:rPr>
      </w:pPr>
    </w:p>
    <w:p w:rsidR="002D1C6A" w:rsidRDefault="002D1C6A" w:rsidP="002D1C6A">
      <w:pPr>
        <w:tabs>
          <w:tab w:val="center" w:pos="3686"/>
          <w:tab w:val="right" w:pos="8364"/>
        </w:tabs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6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Положения о подготовке</w:t>
      </w:r>
    </w:p>
    <w:p w:rsidR="002D1C6A" w:rsidRDefault="002D1C6A" w:rsidP="002D1C6A">
      <w:pPr>
        <w:tabs>
          <w:tab w:val="center" w:pos="3686"/>
          <w:tab w:val="right" w:pos="8364"/>
        </w:tabs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населения в области гражданской обороны</w:t>
      </w:r>
    </w:p>
    <w:p w:rsidR="002D1C6A" w:rsidRPr="002D1C6A" w:rsidRDefault="002D1C6A" w:rsidP="002D1C6A">
      <w:pPr>
        <w:tabs>
          <w:tab w:val="center" w:pos="3686"/>
          <w:tab w:val="right" w:pos="8364"/>
        </w:tabs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Положения населения в области защиты от чрезвычайных ситуаций природного и техногенного характера</w:t>
      </w:r>
    </w:p>
    <w:p w:rsidR="002D1C6A" w:rsidRPr="002D1C6A" w:rsidRDefault="002D1C6A" w:rsidP="002D1C6A">
      <w:pPr>
        <w:pStyle w:val="Style5"/>
        <w:widowControl/>
        <w:spacing w:before="120" w:line="322" w:lineRule="exact"/>
        <w:ind w:right="4987"/>
        <w:jc w:val="center"/>
        <w:rPr>
          <w:rStyle w:val="FontStyle13"/>
          <w:sz w:val="28"/>
          <w:szCs w:val="28"/>
        </w:rPr>
      </w:pPr>
    </w:p>
    <w:p w:rsidR="002D1C6A" w:rsidRDefault="002D1C6A" w:rsidP="002D1C6A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DAF" w:rsidRDefault="00AC1A9A" w:rsidP="00DF78BA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BE8" w:rsidRPr="00175113">
        <w:rPr>
          <w:rFonts w:ascii="Times New Roman" w:hAnsi="Times New Roman"/>
          <w:sz w:val="28"/>
          <w:szCs w:val="28"/>
        </w:rPr>
        <w:t>В соответствии с Федеральными законами от 12.12.1998 № 28-ФЗ «О гражданской обороне», от 21.12.1994 № 68-ФЗ «О защите населения и территорий от чрезвычайных ситуаций природного и техноген</w:t>
      </w:r>
      <w:r w:rsidR="00363E1E">
        <w:rPr>
          <w:rFonts w:ascii="Times New Roman" w:hAnsi="Times New Roman"/>
          <w:sz w:val="28"/>
          <w:szCs w:val="28"/>
        </w:rPr>
        <w:t>ного характера», постановление</w:t>
      </w:r>
      <w:r w:rsidR="00447BE8" w:rsidRPr="00175113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363E1E">
        <w:rPr>
          <w:rFonts w:ascii="Times New Roman" w:hAnsi="Times New Roman"/>
          <w:sz w:val="28"/>
          <w:szCs w:val="28"/>
        </w:rPr>
        <w:t xml:space="preserve">02.11.2000 № 841 </w:t>
      </w:r>
    </w:p>
    <w:p w:rsidR="00447BE8" w:rsidRDefault="00363E1E" w:rsidP="00DF78BA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Положения о подготовке</w:t>
      </w:r>
      <w:r w:rsidR="00447BE8" w:rsidRPr="00175113">
        <w:rPr>
          <w:rFonts w:ascii="Times New Roman" w:hAnsi="Times New Roman"/>
          <w:sz w:val="28"/>
          <w:szCs w:val="28"/>
        </w:rPr>
        <w:t xml:space="preserve"> населения </w:t>
      </w:r>
      <w:r w:rsidR="00792715">
        <w:rPr>
          <w:rFonts w:ascii="Times New Roman" w:hAnsi="Times New Roman"/>
          <w:sz w:val="28"/>
          <w:szCs w:val="28"/>
        </w:rPr>
        <w:t xml:space="preserve">в области гражданской обороны», </w:t>
      </w:r>
      <w:r w:rsidR="00A44DAF">
        <w:rPr>
          <w:rFonts w:ascii="Times New Roman" w:hAnsi="Times New Roman"/>
          <w:sz w:val="28"/>
          <w:szCs w:val="28"/>
        </w:rPr>
        <w:t xml:space="preserve">приказ МЧС России от 24.04.2020г № 262 «Перечень должностных лиц, проходящих обучение», </w:t>
      </w:r>
      <w:r w:rsidR="00447BE8" w:rsidRPr="00175113">
        <w:rPr>
          <w:rFonts w:ascii="Times New Roman" w:hAnsi="Times New Roman"/>
          <w:sz w:val="28"/>
          <w:szCs w:val="28"/>
        </w:rPr>
        <w:t xml:space="preserve">а также в целях совершенствования подготовки населения </w:t>
      </w:r>
      <w:r w:rsidR="005B173A">
        <w:rPr>
          <w:rFonts w:ascii="Times New Roman" w:hAnsi="Times New Roman"/>
          <w:sz w:val="28"/>
          <w:szCs w:val="28"/>
        </w:rPr>
        <w:t>Горненского</w:t>
      </w:r>
      <w:r w:rsidR="00447BE8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447BE8" w:rsidRPr="00175113">
        <w:rPr>
          <w:rFonts w:ascii="Times New Roman" w:hAnsi="Times New Roman"/>
          <w:sz w:val="28"/>
          <w:szCs w:val="28"/>
        </w:rPr>
        <w:t>в области гражданской обороны и защиты от чрезвычайных ситуаций природного и техногенного характера</w:t>
      </w:r>
      <w:r w:rsidR="00447BE8" w:rsidRPr="00175113">
        <w:rPr>
          <w:rFonts w:ascii="Times New Roman" w:hAnsi="Times New Roman" w:cs="Times New Roman"/>
          <w:sz w:val="28"/>
          <w:szCs w:val="28"/>
        </w:rPr>
        <w:t>,</w:t>
      </w:r>
      <w:r w:rsidR="00447BE8" w:rsidRPr="000D327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B244A8">
        <w:rPr>
          <w:rFonts w:ascii="Times New Roman" w:hAnsi="Times New Roman" w:cs="Times New Roman"/>
          <w:color w:val="000000"/>
          <w:sz w:val="28"/>
          <w:szCs w:val="28"/>
        </w:rPr>
        <w:t>ст. 34</w:t>
      </w:r>
      <w:r w:rsidR="00447BE8" w:rsidRPr="000D3272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</w:t>
      </w:r>
      <w:r w:rsidR="005B173A">
        <w:rPr>
          <w:rFonts w:ascii="Times New Roman" w:hAnsi="Times New Roman" w:cs="Times New Roman"/>
          <w:color w:val="000000"/>
          <w:sz w:val="28"/>
          <w:szCs w:val="28"/>
        </w:rPr>
        <w:t>ого образования «Горненское</w:t>
      </w:r>
      <w:r w:rsidR="00447BE8" w:rsidRPr="000D327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поселение»</w:t>
      </w:r>
      <w:r w:rsidR="005B17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78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72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2715" w:rsidRDefault="00792715" w:rsidP="00633448">
      <w:pPr>
        <w:pStyle w:val="af6"/>
        <w:tabs>
          <w:tab w:val="right" w:leader="underscore" w:pos="9072"/>
        </w:tabs>
        <w:spacing w:after="0"/>
        <w:ind w:left="0" w:firstLine="0"/>
        <w:jc w:val="center"/>
        <w:rPr>
          <w:color w:val="000000"/>
        </w:rPr>
      </w:pPr>
    </w:p>
    <w:p w:rsidR="00633448" w:rsidRDefault="00633448" w:rsidP="00633448">
      <w:pPr>
        <w:pStyle w:val="af6"/>
        <w:tabs>
          <w:tab w:val="right" w:leader="underscore" w:pos="9072"/>
        </w:tabs>
        <w:spacing w:after="0"/>
        <w:ind w:left="0" w:firstLine="0"/>
        <w:jc w:val="center"/>
        <w:rPr>
          <w:color w:val="000000"/>
          <w:spacing w:val="-24"/>
        </w:rPr>
      </w:pPr>
      <w:r>
        <w:rPr>
          <w:color w:val="000000"/>
        </w:rPr>
        <w:t>ПОСТАНОВЛЯЕТ</w:t>
      </w:r>
      <w:r w:rsidRPr="00163D0F">
        <w:rPr>
          <w:color w:val="000000"/>
          <w:spacing w:val="-24"/>
        </w:rPr>
        <w:t>:</w:t>
      </w:r>
    </w:p>
    <w:p w:rsidR="00314F75" w:rsidRDefault="00786FD1" w:rsidP="00786F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6FD1" w:rsidRDefault="00314F75" w:rsidP="00786FD1">
      <w:pPr>
        <w:shd w:val="clear" w:color="auto" w:fill="FFFFFF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6FD1">
        <w:rPr>
          <w:rFonts w:ascii="Times New Roman" w:hAnsi="Times New Roman" w:cs="Times New Roman"/>
          <w:sz w:val="28"/>
          <w:szCs w:val="28"/>
        </w:rPr>
        <w:t xml:space="preserve">  </w:t>
      </w:r>
      <w:r w:rsidR="00483E9D">
        <w:rPr>
          <w:rFonts w:ascii="Times New Roman" w:hAnsi="Times New Roman" w:cs="Times New Roman"/>
          <w:sz w:val="28"/>
          <w:szCs w:val="28"/>
        </w:rPr>
        <w:t>1</w:t>
      </w:r>
      <w:r w:rsidR="001D38DF">
        <w:rPr>
          <w:rFonts w:ascii="Times New Roman" w:hAnsi="Times New Roman" w:cs="Times New Roman"/>
          <w:sz w:val="28"/>
          <w:szCs w:val="28"/>
        </w:rPr>
        <w:t>.</w:t>
      </w:r>
      <w:r w:rsidR="00786FD1">
        <w:rPr>
          <w:szCs w:val="28"/>
        </w:rPr>
        <w:t xml:space="preserve"> </w:t>
      </w:r>
      <w:r w:rsidR="00786FD1" w:rsidRPr="00DA5428">
        <w:rPr>
          <w:rStyle w:val="FontStyle13"/>
          <w:sz w:val="28"/>
          <w:szCs w:val="28"/>
        </w:rPr>
        <w:t>Утвердить</w:t>
      </w:r>
    </w:p>
    <w:p w:rsidR="00786FD1" w:rsidRDefault="00786FD1" w:rsidP="00786FD1">
      <w:pPr>
        <w:shd w:val="clear" w:color="auto" w:fill="FFFFFF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1.1 Положение о подготовке населения в области гражданской обороны (приложение № 1).</w:t>
      </w:r>
    </w:p>
    <w:p w:rsidR="00786FD1" w:rsidRDefault="00786FD1" w:rsidP="00786FD1">
      <w:pPr>
        <w:shd w:val="clear" w:color="auto" w:fill="FFFFFF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</w:t>
      </w:r>
      <w:r w:rsidR="00652B2A">
        <w:rPr>
          <w:rStyle w:val="FontStyle13"/>
          <w:sz w:val="28"/>
          <w:szCs w:val="28"/>
        </w:rPr>
        <w:t xml:space="preserve">   </w:t>
      </w:r>
      <w:r>
        <w:rPr>
          <w:rStyle w:val="FontStyle13"/>
          <w:sz w:val="28"/>
          <w:szCs w:val="28"/>
        </w:rPr>
        <w:t xml:space="preserve"> 1.2. Положение о подготовке населения в области защиты от чрезвычайных ситуаций природного и тех</w:t>
      </w:r>
      <w:r w:rsidR="00652B2A">
        <w:rPr>
          <w:rStyle w:val="FontStyle13"/>
          <w:sz w:val="28"/>
          <w:szCs w:val="28"/>
        </w:rPr>
        <w:t>ногенного характера (прил.</w:t>
      </w:r>
      <w:r>
        <w:rPr>
          <w:rStyle w:val="FontStyle13"/>
          <w:sz w:val="28"/>
          <w:szCs w:val="28"/>
        </w:rPr>
        <w:t>№ 2).</w:t>
      </w:r>
    </w:p>
    <w:p w:rsidR="00786FD1" w:rsidRDefault="00786FD1" w:rsidP="00786FD1">
      <w:pPr>
        <w:shd w:val="clear" w:color="auto" w:fill="FFFFFF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="00652B2A">
        <w:rPr>
          <w:rStyle w:val="FontStyle13"/>
          <w:sz w:val="28"/>
          <w:szCs w:val="28"/>
        </w:rPr>
        <w:t xml:space="preserve">   </w:t>
      </w:r>
      <w:r>
        <w:rPr>
          <w:rStyle w:val="FontStyle13"/>
          <w:sz w:val="28"/>
          <w:szCs w:val="28"/>
        </w:rPr>
        <w:t xml:space="preserve">  2. Инспектору по вопросам ГО ЧС реализовать полномочия по подготовке населения в области защиты от чрезвычайных ситуаций  путем составления "Плана мероприятий по подготовке неработающего населения в области гражданской обороны и защиты от чрезвычайных ситуаций Горненского городского поселения и разработке документов по подготовке по подготовке неработающего населения в муниципальном образовании и организациях.</w:t>
      </w:r>
    </w:p>
    <w:p w:rsidR="00314F75" w:rsidRDefault="00786FD1" w:rsidP="00786FD1">
      <w:pPr>
        <w:shd w:val="clear" w:color="auto" w:fill="FFFFFF"/>
        <w:rPr>
          <w:rStyle w:val="FontStyle13"/>
          <w:sz w:val="28"/>
          <w:szCs w:val="28"/>
        </w:rPr>
      </w:pPr>
      <w:r w:rsidRPr="00786FD1">
        <w:rPr>
          <w:rStyle w:val="FontStyle13"/>
          <w:sz w:val="28"/>
          <w:szCs w:val="28"/>
        </w:rPr>
        <w:lastRenderedPageBreak/>
        <w:t xml:space="preserve">     </w:t>
      </w:r>
      <w:r w:rsidR="00652B2A">
        <w:rPr>
          <w:rStyle w:val="FontStyle13"/>
          <w:sz w:val="28"/>
          <w:szCs w:val="28"/>
        </w:rPr>
        <w:t xml:space="preserve">  </w:t>
      </w:r>
    </w:p>
    <w:p w:rsidR="00314F75" w:rsidRDefault="00314F75" w:rsidP="00786FD1">
      <w:pPr>
        <w:shd w:val="clear" w:color="auto" w:fill="FFFFFF"/>
        <w:rPr>
          <w:rStyle w:val="FontStyle13"/>
          <w:sz w:val="28"/>
          <w:szCs w:val="28"/>
        </w:rPr>
      </w:pPr>
    </w:p>
    <w:p w:rsidR="00786FD1" w:rsidRPr="00786FD1" w:rsidRDefault="00314F75" w:rsidP="00786F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786FD1" w:rsidRPr="00786FD1">
        <w:rPr>
          <w:rStyle w:val="FontStyle13"/>
          <w:sz w:val="28"/>
          <w:szCs w:val="28"/>
        </w:rPr>
        <w:t xml:space="preserve"> 2.1. Осуществлять организационно-методическое руководство и контроль за обучением работников Администрации Горненского городского поселения</w:t>
      </w:r>
      <w:r w:rsidR="00786FD1" w:rsidRPr="00786FD1">
        <w:rPr>
          <w:rFonts w:ascii="Times New Roman" w:hAnsi="Times New Roman" w:cs="Times New Roman"/>
          <w:sz w:val="28"/>
          <w:szCs w:val="28"/>
        </w:rPr>
        <w:t>, неуполномоченных на решение задач в области гражданской обороны и чрезвычайных ситуаций.</w:t>
      </w:r>
    </w:p>
    <w:p w:rsidR="00786FD1" w:rsidRPr="00786FD1" w:rsidRDefault="00786FD1" w:rsidP="00786F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86FD1">
        <w:rPr>
          <w:rFonts w:ascii="Times New Roman" w:hAnsi="Times New Roman" w:cs="Times New Roman"/>
          <w:sz w:val="28"/>
          <w:szCs w:val="28"/>
        </w:rPr>
        <w:t xml:space="preserve">    </w:t>
      </w:r>
      <w:r w:rsidR="00652B2A">
        <w:rPr>
          <w:rFonts w:ascii="Times New Roman" w:hAnsi="Times New Roman" w:cs="Times New Roman"/>
          <w:sz w:val="28"/>
          <w:szCs w:val="28"/>
        </w:rPr>
        <w:t xml:space="preserve">  </w:t>
      </w:r>
      <w:r w:rsidRPr="00786FD1">
        <w:rPr>
          <w:rFonts w:ascii="Times New Roman" w:hAnsi="Times New Roman" w:cs="Times New Roman"/>
          <w:sz w:val="28"/>
          <w:szCs w:val="28"/>
        </w:rPr>
        <w:t xml:space="preserve"> 3. Рекомендовать руководителям организаций Горненского городского поселения, независимо от форм собственности, обеспечить пропаганду знаний в области гражданской обороны и защиты населения от чрезвычайных ситуаций природного и техногенного характера, в том числе с использованием средств массовой информации. </w:t>
      </w:r>
      <w:r w:rsidRPr="00786FD1">
        <w:rPr>
          <w:rStyle w:val="FontStyle13"/>
          <w:sz w:val="28"/>
          <w:szCs w:val="28"/>
        </w:rPr>
        <w:t xml:space="preserve"> </w:t>
      </w:r>
    </w:p>
    <w:p w:rsidR="009D3FB4" w:rsidRPr="009D3FB4" w:rsidRDefault="009D3FB4" w:rsidP="00652B2A">
      <w:pPr>
        <w:tabs>
          <w:tab w:val="left" w:pos="142"/>
          <w:tab w:val="center" w:pos="3686"/>
          <w:tab w:val="right" w:pos="8364"/>
        </w:tabs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2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E0BF1">
        <w:rPr>
          <w:rFonts w:ascii="Times New Roman" w:hAnsi="Times New Roman"/>
          <w:sz w:val="28"/>
          <w:szCs w:val="28"/>
        </w:rPr>
        <w:t>4</w:t>
      </w:r>
      <w:r w:rsidR="00786FD1">
        <w:rPr>
          <w:rFonts w:ascii="Times New Roman" w:hAnsi="Times New Roman"/>
          <w:color w:val="000000"/>
          <w:sz w:val="28"/>
          <w:szCs w:val="28"/>
        </w:rPr>
        <w:tab/>
      </w:r>
      <w:r w:rsidR="00EC3FA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C3FAB" w:rsidRPr="007B14C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 w:rsidR="00984242">
        <w:rPr>
          <w:rFonts w:ascii="Times New Roman" w:hAnsi="Times New Roman" w:cs="Times New Roman"/>
          <w:sz w:val="28"/>
          <w:szCs w:val="28"/>
        </w:rPr>
        <w:t>Горнен</w:t>
      </w:r>
      <w:r>
        <w:rPr>
          <w:rFonts w:ascii="Times New Roman" w:hAnsi="Times New Roman" w:cs="Times New Roman"/>
          <w:sz w:val="28"/>
          <w:szCs w:val="28"/>
        </w:rPr>
        <w:t>ского  городского поселения от 30.12.2021</w:t>
      </w:r>
      <w:r w:rsidR="00EC3FAB" w:rsidRPr="007B14C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EC3FAB">
        <w:rPr>
          <w:rFonts w:ascii="Times New Roman" w:hAnsi="Times New Roman" w:cs="Times New Roman"/>
          <w:sz w:val="28"/>
          <w:szCs w:val="28"/>
        </w:rPr>
        <w:t xml:space="preserve"> «</w:t>
      </w:r>
      <w:r w:rsidRPr="009D3FB4">
        <w:rPr>
          <w:rFonts w:ascii="Times New Roman" w:hAnsi="Times New Roman" w:cs="Times New Roman"/>
          <w:sz w:val="28"/>
          <w:szCs w:val="28"/>
        </w:rPr>
        <w:t>Об утверждении Положения 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</w:t>
      </w:r>
      <w:r w:rsidR="00E70481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481">
        <w:rPr>
          <w:rFonts w:ascii="Times New Roman" w:hAnsi="Times New Roman" w:cs="Times New Roman"/>
          <w:sz w:val="28"/>
          <w:szCs w:val="28"/>
        </w:rPr>
        <w:t xml:space="preserve">и Положения в области защиты от чрезвычайных  </w:t>
      </w:r>
      <w:r w:rsidRPr="009D3FB4">
        <w:rPr>
          <w:rFonts w:ascii="Times New Roman" w:hAnsi="Times New Roman" w:cs="Times New Roman"/>
          <w:sz w:val="28"/>
          <w:szCs w:val="28"/>
        </w:rPr>
        <w:t>чрезвычайных сит</w:t>
      </w:r>
      <w:r w:rsidR="00E70481">
        <w:rPr>
          <w:rFonts w:ascii="Times New Roman" w:hAnsi="Times New Roman" w:cs="Times New Roman"/>
          <w:sz w:val="28"/>
          <w:szCs w:val="28"/>
        </w:rPr>
        <w:t>уаций природного и техногенного</w:t>
      </w:r>
      <w:r w:rsidR="00393003">
        <w:rPr>
          <w:rFonts w:ascii="Times New Roman" w:hAnsi="Times New Roman" w:cs="Times New Roman"/>
          <w:sz w:val="28"/>
          <w:szCs w:val="28"/>
        </w:rPr>
        <w:t xml:space="preserve"> </w:t>
      </w:r>
      <w:r w:rsidR="005706B6">
        <w:rPr>
          <w:rFonts w:ascii="Times New Roman" w:hAnsi="Times New Roman" w:cs="Times New Roman"/>
          <w:sz w:val="28"/>
          <w:szCs w:val="28"/>
        </w:rPr>
        <w:t xml:space="preserve"> </w:t>
      </w:r>
      <w:r w:rsidRPr="009D3FB4">
        <w:rPr>
          <w:rFonts w:ascii="Times New Roman" w:hAnsi="Times New Roman" w:cs="Times New Roman"/>
          <w:sz w:val="28"/>
          <w:szCs w:val="28"/>
        </w:rPr>
        <w:t>характера</w:t>
      </w:r>
      <w:r w:rsidR="005706B6">
        <w:rPr>
          <w:rFonts w:ascii="Times New Roman" w:hAnsi="Times New Roman" w:cs="Times New Roman"/>
          <w:sz w:val="28"/>
          <w:szCs w:val="28"/>
        </w:rPr>
        <w:t>».</w:t>
      </w:r>
    </w:p>
    <w:p w:rsidR="001C3CCC" w:rsidRPr="00DE716D" w:rsidRDefault="005706B6" w:rsidP="00570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E0B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3CCC" w:rsidRPr="00DE71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C3CCC" w:rsidRPr="00DE716D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путем размещения на информационных стенда</w:t>
      </w:r>
      <w:r w:rsidR="009E5122">
        <w:rPr>
          <w:rFonts w:ascii="Times New Roman" w:hAnsi="Times New Roman" w:cs="Times New Roman"/>
          <w:sz w:val="28"/>
          <w:szCs w:val="28"/>
        </w:rPr>
        <w:t>х Администрации Горненского</w:t>
      </w:r>
      <w:r w:rsidR="001C3CCC" w:rsidRPr="00DE716D">
        <w:rPr>
          <w:rFonts w:ascii="Times New Roman" w:hAnsi="Times New Roman" w:cs="Times New Roman"/>
          <w:sz w:val="28"/>
          <w:szCs w:val="28"/>
        </w:rPr>
        <w:t xml:space="preserve"> городского поселения и размещению на официальном сайт</w:t>
      </w:r>
      <w:r w:rsidR="009E5122">
        <w:rPr>
          <w:rFonts w:ascii="Times New Roman" w:hAnsi="Times New Roman" w:cs="Times New Roman"/>
          <w:sz w:val="28"/>
          <w:szCs w:val="28"/>
        </w:rPr>
        <w:t>е Администрации Горненского</w:t>
      </w:r>
      <w:r w:rsidR="001C3CCC" w:rsidRPr="00DE716D">
        <w:rPr>
          <w:rFonts w:ascii="Times New Roman" w:hAnsi="Times New Roman" w:cs="Times New Roman"/>
          <w:sz w:val="28"/>
          <w:szCs w:val="28"/>
        </w:rPr>
        <w:t xml:space="preserve"> городского поселе</w:t>
      </w:r>
      <w:r w:rsidR="009E5122">
        <w:rPr>
          <w:rFonts w:ascii="Times New Roman" w:hAnsi="Times New Roman" w:cs="Times New Roman"/>
          <w:sz w:val="28"/>
          <w:szCs w:val="28"/>
        </w:rPr>
        <w:t>ния</w:t>
      </w:r>
      <w:r w:rsidR="001C3CCC" w:rsidRPr="00DE7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CCC" w:rsidRPr="00DE716D" w:rsidRDefault="00EA119D" w:rsidP="009E5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BF1">
        <w:rPr>
          <w:rFonts w:ascii="Times New Roman" w:hAnsi="Times New Roman" w:cs="Times New Roman"/>
          <w:sz w:val="28"/>
          <w:szCs w:val="28"/>
        </w:rPr>
        <w:t xml:space="preserve">  6</w:t>
      </w:r>
      <w:r w:rsidR="001C3CCC" w:rsidRPr="00DE716D">
        <w:rPr>
          <w:rFonts w:ascii="Times New Roman" w:hAnsi="Times New Roman" w:cs="Times New Roman"/>
          <w:sz w:val="28"/>
          <w:szCs w:val="28"/>
        </w:rPr>
        <w:t>. Контроль за исп</w:t>
      </w:r>
      <w:r w:rsidR="009E5122">
        <w:rPr>
          <w:rFonts w:ascii="Times New Roman" w:hAnsi="Times New Roman" w:cs="Times New Roman"/>
          <w:sz w:val="28"/>
          <w:szCs w:val="28"/>
        </w:rPr>
        <w:t>олнением настоящего постановления оставляю за собой.</w:t>
      </w:r>
      <w:r w:rsidR="001C3CCC" w:rsidRPr="00DE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CC" w:rsidRDefault="001C3CCC" w:rsidP="001C3CC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F78BA" w:rsidRDefault="00DF78BA" w:rsidP="001C3CC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F78BA" w:rsidRDefault="00DF78BA" w:rsidP="001C3CC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F78BA" w:rsidRDefault="00DF78BA" w:rsidP="001C3CC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DF78BA" w:rsidRDefault="00DF78BA" w:rsidP="001C3CC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C3CCC" w:rsidRPr="009933AB" w:rsidRDefault="001C3CCC" w:rsidP="001C3CC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1C3CCC" w:rsidRDefault="001C3CCC" w:rsidP="001C3CCC">
      <w:pPr>
        <w:ind w:right="-30"/>
        <w:rPr>
          <w:rFonts w:ascii="Times New Roman" w:hAnsi="Times New Roman" w:cs="Times New Roman"/>
          <w:sz w:val="28"/>
          <w:szCs w:val="28"/>
        </w:rPr>
      </w:pPr>
      <w:r w:rsidRPr="009933A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C3CCC" w:rsidRDefault="009E5122" w:rsidP="001C3CCC">
      <w:pPr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Горненского</w:t>
      </w:r>
      <w:r w:rsidR="001C3CCC" w:rsidRPr="00993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CCC" w:rsidRDefault="001C3CCC" w:rsidP="001C3CCC">
      <w:pPr>
        <w:ind w:right="-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</w:t>
      </w:r>
      <w:r w:rsidR="009E5122">
        <w:rPr>
          <w:rFonts w:ascii="Times New Roman" w:hAnsi="Times New Roman" w:cs="Times New Roman"/>
          <w:sz w:val="28"/>
          <w:szCs w:val="28"/>
        </w:rPr>
        <w:t>о поселения</w:t>
      </w:r>
      <w:r w:rsidR="009E5122">
        <w:rPr>
          <w:rFonts w:ascii="Times New Roman" w:hAnsi="Times New Roman" w:cs="Times New Roman"/>
          <w:sz w:val="28"/>
          <w:szCs w:val="28"/>
        </w:rPr>
        <w:tab/>
      </w:r>
      <w:r w:rsidR="009E5122">
        <w:rPr>
          <w:rFonts w:ascii="Times New Roman" w:hAnsi="Times New Roman" w:cs="Times New Roman"/>
          <w:sz w:val="28"/>
          <w:szCs w:val="28"/>
        </w:rPr>
        <w:tab/>
      </w:r>
      <w:r w:rsidR="009E5122">
        <w:rPr>
          <w:rFonts w:ascii="Times New Roman" w:hAnsi="Times New Roman" w:cs="Times New Roman"/>
          <w:sz w:val="28"/>
          <w:szCs w:val="28"/>
        </w:rPr>
        <w:tab/>
      </w:r>
      <w:r w:rsidR="009E5122">
        <w:rPr>
          <w:rFonts w:ascii="Times New Roman" w:hAnsi="Times New Roman" w:cs="Times New Roman"/>
          <w:sz w:val="28"/>
          <w:szCs w:val="28"/>
        </w:rPr>
        <w:tab/>
      </w:r>
      <w:r w:rsidR="009E5122">
        <w:rPr>
          <w:rFonts w:ascii="Times New Roman" w:hAnsi="Times New Roman" w:cs="Times New Roman"/>
          <w:sz w:val="28"/>
          <w:szCs w:val="28"/>
        </w:rPr>
        <w:tab/>
      </w:r>
      <w:r w:rsidR="009E5122">
        <w:rPr>
          <w:rFonts w:ascii="Times New Roman" w:hAnsi="Times New Roman" w:cs="Times New Roman"/>
          <w:sz w:val="28"/>
          <w:szCs w:val="28"/>
        </w:rPr>
        <w:tab/>
        <w:t xml:space="preserve">   П.Ю. Корчагин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1953" w:rsidRDefault="00CB1953" w:rsidP="001C3CCC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CB1953" w:rsidRDefault="00CB1953" w:rsidP="001C3CCC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CB1953" w:rsidRDefault="00CB1953" w:rsidP="001C3CCC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CB1953" w:rsidRDefault="00CB1953" w:rsidP="001C3CCC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CB1953" w:rsidRDefault="00CB1953" w:rsidP="001C3CCC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CB1953" w:rsidRDefault="00CB1953" w:rsidP="001C3CCC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CB1953" w:rsidRDefault="00CB1953" w:rsidP="001C3CCC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4B1F37" w:rsidRPr="00C51F8A" w:rsidRDefault="00C51F8A" w:rsidP="00C51F8A">
      <w:pPr>
        <w:pageBreakBefore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  <w:r w:rsidR="004B1F37" w:rsidRPr="00C51F8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B1F37" w:rsidRPr="00C51F8A" w:rsidRDefault="00C51F8A" w:rsidP="00C51F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B1F37" w:rsidRPr="00C51F8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B1F37" w:rsidRPr="00C51F8A" w:rsidRDefault="00C51F8A" w:rsidP="00C51F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B1F37" w:rsidRPr="00C51F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1F37" w:rsidRPr="00C51F8A" w:rsidRDefault="00C51F8A" w:rsidP="004B1F3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F37" w:rsidRPr="00C51F8A">
        <w:rPr>
          <w:rFonts w:ascii="Times New Roman" w:hAnsi="Times New Roman" w:cs="Times New Roman"/>
          <w:sz w:val="28"/>
          <w:szCs w:val="28"/>
        </w:rPr>
        <w:t xml:space="preserve">Горненского городского </w:t>
      </w:r>
    </w:p>
    <w:p w:rsidR="004B1F37" w:rsidRPr="00C51F8A" w:rsidRDefault="004B1F37" w:rsidP="004B1F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поселения</w:t>
      </w:r>
    </w:p>
    <w:p w:rsidR="004B1F37" w:rsidRPr="00C51F8A" w:rsidRDefault="00C51F8A" w:rsidP="00C51F8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52B2A">
        <w:rPr>
          <w:rFonts w:ascii="Times New Roman" w:hAnsi="Times New Roman" w:cs="Times New Roman"/>
          <w:sz w:val="28"/>
          <w:szCs w:val="28"/>
        </w:rPr>
        <w:t>от 10.04.2024 № </w:t>
      </w:r>
      <w:r w:rsidR="00314F75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4B1F37" w:rsidRPr="00C51F8A" w:rsidRDefault="004B1F37" w:rsidP="004B1F3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1F37" w:rsidRPr="00C51F8A" w:rsidRDefault="004B1F37" w:rsidP="004B1F37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1F37" w:rsidRPr="00C51F8A" w:rsidRDefault="004B1F37" w:rsidP="004B1F37">
      <w:pPr>
        <w:pStyle w:val="af8"/>
        <w:jc w:val="center"/>
        <w:rPr>
          <w:szCs w:val="28"/>
        </w:rPr>
      </w:pPr>
      <w:r w:rsidRPr="00C51F8A">
        <w:rPr>
          <w:rStyle w:val="FontStyle13"/>
          <w:sz w:val="28"/>
          <w:szCs w:val="28"/>
        </w:rPr>
        <w:t>ПОЛОЖЕНИЕ</w:t>
      </w:r>
    </w:p>
    <w:p w:rsidR="004B1F37" w:rsidRPr="00C51F8A" w:rsidRDefault="00A44DAF" w:rsidP="004B1F37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B1F37" w:rsidRPr="00C51F8A">
        <w:rPr>
          <w:rFonts w:ascii="Times New Roman" w:hAnsi="Times New Roman" w:cs="Times New Roman"/>
          <w:color w:val="000000"/>
          <w:sz w:val="28"/>
          <w:szCs w:val="28"/>
        </w:rPr>
        <w:t xml:space="preserve">о подготовке населения в области гражданской обороны </w:t>
      </w:r>
    </w:p>
    <w:p w:rsidR="004B1F37" w:rsidRPr="00C51F8A" w:rsidRDefault="004B1F37" w:rsidP="004B1F37">
      <w:pPr>
        <w:pStyle w:val="aff2"/>
        <w:shd w:val="clear" w:color="auto" w:fill="FFFFFF"/>
        <w:spacing w:before="27" w:beforeAutospacing="0" w:after="27" w:afterAutospacing="0" w:line="258" w:lineRule="atLeas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B1F37" w:rsidRPr="00C51F8A" w:rsidRDefault="004B1F37" w:rsidP="00A44DAF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 xml:space="preserve">1.Настоящее Положение определяет порядок подготовки населения Горненского городского поселения в области гражданской обороны, соответствующие функции органа местного самоуправления и организаций Горненского городского поселения. </w:t>
      </w:r>
    </w:p>
    <w:p w:rsidR="004B1F37" w:rsidRPr="00C51F8A" w:rsidRDefault="004B1F37" w:rsidP="00A44DAF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2. Основными задачами подготовки населения Горненского городского поселения в области гражданской обороны являются:</w:t>
      </w:r>
    </w:p>
    <w:p w:rsidR="004B1F37" w:rsidRPr="00C51F8A" w:rsidRDefault="004B1F37" w:rsidP="00A44DAF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индивидуальными средствами защиты, освоение практического применения полученных знаний;</w:t>
      </w:r>
    </w:p>
    <w:p w:rsidR="004B1F37" w:rsidRPr="00C51F8A" w:rsidRDefault="004B1F37" w:rsidP="00A44DAF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совершенствование навыков по организации и проведению мероприятий по гражданской  обороне;</w:t>
      </w:r>
    </w:p>
    <w:p w:rsidR="004B1F37" w:rsidRPr="00C51F8A" w:rsidRDefault="004B1F37" w:rsidP="00A44DAF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умение навыков для проведения аварийно- спасательных работ;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овладение личным составом нештатных аварийно- спасательных формирований, нештатных формирований по обеспечению выполнения мероприятий по гражданской обо и спасательных служб (далее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3. Лица, подлежащие подготовке, подразделяются на следующие группы: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3.1. Глава муниципального образования, глава администрации и руководители организаций.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 xml:space="preserve">3.2. Работники органа местного самоуправления и организаций, включенные в состав структурных подразделений 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 далее работники гражданской обороны) , руководитель, преподаватели предмета «Основы безопасности жизнедеятельности» и дисциплины «Безопасность жизнедеятельности» организаций , осуществляющих образовательную деятельность по основным общеобразовательным программам ((кроме </w:t>
      </w:r>
      <w:r w:rsidRPr="00C51F8A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дошкольного образования) ,   образовательным программам среднего профессионального образования и образовательным программам высшего образования.</w:t>
      </w:r>
    </w:p>
    <w:p w:rsidR="004B1F37" w:rsidRPr="00C51F8A" w:rsidRDefault="004B1F37" w:rsidP="004B1F37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3.3 Личный состав формирования  и служб</w:t>
      </w:r>
    </w:p>
    <w:p w:rsidR="004B1F37" w:rsidRPr="00C51F8A" w:rsidRDefault="004B1F37" w:rsidP="004B1F37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3.4 Работающее население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 xml:space="preserve">3.5.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 ,  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 педагогических кадров в аспирантуре) , программ ординатуры.  </w:t>
      </w:r>
    </w:p>
    <w:p w:rsidR="004B1F37" w:rsidRPr="00C51F8A" w:rsidRDefault="004B1F37" w:rsidP="004B1F37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3.6. Неработающее население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4. Подготовка населения в области гражданской обороны осуществляется в рамках единой системы подготовки населения в гражданской обороны и защиты от чрезвычайных ситуаций природного и техногенного характера по формам согласно Приложению к Положению о подготовке населения в области гражданской обороны , утвержденному постановлением Правительства Российской Федерации от 02.11.2000 №841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 (кроме образовательных программ дошкольного образования) , образовательным программам  среднего и профессионального образования и образовательным программам высшего образования, в государственном казенном учреждении Ростовской области «Учебно- методический центр по гражданской обороне и чрезвычайных ситуаций Ростовской области ( далее  - ГКУ РО «УМЦ по ГОЧС») и в других организациях, осуществляющих образовательную деятельностью по дополнительным профессиональным программам в области гражданской обороны, на курсах гражданской обороны муниципальных образований ( далее курсы гражданской обороны) , по месту работы, учебы  и месту жительства граждан.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Повышение квалификации или курсовое обучение в области гражданской обороны работников гражданской обороны, руководителей , организаций, отнесенных в установленном порядке к категориям по гражданской обороне, а также организаций, продолжающих работу в военное время , проводится не реже одного раза в пять лет, повышение квалификации преподавателей предмета «Основы безопасности жизнедеятельности» и дисциплины «Безопасность жизнедеятельности организаций, осуществляющих образовательную деятельность – не реже одного раза в три года. Для указанных категорий , впервые назначенных на должность, повышение квалификации или курсовое обучение в области гражданской обороны проводится в течении первого года работы.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 xml:space="preserve">Обучение групп населения , указанных в подпунктах 3.1-3.6 пункта 3 настоящего Положения , в организациях, осуществляющих образовательную деятельность по дополнительным профессиональным программам в области </w:t>
      </w:r>
      <w:r w:rsidRPr="00C51F8A">
        <w:rPr>
          <w:rFonts w:ascii="Times New Roman" w:hAnsi="Times New Roman" w:cs="Times New Roman"/>
          <w:sz w:val="28"/>
          <w:szCs w:val="28"/>
        </w:rPr>
        <w:lastRenderedPageBreak/>
        <w:t>гражданской обороны, в том числе в ГКУ РО «УМЦ по ГОЧС «,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 , утвержденных Министерством Российской Федерации по делам гражданской обороны, чрезвычайным ситуациям и ликвидации последствий стихийный бедствий.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 , образовательным программам среднего профессионального образования и образовательных программам высшего образования (кроме программ научно-педагогических кадров в (аспирантуре) , программ ординатуры,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5. В целях организации и осуществления подготовки населения в области гражданской обороны: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5.1. Орган местного самоуправления Горненского городского поселения: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организует и проводит подготовку населения муниципального образования к защите от опасностей, возникающих при военных конфликтах или в следствии этих конфликтов, а также при чрезвычайных ситуациях природного и техногенного характера;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осуществляет подготовку личного состава формирований и служб муниципального образования;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проводит учения и тренировки по гражданской обороне;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осуществляет контроль за подготовкой работников, личного состава формирований и служб организаций , находящихся на территории муниципального образования;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 xml:space="preserve">оснащает учебно-консультационных пункты по гражданской обороне и организует их деятельность, либо обеспечивает курсовое обучение соответствующих групп населения и оказание населению консультационных услуг в области гражданской обороны в других организациях.  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5.2. Инспектору по ГО ЧС: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проводить ежегодное планирование обучения групп населения, указанных подпунктах 3.1 и 3.2 пункта 3 настоящего Положения в области гражданской обороны ГКУ РО «УМЦ по ГОЧС», на курсах гражданской обороны и в других организациях, осуществляющих образовательную деятельность п дополнительным профессиональным программам в области гражданской обороны и курсовое обучение;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организует и проводит учебно-методические сборы, учения, тренировки и другие плановые мероприятия по гражданской обороне;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lastRenderedPageBreak/>
        <w:t>организует не менее два раза в год тематические проблемные обучающие семинары по гражданской обороне с работниками гражданской обороны, уполномоченными на решение задач в области гражданской обороны, муниципального образования, организаций, деятельность которых связана с деятельностью муниципального образования или которых находится в сфере их ведения и отнесены в установленном порядке  категориям по гражданской обороне;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 xml:space="preserve">осуществляет контроль за ходом и качеством подготовки населения Горненского городского поселения в области гражданской обороны.  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5.3. организации: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разрабатывают с учетом особенностей деятельности организации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 xml:space="preserve"> организуют и проводят вводный инструктаж по гражданской обороне с вновь принятыми работниками организаций в течении первого месяца их работы;</w:t>
      </w:r>
    </w:p>
    <w:p w:rsidR="004B1F37" w:rsidRPr="00C51F8A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51F8A">
        <w:rPr>
          <w:rFonts w:ascii="Times New Roman" w:hAnsi="Times New Roman" w:cs="Times New Roman"/>
          <w:sz w:val="28"/>
          <w:szCs w:val="28"/>
        </w:rPr>
        <w:t>проводят учения и тренировки по гражданской обороне.</w:t>
      </w:r>
    </w:p>
    <w:p w:rsidR="004B1F37" w:rsidRPr="004B1F37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sz w:val="28"/>
          <w:szCs w:val="28"/>
        </w:rPr>
      </w:pPr>
    </w:p>
    <w:p w:rsidR="004B1F37" w:rsidRPr="004B1F37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sz w:val="28"/>
          <w:szCs w:val="28"/>
        </w:rPr>
      </w:pPr>
    </w:p>
    <w:p w:rsidR="004B1F37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sz w:val="28"/>
          <w:szCs w:val="28"/>
        </w:rPr>
      </w:pPr>
    </w:p>
    <w:p w:rsidR="004B1F37" w:rsidRDefault="004B1F37" w:rsidP="00762B71">
      <w:pPr>
        <w:pStyle w:val="aff2"/>
        <w:shd w:val="clear" w:color="auto" w:fill="FFFFFF"/>
        <w:spacing w:before="27" w:beforeAutospacing="0" w:after="27" w:afterAutospacing="0" w:line="258" w:lineRule="atLeast"/>
        <w:ind w:firstLine="567"/>
        <w:jc w:val="left"/>
        <w:rPr>
          <w:bCs/>
          <w:sz w:val="28"/>
          <w:szCs w:val="28"/>
        </w:rPr>
      </w:pPr>
    </w:p>
    <w:p w:rsidR="004B1F37" w:rsidRDefault="004B1F37" w:rsidP="004B1F37">
      <w:pPr>
        <w:shd w:val="clear" w:color="auto" w:fill="FFFFFF"/>
        <w:tabs>
          <w:tab w:val="left" w:pos="691"/>
        </w:tabs>
        <w:ind w:firstLine="709"/>
        <w:rPr>
          <w:color w:val="000000"/>
          <w:sz w:val="28"/>
          <w:szCs w:val="28"/>
        </w:rPr>
      </w:pPr>
    </w:p>
    <w:p w:rsidR="004B1F37" w:rsidRDefault="004B1F37" w:rsidP="004B1F37">
      <w:pPr>
        <w:ind w:firstLine="709"/>
        <w:rPr>
          <w:szCs w:val="28"/>
        </w:rPr>
      </w:pPr>
    </w:p>
    <w:p w:rsidR="004B1F37" w:rsidRDefault="004B1F37" w:rsidP="004B1F37">
      <w:pPr>
        <w:ind w:firstLine="709"/>
        <w:rPr>
          <w:szCs w:val="28"/>
        </w:rPr>
      </w:pPr>
    </w:p>
    <w:p w:rsidR="004B1F37" w:rsidRDefault="004B1F37" w:rsidP="004B1F37">
      <w:pPr>
        <w:rPr>
          <w:szCs w:val="28"/>
        </w:rPr>
      </w:pPr>
    </w:p>
    <w:p w:rsidR="004B1F37" w:rsidRDefault="004B1F37" w:rsidP="004B1F37">
      <w:pPr>
        <w:rPr>
          <w:szCs w:val="28"/>
        </w:rPr>
      </w:pPr>
    </w:p>
    <w:p w:rsidR="004B1F37" w:rsidRDefault="004B1F37" w:rsidP="004B1F37">
      <w:pPr>
        <w:rPr>
          <w:szCs w:val="28"/>
        </w:rPr>
      </w:pPr>
    </w:p>
    <w:p w:rsidR="00CB1953" w:rsidRDefault="00CB1953" w:rsidP="001C3CCC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4B1F37" w:rsidRDefault="004B1F37" w:rsidP="004B1F37">
      <w:pPr>
        <w:rPr>
          <w:szCs w:val="28"/>
        </w:rPr>
      </w:pPr>
    </w:p>
    <w:p w:rsidR="004B1F37" w:rsidRDefault="004B1F37" w:rsidP="004B1F37">
      <w:pPr>
        <w:rPr>
          <w:szCs w:val="28"/>
        </w:rPr>
      </w:pPr>
    </w:p>
    <w:p w:rsidR="00CB1953" w:rsidRPr="009933AB" w:rsidRDefault="00CB1953" w:rsidP="001C3CCC">
      <w:pPr>
        <w:ind w:right="-30"/>
        <w:rPr>
          <w:rFonts w:ascii="Times New Roman" w:hAnsi="Times New Roman" w:cs="Times New Roman"/>
          <w:sz w:val="28"/>
          <w:szCs w:val="28"/>
        </w:rPr>
      </w:pPr>
    </w:p>
    <w:p w:rsidR="001C3CCC" w:rsidRDefault="001C3CCC" w:rsidP="001C3CCC">
      <w:pPr>
        <w:rPr>
          <w:rFonts w:ascii="Times New Roman" w:hAnsi="Times New Roman" w:cs="Times New Roman"/>
        </w:rPr>
      </w:pPr>
    </w:p>
    <w:p w:rsidR="003E0ADF" w:rsidRPr="003E0ADF" w:rsidRDefault="003E0ADF" w:rsidP="00DE716D">
      <w:pPr>
        <w:pStyle w:val="Postan"/>
        <w:suppressAutoHyphens/>
        <w:ind w:firstLine="708"/>
        <w:jc w:val="both"/>
        <w:rPr>
          <w:szCs w:val="28"/>
        </w:rPr>
      </w:pPr>
    </w:p>
    <w:p w:rsidR="003E0ADF" w:rsidRPr="003E0ADF" w:rsidRDefault="003E0ADF" w:rsidP="00DE716D">
      <w:pPr>
        <w:pStyle w:val="Postan"/>
        <w:suppressAutoHyphens/>
        <w:ind w:firstLine="708"/>
        <w:jc w:val="both"/>
        <w:rPr>
          <w:szCs w:val="28"/>
        </w:rPr>
      </w:pPr>
    </w:p>
    <w:p w:rsidR="003E0ADF" w:rsidRPr="003E0ADF" w:rsidRDefault="003E0ADF" w:rsidP="00DE716D">
      <w:pPr>
        <w:pStyle w:val="Postan"/>
        <w:suppressAutoHyphens/>
        <w:ind w:firstLine="708"/>
        <w:jc w:val="both"/>
        <w:rPr>
          <w:szCs w:val="28"/>
        </w:rPr>
      </w:pPr>
    </w:p>
    <w:p w:rsidR="00F71EE3" w:rsidRDefault="00F71EE3" w:rsidP="004F6B52">
      <w:pPr>
        <w:widowControl w:val="0"/>
        <w:shd w:val="clear" w:color="auto" w:fill="FFFFFF"/>
        <w:suppressAutoHyphens w:val="0"/>
        <w:ind w:firstLine="709"/>
        <w:jc w:val="center"/>
        <w:rPr>
          <w:b/>
          <w:color w:val="000000"/>
          <w:szCs w:val="28"/>
        </w:rPr>
      </w:pPr>
    </w:p>
    <w:p w:rsidR="00F71EE3" w:rsidRPr="00367D52" w:rsidRDefault="00F71EE3" w:rsidP="004F6B52">
      <w:pPr>
        <w:widowControl w:val="0"/>
        <w:shd w:val="clear" w:color="auto" w:fill="FFFFFF"/>
        <w:suppressAutoHyphens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F71EE3" w:rsidRPr="00367D52" w:rsidSect="009D3F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708" w:bottom="851" w:left="1560" w:header="170" w:footer="74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03" w:rsidRDefault="00B20503">
      <w:r>
        <w:separator/>
      </w:r>
    </w:p>
  </w:endnote>
  <w:endnote w:type="continuationSeparator" w:id="1">
    <w:p w:rsidR="00B20503" w:rsidRDefault="00B2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86" w:rsidRDefault="00FE1F26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3168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31686">
      <w:rPr>
        <w:rStyle w:val="af2"/>
        <w:noProof/>
      </w:rPr>
      <w:t>35</w:t>
    </w:r>
    <w:r>
      <w:rPr>
        <w:rStyle w:val="af2"/>
      </w:rPr>
      <w:fldChar w:fldCharType="end"/>
    </w:r>
  </w:p>
  <w:p w:rsidR="00F31686" w:rsidRDefault="00F3168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86" w:rsidRDefault="00C02DCD" w:rsidP="00C02DCD">
    <w:pPr>
      <w:pStyle w:val="af3"/>
      <w:tabs>
        <w:tab w:val="left" w:pos="3632"/>
      </w:tabs>
      <w:jc w:val="left"/>
    </w:pPr>
    <w:r>
      <w:tab/>
    </w:r>
    <w:r>
      <w:tab/>
    </w:r>
    <w:r>
      <w:tab/>
    </w:r>
  </w:p>
  <w:p w:rsidR="00F31686" w:rsidRPr="009B3C13" w:rsidRDefault="00F31686" w:rsidP="00492064">
    <w:pPr>
      <w:pStyle w:val="af3"/>
      <w:ind w:right="360" w:firstLine="0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86" w:rsidRDefault="00FE1F26" w:rsidP="0069039B">
    <w:pPr>
      <w:pStyle w:val="af3"/>
      <w:jc w:val="right"/>
    </w:pPr>
    <w:fldSimple w:instr=" PAGE   \* MERGEFORMAT ">
      <w:r w:rsidR="00F31686">
        <w:rPr>
          <w:noProof/>
        </w:rPr>
        <w:t>101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03" w:rsidRDefault="00B20503">
      <w:r>
        <w:separator/>
      </w:r>
    </w:p>
  </w:footnote>
  <w:footnote w:type="continuationSeparator" w:id="1">
    <w:p w:rsidR="00B20503" w:rsidRDefault="00B2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CF" w:rsidRDefault="00D137C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206"/>
      <w:docPartObj>
        <w:docPartGallery w:val="Page Numbers (Top of Page)"/>
        <w:docPartUnique/>
      </w:docPartObj>
    </w:sdtPr>
    <w:sdtContent>
      <w:p w:rsidR="00F31686" w:rsidRPr="00221F03" w:rsidRDefault="00FE1F26" w:rsidP="0099420D">
        <w:pPr>
          <w:pStyle w:val="ac"/>
          <w:tabs>
            <w:tab w:val="clear" w:pos="4153"/>
            <w:tab w:val="center" w:pos="4678"/>
          </w:tabs>
          <w:ind w:firstLine="0"/>
          <w:jc w:val="center"/>
        </w:pPr>
        <w:r w:rsidRPr="00221F03">
          <w:fldChar w:fldCharType="begin"/>
        </w:r>
        <w:r w:rsidR="00672FE1" w:rsidRPr="00221F03">
          <w:instrText xml:space="preserve"> PAGE   \* MERGEFORMAT </w:instrText>
        </w:r>
        <w:r w:rsidRPr="00221F03">
          <w:fldChar w:fldCharType="separate"/>
        </w:r>
        <w:r w:rsidR="00314F75">
          <w:rPr>
            <w:noProof/>
          </w:rPr>
          <w:t>2</w:t>
        </w:r>
        <w:r w:rsidRPr="00221F03">
          <w:fldChar w:fldCharType="end"/>
        </w:r>
      </w:p>
    </w:sdtContent>
  </w:sdt>
  <w:p w:rsidR="00F31686" w:rsidRDefault="00F31686" w:rsidP="00884466">
    <w:pPr>
      <w:pStyle w:val="ac"/>
      <w:ind w:firstLine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CF" w:rsidRDefault="00D137C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F0AB9"/>
    <w:multiLevelType w:val="hybridMultilevel"/>
    <w:tmpl w:val="29B4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D4068"/>
    <w:multiLevelType w:val="multilevel"/>
    <w:tmpl w:val="53208C7C"/>
    <w:lvl w:ilvl="0">
      <w:start w:val="3"/>
      <w:numFmt w:val="decimal"/>
      <w:lvlText w:val="%1."/>
      <w:lvlJc w:val="left"/>
      <w:pPr>
        <w:ind w:left="7762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">
    <w:nsid w:val="051E0618"/>
    <w:multiLevelType w:val="hybridMultilevel"/>
    <w:tmpl w:val="14161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51D33C0"/>
    <w:multiLevelType w:val="multilevel"/>
    <w:tmpl w:val="E894FE8C"/>
    <w:lvl w:ilvl="0">
      <w:start w:val="2"/>
      <w:numFmt w:val="decimal"/>
      <w:lvlText w:val="%1."/>
      <w:lvlJc w:val="left"/>
      <w:pPr>
        <w:ind w:left="1527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B26F8"/>
    <w:multiLevelType w:val="hybridMultilevel"/>
    <w:tmpl w:val="D6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23745"/>
    <w:multiLevelType w:val="multilevel"/>
    <w:tmpl w:val="7DBC39A0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9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2EEC56DE"/>
    <w:multiLevelType w:val="multilevel"/>
    <w:tmpl w:val="E2F6A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414D4F"/>
    <w:multiLevelType w:val="multilevel"/>
    <w:tmpl w:val="13AC1A4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963B8"/>
    <w:multiLevelType w:val="hybridMultilevel"/>
    <w:tmpl w:val="63B21A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7070"/>
    <w:multiLevelType w:val="multilevel"/>
    <w:tmpl w:val="F4EA4DA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DC20AD6"/>
    <w:multiLevelType w:val="hybridMultilevel"/>
    <w:tmpl w:val="3A727772"/>
    <w:lvl w:ilvl="0" w:tplc="E416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0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5"/>
  </w:num>
  <w:num w:numId="18">
    <w:abstractNumId w:val="10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226767"/>
    <w:rsid w:val="00000ECD"/>
    <w:rsid w:val="00000F82"/>
    <w:rsid w:val="00002E05"/>
    <w:rsid w:val="00003D1B"/>
    <w:rsid w:val="000105FF"/>
    <w:rsid w:val="0001237E"/>
    <w:rsid w:val="00012437"/>
    <w:rsid w:val="000130AA"/>
    <w:rsid w:val="00025182"/>
    <w:rsid w:val="00025F49"/>
    <w:rsid w:val="00031CFD"/>
    <w:rsid w:val="0003452A"/>
    <w:rsid w:val="0003644D"/>
    <w:rsid w:val="0005542B"/>
    <w:rsid w:val="00062C15"/>
    <w:rsid w:val="00065EF3"/>
    <w:rsid w:val="000664FA"/>
    <w:rsid w:val="00077EC3"/>
    <w:rsid w:val="000835DF"/>
    <w:rsid w:val="000866CD"/>
    <w:rsid w:val="000874B6"/>
    <w:rsid w:val="000916F6"/>
    <w:rsid w:val="00093BE0"/>
    <w:rsid w:val="000947B6"/>
    <w:rsid w:val="0009532F"/>
    <w:rsid w:val="000A3E10"/>
    <w:rsid w:val="000B528C"/>
    <w:rsid w:val="000B5BB6"/>
    <w:rsid w:val="000B5F19"/>
    <w:rsid w:val="000C34D2"/>
    <w:rsid w:val="000C41EB"/>
    <w:rsid w:val="000D4C5C"/>
    <w:rsid w:val="000D5EED"/>
    <w:rsid w:val="000D6421"/>
    <w:rsid w:val="000D7ED0"/>
    <w:rsid w:val="000E249E"/>
    <w:rsid w:val="000E4306"/>
    <w:rsid w:val="000F2322"/>
    <w:rsid w:val="000F3D2F"/>
    <w:rsid w:val="0010073F"/>
    <w:rsid w:val="00102177"/>
    <w:rsid w:val="00107091"/>
    <w:rsid w:val="00107A40"/>
    <w:rsid w:val="00111305"/>
    <w:rsid w:val="00121A48"/>
    <w:rsid w:val="00122824"/>
    <w:rsid w:val="00123DEC"/>
    <w:rsid w:val="00124345"/>
    <w:rsid w:val="00131011"/>
    <w:rsid w:val="00135307"/>
    <w:rsid w:val="00135F76"/>
    <w:rsid w:val="00135FEA"/>
    <w:rsid w:val="0014186A"/>
    <w:rsid w:val="001433F6"/>
    <w:rsid w:val="00151157"/>
    <w:rsid w:val="00152A74"/>
    <w:rsid w:val="001531DF"/>
    <w:rsid w:val="00160A2A"/>
    <w:rsid w:val="001611EA"/>
    <w:rsid w:val="00164107"/>
    <w:rsid w:val="00166291"/>
    <w:rsid w:val="00170429"/>
    <w:rsid w:val="001819D2"/>
    <w:rsid w:val="001833B7"/>
    <w:rsid w:val="001A0933"/>
    <w:rsid w:val="001A2944"/>
    <w:rsid w:val="001A4D36"/>
    <w:rsid w:val="001B0C1F"/>
    <w:rsid w:val="001B2F5D"/>
    <w:rsid w:val="001B5EB9"/>
    <w:rsid w:val="001C1032"/>
    <w:rsid w:val="001C34FC"/>
    <w:rsid w:val="001C3CCC"/>
    <w:rsid w:val="001C726E"/>
    <w:rsid w:val="001D38DF"/>
    <w:rsid w:val="001D4358"/>
    <w:rsid w:val="001D461E"/>
    <w:rsid w:val="001D7E52"/>
    <w:rsid w:val="001E5814"/>
    <w:rsid w:val="001E5C06"/>
    <w:rsid w:val="001E7A0F"/>
    <w:rsid w:val="001F0A94"/>
    <w:rsid w:val="001F1D00"/>
    <w:rsid w:val="001F5C51"/>
    <w:rsid w:val="001F69E3"/>
    <w:rsid w:val="00200347"/>
    <w:rsid w:val="00203EBB"/>
    <w:rsid w:val="00206D8A"/>
    <w:rsid w:val="0021527A"/>
    <w:rsid w:val="00216B89"/>
    <w:rsid w:val="00221F03"/>
    <w:rsid w:val="00226767"/>
    <w:rsid w:val="00227488"/>
    <w:rsid w:val="002302E5"/>
    <w:rsid w:val="002314FE"/>
    <w:rsid w:val="00231985"/>
    <w:rsid w:val="00232450"/>
    <w:rsid w:val="0023632F"/>
    <w:rsid w:val="002427BC"/>
    <w:rsid w:val="002429CD"/>
    <w:rsid w:val="00242F60"/>
    <w:rsid w:val="0024365A"/>
    <w:rsid w:val="002552BA"/>
    <w:rsid w:val="00256BB4"/>
    <w:rsid w:val="002579D9"/>
    <w:rsid w:val="00260868"/>
    <w:rsid w:val="00262E8F"/>
    <w:rsid w:val="00263158"/>
    <w:rsid w:val="002646E4"/>
    <w:rsid w:val="00267ABA"/>
    <w:rsid w:val="002810A7"/>
    <w:rsid w:val="002861A4"/>
    <w:rsid w:val="002870C9"/>
    <w:rsid w:val="00287932"/>
    <w:rsid w:val="002A07E4"/>
    <w:rsid w:val="002A2E0A"/>
    <w:rsid w:val="002A47F9"/>
    <w:rsid w:val="002A537B"/>
    <w:rsid w:val="002B1AFD"/>
    <w:rsid w:val="002B2C0B"/>
    <w:rsid w:val="002B4136"/>
    <w:rsid w:val="002C03BF"/>
    <w:rsid w:val="002C209D"/>
    <w:rsid w:val="002C299A"/>
    <w:rsid w:val="002C2CC7"/>
    <w:rsid w:val="002C361D"/>
    <w:rsid w:val="002C7F49"/>
    <w:rsid w:val="002D114C"/>
    <w:rsid w:val="002D1C6A"/>
    <w:rsid w:val="002D3741"/>
    <w:rsid w:val="002E30B0"/>
    <w:rsid w:val="002F378E"/>
    <w:rsid w:val="002F563D"/>
    <w:rsid w:val="003135C2"/>
    <w:rsid w:val="00313F6E"/>
    <w:rsid w:val="00314F75"/>
    <w:rsid w:val="003161C4"/>
    <w:rsid w:val="0031706C"/>
    <w:rsid w:val="003204F1"/>
    <w:rsid w:val="0032216A"/>
    <w:rsid w:val="003235B9"/>
    <w:rsid w:val="00335861"/>
    <w:rsid w:val="00335F85"/>
    <w:rsid w:val="00341F4A"/>
    <w:rsid w:val="00342BFE"/>
    <w:rsid w:val="00343166"/>
    <w:rsid w:val="0034524F"/>
    <w:rsid w:val="00345DBD"/>
    <w:rsid w:val="00347A58"/>
    <w:rsid w:val="00350434"/>
    <w:rsid w:val="00355B7C"/>
    <w:rsid w:val="00355DA5"/>
    <w:rsid w:val="00356EF4"/>
    <w:rsid w:val="00363E1E"/>
    <w:rsid w:val="00364A86"/>
    <w:rsid w:val="00365472"/>
    <w:rsid w:val="0036747F"/>
    <w:rsid w:val="00367D52"/>
    <w:rsid w:val="00377FCB"/>
    <w:rsid w:val="00380EBA"/>
    <w:rsid w:val="00381DC3"/>
    <w:rsid w:val="0038336B"/>
    <w:rsid w:val="00384E00"/>
    <w:rsid w:val="003905B9"/>
    <w:rsid w:val="00392E82"/>
    <w:rsid w:val="00392F0F"/>
    <w:rsid w:val="00393003"/>
    <w:rsid w:val="003949FB"/>
    <w:rsid w:val="00397307"/>
    <w:rsid w:val="003A7ADE"/>
    <w:rsid w:val="003B2763"/>
    <w:rsid w:val="003B2BAC"/>
    <w:rsid w:val="003B363D"/>
    <w:rsid w:val="003B3B90"/>
    <w:rsid w:val="003B4F8C"/>
    <w:rsid w:val="003C0634"/>
    <w:rsid w:val="003C2564"/>
    <w:rsid w:val="003C31DD"/>
    <w:rsid w:val="003C3308"/>
    <w:rsid w:val="003C717D"/>
    <w:rsid w:val="003D4332"/>
    <w:rsid w:val="003D4363"/>
    <w:rsid w:val="003D4E15"/>
    <w:rsid w:val="003D54F6"/>
    <w:rsid w:val="003D57E7"/>
    <w:rsid w:val="003D7DD4"/>
    <w:rsid w:val="003E0ADF"/>
    <w:rsid w:val="003E0BF1"/>
    <w:rsid w:val="003F0BDC"/>
    <w:rsid w:val="003F3169"/>
    <w:rsid w:val="0040220C"/>
    <w:rsid w:val="00411DAE"/>
    <w:rsid w:val="00414737"/>
    <w:rsid w:val="004149C7"/>
    <w:rsid w:val="0041685F"/>
    <w:rsid w:val="0042100C"/>
    <w:rsid w:val="00423370"/>
    <w:rsid w:val="00423E56"/>
    <w:rsid w:val="00424C22"/>
    <w:rsid w:val="00424E8B"/>
    <w:rsid w:val="00433D9F"/>
    <w:rsid w:val="004347FC"/>
    <w:rsid w:val="004407E1"/>
    <w:rsid w:val="00447BE8"/>
    <w:rsid w:val="00462EB7"/>
    <w:rsid w:val="00471B8F"/>
    <w:rsid w:val="004767BA"/>
    <w:rsid w:val="0048285E"/>
    <w:rsid w:val="00483E9D"/>
    <w:rsid w:val="00492064"/>
    <w:rsid w:val="00492E1A"/>
    <w:rsid w:val="004A054F"/>
    <w:rsid w:val="004A0B5B"/>
    <w:rsid w:val="004A2DF0"/>
    <w:rsid w:val="004A37D4"/>
    <w:rsid w:val="004A5299"/>
    <w:rsid w:val="004B192D"/>
    <w:rsid w:val="004B1F37"/>
    <w:rsid w:val="004B4F1E"/>
    <w:rsid w:val="004C1564"/>
    <w:rsid w:val="004C5CFD"/>
    <w:rsid w:val="004D1AB7"/>
    <w:rsid w:val="004D3CA4"/>
    <w:rsid w:val="004E2592"/>
    <w:rsid w:val="004E2C22"/>
    <w:rsid w:val="004E3F21"/>
    <w:rsid w:val="004E531C"/>
    <w:rsid w:val="004E70EB"/>
    <w:rsid w:val="004F00F1"/>
    <w:rsid w:val="004F2700"/>
    <w:rsid w:val="004F6B52"/>
    <w:rsid w:val="0050323E"/>
    <w:rsid w:val="005138B4"/>
    <w:rsid w:val="00516D0E"/>
    <w:rsid w:val="00517779"/>
    <w:rsid w:val="00521407"/>
    <w:rsid w:val="0052193A"/>
    <w:rsid w:val="005234E8"/>
    <w:rsid w:val="005266E7"/>
    <w:rsid w:val="00541A76"/>
    <w:rsid w:val="00550D50"/>
    <w:rsid w:val="005520FC"/>
    <w:rsid w:val="00552688"/>
    <w:rsid w:val="00556982"/>
    <w:rsid w:val="00560117"/>
    <w:rsid w:val="00560E1B"/>
    <w:rsid w:val="00563BE4"/>
    <w:rsid w:val="00563E4F"/>
    <w:rsid w:val="0056481E"/>
    <w:rsid w:val="00567524"/>
    <w:rsid w:val="005706B6"/>
    <w:rsid w:val="00574562"/>
    <w:rsid w:val="00576221"/>
    <w:rsid w:val="0057702F"/>
    <w:rsid w:val="00587988"/>
    <w:rsid w:val="005932D2"/>
    <w:rsid w:val="00593EC5"/>
    <w:rsid w:val="00597812"/>
    <w:rsid w:val="005A3987"/>
    <w:rsid w:val="005A6DF5"/>
    <w:rsid w:val="005A7891"/>
    <w:rsid w:val="005A799C"/>
    <w:rsid w:val="005B173A"/>
    <w:rsid w:val="005B3C2D"/>
    <w:rsid w:val="005B56A3"/>
    <w:rsid w:val="005C0402"/>
    <w:rsid w:val="005C1AB6"/>
    <w:rsid w:val="005C41EB"/>
    <w:rsid w:val="005C61DE"/>
    <w:rsid w:val="005C7337"/>
    <w:rsid w:val="005D06A4"/>
    <w:rsid w:val="005D2D11"/>
    <w:rsid w:val="005E645E"/>
    <w:rsid w:val="005E7E8D"/>
    <w:rsid w:val="005F3856"/>
    <w:rsid w:val="005F51A6"/>
    <w:rsid w:val="00607F84"/>
    <w:rsid w:val="00616285"/>
    <w:rsid w:val="00622109"/>
    <w:rsid w:val="00623A14"/>
    <w:rsid w:val="00625F57"/>
    <w:rsid w:val="00633448"/>
    <w:rsid w:val="0064004F"/>
    <w:rsid w:val="00647AF4"/>
    <w:rsid w:val="0065147D"/>
    <w:rsid w:val="00652B2A"/>
    <w:rsid w:val="00653652"/>
    <w:rsid w:val="00654DB7"/>
    <w:rsid w:val="00655493"/>
    <w:rsid w:val="0065752A"/>
    <w:rsid w:val="006575EF"/>
    <w:rsid w:val="00660D89"/>
    <w:rsid w:val="00660EA0"/>
    <w:rsid w:val="0067178E"/>
    <w:rsid w:val="00672FE1"/>
    <w:rsid w:val="00673E17"/>
    <w:rsid w:val="00674AB3"/>
    <w:rsid w:val="00674C5E"/>
    <w:rsid w:val="00676B13"/>
    <w:rsid w:val="006772EB"/>
    <w:rsid w:val="0068269D"/>
    <w:rsid w:val="00685F86"/>
    <w:rsid w:val="006860FA"/>
    <w:rsid w:val="0069039B"/>
    <w:rsid w:val="00696EEE"/>
    <w:rsid w:val="006A6B4A"/>
    <w:rsid w:val="006B394A"/>
    <w:rsid w:val="006C1AC6"/>
    <w:rsid w:val="006C1B82"/>
    <w:rsid w:val="006C6CE0"/>
    <w:rsid w:val="006D2FC4"/>
    <w:rsid w:val="006E5397"/>
    <w:rsid w:val="006E6F00"/>
    <w:rsid w:val="006F5155"/>
    <w:rsid w:val="0070112B"/>
    <w:rsid w:val="00710164"/>
    <w:rsid w:val="00721129"/>
    <w:rsid w:val="00732FC0"/>
    <w:rsid w:val="007330E8"/>
    <w:rsid w:val="007341AC"/>
    <w:rsid w:val="00744596"/>
    <w:rsid w:val="00746D82"/>
    <w:rsid w:val="007606FA"/>
    <w:rsid w:val="00761011"/>
    <w:rsid w:val="00762B71"/>
    <w:rsid w:val="00763EB8"/>
    <w:rsid w:val="007643AF"/>
    <w:rsid w:val="007646F5"/>
    <w:rsid w:val="00764DFF"/>
    <w:rsid w:val="00772640"/>
    <w:rsid w:val="00777C60"/>
    <w:rsid w:val="00783A75"/>
    <w:rsid w:val="00784952"/>
    <w:rsid w:val="007861C9"/>
    <w:rsid w:val="00786FD1"/>
    <w:rsid w:val="007879C9"/>
    <w:rsid w:val="00792715"/>
    <w:rsid w:val="007A0ABD"/>
    <w:rsid w:val="007A636C"/>
    <w:rsid w:val="007A7C0D"/>
    <w:rsid w:val="007B3AFF"/>
    <w:rsid w:val="007B4902"/>
    <w:rsid w:val="007B6164"/>
    <w:rsid w:val="007B7EA5"/>
    <w:rsid w:val="007C0A24"/>
    <w:rsid w:val="007C438B"/>
    <w:rsid w:val="007C4566"/>
    <w:rsid w:val="007C45AD"/>
    <w:rsid w:val="007C599E"/>
    <w:rsid w:val="007D04D8"/>
    <w:rsid w:val="007D05B8"/>
    <w:rsid w:val="007E15B7"/>
    <w:rsid w:val="007E25C1"/>
    <w:rsid w:val="007E2F3F"/>
    <w:rsid w:val="007E436E"/>
    <w:rsid w:val="007E54CC"/>
    <w:rsid w:val="007F18C7"/>
    <w:rsid w:val="007F717C"/>
    <w:rsid w:val="007F7378"/>
    <w:rsid w:val="00812578"/>
    <w:rsid w:val="00817AF4"/>
    <w:rsid w:val="00821263"/>
    <w:rsid w:val="008301FC"/>
    <w:rsid w:val="00830BA3"/>
    <w:rsid w:val="0083308B"/>
    <w:rsid w:val="00837AE7"/>
    <w:rsid w:val="008448CD"/>
    <w:rsid w:val="008471D2"/>
    <w:rsid w:val="008476AF"/>
    <w:rsid w:val="00857A60"/>
    <w:rsid w:val="00866A78"/>
    <w:rsid w:val="00866EB0"/>
    <w:rsid w:val="00867C4A"/>
    <w:rsid w:val="00870BD8"/>
    <w:rsid w:val="008755CB"/>
    <w:rsid w:val="00884466"/>
    <w:rsid w:val="0088511C"/>
    <w:rsid w:val="00886534"/>
    <w:rsid w:val="00890F64"/>
    <w:rsid w:val="00892EFA"/>
    <w:rsid w:val="008941FA"/>
    <w:rsid w:val="00894ECD"/>
    <w:rsid w:val="008970FF"/>
    <w:rsid w:val="008A0BAC"/>
    <w:rsid w:val="008A2471"/>
    <w:rsid w:val="008A6F28"/>
    <w:rsid w:val="008B09AD"/>
    <w:rsid w:val="008B1328"/>
    <w:rsid w:val="008B3DDC"/>
    <w:rsid w:val="008B75F3"/>
    <w:rsid w:val="008C72D7"/>
    <w:rsid w:val="008D4C79"/>
    <w:rsid w:val="008D54AD"/>
    <w:rsid w:val="008E4DD9"/>
    <w:rsid w:val="008F2C93"/>
    <w:rsid w:val="008F38EA"/>
    <w:rsid w:val="008F4C87"/>
    <w:rsid w:val="0090242A"/>
    <w:rsid w:val="00903469"/>
    <w:rsid w:val="00904194"/>
    <w:rsid w:val="0090624D"/>
    <w:rsid w:val="0091184F"/>
    <w:rsid w:val="00911E18"/>
    <w:rsid w:val="009131CF"/>
    <w:rsid w:val="00914D36"/>
    <w:rsid w:val="00916E73"/>
    <w:rsid w:val="0092034C"/>
    <w:rsid w:val="00921E66"/>
    <w:rsid w:val="00927188"/>
    <w:rsid w:val="009317EA"/>
    <w:rsid w:val="00933CF6"/>
    <w:rsid w:val="00937CDC"/>
    <w:rsid w:val="00941C13"/>
    <w:rsid w:val="00941F92"/>
    <w:rsid w:val="00942B2B"/>
    <w:rsid w:val="009466C6"/>
    <w:rsid w:val="00947C6F"/>
    <w:rsid w:val="00953B56"/>
    <w:rsid w:val="00962DA6"/>
    <w:rsid w:val="00972223"/>
    <w:rsid w:val="0097232E"/>
    <w:rsid w:val="009836F4"/>
    <w:rsid w:val="00984242"/>
    <w:rsid w:val="00985A49"/>
    <w:rsid w:val="00986DB6"/>
    <w:rsid w:val="00991185"/>
    <w:rsid w:val="009933AB"/>
    <w:rsid w:val="0099420D"/>
    <w:rsid w:val="009959C0"/>
    <w:rsid w:val="0099726E"/>
    <w:rsid w:val="009A211B"/>
    <w:rsid w:val="009A2483"/>
    <w:rsid w:val="009A7A58"/>
    <w:rsid w:val="009B186E"/>
    <w:rsid w:val="009C0517"/>
    <w:rsid w:val="009C1726"/>
    <w:rsid w:val="009C19E8"/>
    <w:rsid w:val="009C3F6E"/>
    <w:rsid w:val="009D2534"/>
    <w:rsid w:val="009D3FB4"/>
    <w:rsid w:val="009E031E"/>
    <w:rsid w:val="009E258B"/>
    <w:rsid w:val="009E5122"/>
    <w:rsid w:val="009E6728"/>
    <w:rsid w:val="009F03DA"/>
    <w:rsid w:val="009F347E"/>
    <w:rsid w:val="009F527E"/>
    <w:rsid w:val="00A01D96"/>
    <w:rsid w:val="00A01F21"/>
    <w:rsid w:val="00A02456"/>
    <w:rsid w:val="00A03111"/>
    <w:rsid w:val="00A05B81"/>
    <w:rsid w:val="00A101B9"/>
    <w:rsid w:val="00A1067D"/>
    <w:rsid w:val="00A2177C"/>
    <w:rsid w:val="00A22448"/>
    <w:rsid w:val="00A25194"/>
    <w:rsid w:val="00A3504D"/>
    <w:rsid w:val="00A40874"/>
    <w:rsid w:val="00A44DAF"/>
    <w:rsid w:val="00A46EA8"/>
    <w:rsid w:val="00A47D29"/>
    <w:rsid w:val="00A50426"/>
    <w:rsid w:val="00A52051"/>
    <w:rsid w:val="00A52A80"/>
    <w:rsid w:val="00A54471"/>
    <w:rsid w:val="00A55390"/>
    <w:rsid w:val="00A56D52"/>
    <w:rsid w:val="00A574EE"/>
    <w:rsid w:val="00A62870"/>
    <w:rsid w:val="00A654AE"/>
    <w:rsid w:val="00A72645"/>
    <w:rsid w:val="00A75F5A"/>
    <w:rsid w:val="00A767C1"/>
    <w:rsid w:val="00A7779D"/>
    <w:rsid w:val="00A81331"/>
    <w:rsid w:val="00A83238"/>
    <w:rsid w:val="00A84154"/>
    <w:rsid w:val="00A848CC"/>
    <w:rsid w:val="00A87F42"/>
    <w:rsid w:val="00A91B17"/>
    <w:rsid w:val="00A95B8D"/>
    <w:rsid w:val="00A9731A"/>
    <w:rsid w:val="00AA2BC7"/>
    <w:rsid w:val="00AA2E81"/>
    <w:rsid w:val="00AA6157"/>
    <w:rsid w:val="00AA7307"/>
    <w:rsid w:val="00AA7EFA"/>
    <w:rsid w:val="00AB0E49"/>
    <w:rsid w:val="00AB1B1C"/>
    <w:rsid w:val="00AB5531"/>
    <w:rsid w:val="00AB66AE"/>
    <w:rsid w:val="00AC1A9A"/>
    <w:rsid w:val="00AD1302"/>
    <w:rsid w:val="00AD1661"/>
    <w:rsid w:val="00AD2F31"/>
    <w:rsid w:val="00AD47BF"/>
    <w:rsid w:val="00AD5B0E"/>
    <w:rsid w:val="00AD7525"/>
    <w:rsid w:val="00AE0740"/>
    <w:rsid w:val="00AE1E7B"/>
    <w:rsid w:val="00AE36C3"/>
    <w:rsid w:val="00AE3B5A"/>
    <w:rsid w:val="00AE3D7D"/>
    <w:rsid w:val="00B06760"/>
    <w:rsid w:val="00B10506"/>
    <w:rsid w:val="00B1132E"/>
    <w:rsid w:val="00B16E3D"/>
    <w:rsid w:val="00B17B5F"/>
    <w:rsid w:val="00B20503"/>
    <w:rsid w:val="00B244A8"/>
    <w:rsid w:val="00B26985"/>
    <w:rsid w:val="00B27D82"/>
    <w:rsid w:val="00B27F2E"/>
    <w:rsid w:val="00B31A25"/>
    <w:rsid w:val="00B3512B"/>
    <w:rsid w:val="00B407CC"/>
    <w:rsid w:val="00B40D64"/>
    <w:rsid w:val="00B40E70"/>
    <w:rsid w:val="00B42651"/>
    <w:rsid w:val="00B45EA6"/>
    <w:rsid w:val="00B51043"/>
    <w:rsid w:val="00B5787D"/>
    <w:rsid w:val="00B62E57"/>
    <w:rsid w:val="00B707D7"/>
    <w:rsid w:val="00B71420"/>
    <w:rsid w:val="00B81CC3"/>
    <w:rsid w:val="00B841AF"/>
    <w:rsid w:val="00B863CC"/>
    <w:rsid w:val="00B93F36"/>
    <w:rsid w:val="00B97F3A"/>
    <w:rsid w:val="00BB3446"/>
    <w:rsid w:val="00BB57DC"/>
    <w:rsid w:val="00BD06C3"/>
    <w:rsid w:val="00BD7378"/>
    <w:rsid w:val="00BE2D03"/>
    <w:rsid w:val="00BE3E00"/>
    <w:rsid w:val="00BF6AC4"/>
    <w:rsid w:val="00C00F9D"/>
    <w:rsid w:val="00C01D47"/>
    <w:rsid w:val="00C02DCD"/>
    <w:rsid w:val="00C12D4D"/>
    <w:rsid w:val="00C15A62"/>
    <w:rsid w:val="00C1717C"/>
    <w:rsid w:val="00C240FA"/>
    <w:rsid w:val="00C25576"/>
    <w:rsid w:val="00C2570D"/>
    <w:rsid w:val="00C270BE"/>
    <w:rsid w:val="00C307F4"/>
    <w:rsid w:val="00C311DC"/>
    <w:rsid w:val="00C336B2"/>
    <w:rsid w:val="00C33C48"/>
    <w:rsid w:val="00C34B4F"/>
    <w:rsid w:val="00C51F8A"/>
    <w:rsid w:val="00C52462"/>
    <w:rsid w:val="00C52E8F"/>
    <w:rsid w:val="00C53AAA"/>
    <w:rsid w:val="00C54286"/>
    <w:rsid w:val="00C54B26"/>
    <w:rsid w:val="00C55700"/>
    <w:rsid w:val="00C61C4C"/>
    <w:rsid w:val="00C62B94"/>
    <w:rsid w:val="00C6346A"/>
    <w:rsid w:val="00C774B2"/>
    <w:rsid w:val="00C806CF"/>
    <w:rsid w:val="00C87F88"/>
    <w:rsid w:val="00C9448A"/>
    <w:rsid w:val="00CA0218"/>
    <w:rsid w:val="00CA0C64"/>
    <w:rsid w:val="00CA2A64"/>
    <w:rsid w:val="00CA50D4"/>
    <w:rsid w:val="00CB1953"/>
    <w:rsid w:val="00CB780E"/>
    <w:rsid w:val="00CC1419"/>
    <w:rsid w:val="00CC41C2"/>
    <w:rsid w:val="00CC5593"/>
    <w:rsid w:val="00CD23C6"/>
    <w:rsid w:val="00CE758A"/>
    <w:rsid w:val="00CF1EA3"/>
    <w:rsid w:val="00CF29D1"/>
    <w:rsid w:val="00CF7C19"/>
    <w:rsid w:val="00D035C5"/>
    <w:rsid w:val="00D10137"/>
    <w:rsid w:val="00D108FC"/>
    <w:rsid w:val="00D1265C"/>
    <w:rsid w:val="00D137CF"/>
    <w:rsid w:val="00D16DB6"/>
    <w:rsid w:val="00D17F49"/>
    <w:rsid w:val="00D2073C"/>
    <w:rsid w:val="00D2109B"/>
    <w:rsid w:val="00D26043"/>
    <w:rsid w:val="00D26887"/>
    <w:rsid w:val="00D26C86"/>
    <w:rsid w:val="00D2782A"/>
    <w:rsid w:val="00D3281B"/>
    <w:rsid w:val="00D37EA5"/>
    <w:rsid w:val="00D4780E"/>
    <w:rsid w:val="00D51893"/>
    <w:rsid w:val="00D52582"/>
    <w:rsid w:val="00D528C7"/>
    <w:rsid w:val="00D568F3"/>
    <w:rsid w:val="00D61F4C"/>
    <w:rsid w:val="00D63187"/>
    <w:rsid w:val="00D64C81"/>
    <w:rsid w:val="00D76362"/>
    <w:rsid w:val="00D81E10"/>
    <w:rsid w:val="00D82153"/>
    <w:rsid w:val="00D82E55"/>
    <w:rsid w:val="00D85265"/>
    <w:rsid w:val="00D8625C"/>
    <w:rsid w:val="00D8640F"/>
    <w:rsid w:val="00D87828"/>
    <w:rsid w:val="00D902C3"/>
    <w:rsid w:val="00D92FF0"/>
    <w:rsid w:val="00D950E7"/>
    <w:rsid w:val="00D95766"/>
    <w:rsid w:val="00D9587A"/>
    <w:rsid w:val="00DA3E35"/>
    <w:rsid w:val="00DA66D4"/>
    <w:rsid w:val="00DB3277"/>
    <w:rsid w:val="00DB470D"/>
    <w:rsid w:val="00DC2610"/>
    <w:rsid w:val="00DC29F7"/>
    <w:rsid w:val="00DC3D34"/>
    <w:rsid w:val="00DD0112"/>
    <w:rsid w:val="00DD307F"/>
    <w:rsid w:val="00DE716D"/>
    <w:rsid w:val="00DF4481"/>
    <w:rsid w:val="00DF78BA"/>
    <w:rsid w:val="00E00844"/>
    <w:rsid w:val="00E16180"/>
    <w:rsid w:val="00E165E6"/>
    <w:rsid w:val="00E20171"/>
    <w:rsid w:val="00E232F4"/>
    <w:rsid w:val="00E24849"/>
    <w:rsid w:val="00E26DE1"/>
    <w:rsid w:val="00E308A4"/>
    <w:rsid w:val="00E30BE6"/>
    <w:rsid w:val="00E33007"/>
    <w:rsid w:val="00E33DE0"/>
    <w:rsid w:val="00E3686F"/>
    <w:rsid w:val="00E41F17"/>
    <w:rsid w:val="00E42FD1"/>
    <w:rsid w:val="00E450B3"/>
    <w:rsid w:val="00E5044D"/>
    <w:rsid w:val="00E54DDE"/>
    <w:rsid w:val="00E634B9"/>
    <w:rsid w:val="00E64D1B"/>
    <w:rsid w:val="00E661D9"/>
    <w:rsid w:val="00E70481"/>
    <w:rsid w:val="00E727E0"/>
    <w:rsid w:val="00E81A1E"/>
    <w:rsid w:val="00E856DC"/>
    <w:rsid w:val="00E861AE"/>
    <w:rsid w:val="00E87DA6"/>
    <w:rsid w:val="00E91C90"/>
    <w:rsid w:val="00E92E1F"/>
    <w:rsid w:val="00EA119D"/>
    <w:rsid w:val="00EA1F9E"/>
    <w:rsid w:val="00EA2A81"/>
    <w:rsid w:val="00EA4BED"/>
    <w:rsid w:val="00EB0D91"/>
    <w:rsid w:val="00EC2F70"/>
    <w:rsid w:val="00EC3FAB"/>
    <w:rsid w:val="00EC7FDC"/>
    <w:rsid w:val="00ED0F80"/>
    <w:rsid w:val="00ED1EF8"/>
    <w:rsid w:val="00ED2571"/>
    <w:rsid w:val="00ED346E"/>
    <w:rsid w:val="00ED78A2"/>
    <w:rsid w:val="00EE146E"/>
    <w:rsid w:val="00EE40F3"/>
    <w:rsid w:val="00F03FDD"/>
    <w:rsid w:val="00F04831"/>
    <w:rsid w:val="00F06B7D"/>
    <w:rsid w:val="00F1115D"/>
    <w:rsid w:val="00F14E58"/>
    <w:rsid w:val="00F20D2B"/>
    <w:rsid w:val="00F31686"/>
    <w:rsid w:val="00F322BB"/>
    <w:rsid w:val="00F34E36"/>
    <w:rsid w:val="00F3682D"/>
    <w:rsid w:val="00F37BFA"/>
    <w:rsid w:val="00F425A4"/>
    <w:rsid w:val="00F442DD"/>
    <w:rsid w:val="00F50454"/>
    <w:rsid w:val="00F509EA"/>
    <w:rsid w:val="00F52ADA"/>
    <w:rsid w:val="00F541B0"/>
    <w:rsid w:val="00F54A45"/>
    <w:rsid w:val="00F56CF8"/>
    <w:rsid w:val="00F60CFB"/>
    <w:rsid w:val="00F6500A"/>
    <w:rsid w:val="00F677D0"/>
    <w:rsid w:val="00F6784A"/>
    <w:rsid w:val="00F678A7"/>
    <w:rsid w:val="00F71910"/>
    <w:rsid w:val="00F71EE3"/>
    <w:rsid w:val="00F74614"/>
    <w:rsid w:val="00F81183"/>
    <w:rsid w:val="00F827E1"/>
    <w:rsid w:val="00F83FF1"/>
    <w:rsid w:val="00F84175"/>
    <w:rsid w:val="00F87184"/>
    <w:rsid w:val="00F93931"/>
    <w:rsid w:val="00F96BC6"/>
    <w:rsid w:val="00FB43B9"/>
    <w:rsid w:val="00FB5A9E"/>
    <w:rsid w:val="00FC7264"/>
    <w:rsid w:val="00FD1326"/>
    <w:rsid w:val="00FD30CF"/>
    <w:rsid w:val="00FD3AE4"/>
    <w:rsid w:val="00FD576B"/>
    <w:rsid w:val="00FD58DC"/>
    <w:rsid w:val="00FD6D84"/>
    <w:rsid w:val="00FE1861"/>
    <w:rsid w:val="00FE1F26"/>
    <w:rsid w:val="00FE46CD"/>
    <w:rsid w:val="00FE601A"/>
    <w:rsid w:val="00FF5A52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00"/>
    <w:pPr>
      <w:suppressAutoHyphens/>
    </w:pPr>
    <w:rPr>
      <w:rFonts w:ascii="Courier New" w:hAnsi="Courier New" w:cs="Courier New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933AB"/>
    <w:pPr>
      <w:keepNext/>
      <w:suppressAutoHyphens w:val="0"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</w:rPr>
  </w:style>
  <w:style w:type="paragraph" w:styleId="2">
    <w:name w:val="heading 2"/>
    <w:basedOn w:val="a"/>
    <w:next w:val="a"/>
    <w:link w:val="20"/>
    <w:uiPriority w:val="9"/>
    <w:qFormat/>
    <w:rsid w:val="009933AB"/>
    <w:pPr>
      <w:keepNext/>
      <w:suppressAutoHyphens w:val="0"/>
      <w:spacing w:before="120" w:after="60"/>
      <w:jc w:val="center"/>
      <w:outlineLvl w:val="1"/>
    </w:pPr>
    <w:rPr>
      <w:rFonts w:ascii="Arial" w:hAnsi="Arial" w:cs="Times New Roman"/>
      <w:b/>
      <w:sz w:val="32"/>
    </w:rPr>
  </w:style>
  <w:style w:type="paragraph" w:styleId="3">
    <w:name w:val="heading 3"/>
    <w:basedOn w:val="a"/>
    <w:next w:val="a"/>
    <w:link w:val="30"/>
    <w:qFormat/>
    <w:rsid w:val="009933AB"/>
    <w:pPr>
      <w:keepNext/>
      <w:suppressAutoHyphens w:val="0"/>
      <w:spacing w:before="120" w:after="60"/>
      <w:ind w:firstLine="567"/>
      <w:jc w:val="both"/>
      <w:outlineLvl w:val="2"/>
    </w:pPr>
    <w:rPr>
      <w:rFonts w:ascii="Arial" w:hAnsi="Arial" w:cs="Times New Roman"/>
      <w:b/>
      <w:i/>
      <w:sz w:val="28"/>
    </w:rPr>
  </w:style>
  <w:style w:type="paragraph" w:styleId="4">
    <w:name w:val="heading 4"/>
    <w:basedOn w:val="a"/>
    <w:next w:val="a"/>
    <w:link w:val="40"/>
    <w:qFormat/>
    <w:rsid w:val="009933AB"/>
    <w:pPr>
      <w:keepNext/>
      <w:tabs>
        <w:tab w:val="left" w:pos="2040"/>
      </w:tabs>
      <w:suppressAutoHyphens w:val="0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9933AB"/>
    <w:pPr>
      <w:keepNext/>
      <w:tabs>
        <w:tab w:val="left" w:pos="2040"/>
      </w:tabs>
      <w:suppressAutoHyphens w:val="0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F2700"/>
  </w:style>
  <w:style w:type="character" w:customStyle="1" w:styleId="a3">
    <w:name w:val="Символ нумерации"/>
    <w:rsid w:val="004F2700"/>
  </w:style>
  <w:style w:type="paragraph" w:customStyle="1" w:styleId="a4">
    <w:name w:val="Заголовок"/>
    <w:basedOn w:val="a"/>
    <w:next w:val="a5"/>
    <w:rsid w:val="004F27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4F2700"/>
    <w:pPr>
      <w:spacing w:after="120"/>
    </w:pPr>
    <w:rPr>
      <w:rFonts w:cs="Times New Roman"/>
    </w:rPr>
  </w:style>
  <w:style w:type="paragraph" w:styleId="a7">
    <w:name w:val="List"/>
    <w:basedOn w:val="a5"/>
    <w:rsid w:val="004F2700"/>
    <w:rPr>
      <w:rFonts w:cs="Mangal"/>
    </w:rPr>
  </w:style>
  <w:style w:type="paragraph" w:customStyle="1" w:styleId="12">
    <w:name w:val="Название1"/>
    <w:basedOn w:val="a"/>
    <w:rsid w:val="004F27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2700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4F2700"/>
    <w:pPr>
      <w:jc w:val="center"/>
    </w:pPr>
    <w:rPr>
      <w:rFonts w:cs="Times New Roman"/>
      <w:b/>
      <w:bCs/>
      <w:sz w:val="28"/>
    </w:rPr>
  </w:style>
  <w:style w:type="paragraph" w:styleId="a9">
    <w:name w:val="Subtitle"/>
    <w:basedOn w:val="a4"/>
    <w:next w:val="a5"/>
    <w:link w:val="ab"/>
    <w:qFormat/>
    <w:rsid w:val="004F2700"/>
    <w:pPr>
      <w:jc w:val="center"/>
    </w:pPr>
    <w:rPr>
      <w:rFonts w:cs="Times New Roman"/>
      <w:i/>
      <w:iCs/>
    </w:rPr>
  </w:style>
  <w:style w:type="paragraph" w:styleId="ac">
    <w:name w:val="header"/>
    <w:basedOn w:val="a"/>
    <w:link w:val="ad"/>
    <w:uiPriority w:val="99"/>
    <w:rsid w:val="004F2700"/>
    <w:pPr>
      <w:tabs>
        <w:tab w:val="center" w:pos="4153"/>
        <w:tab w:val="right" w:pos="8306"/>
      </w:tabs>
      <w:ind w:firstLine="851"/>
      <w:jc w:val="both"/>
    </w:pPr>
    <w:rPr>
      <w:rFonts w:ascii="Times New Roman" w:hAnsi="Times New Roman" w:cs="Times New Roman"/>
      <w:sz w:val="24"/>
    </w:rPr>
  </w:style>
  <w:style w:type="table" w:styleId="ae">
    <w:name w:val="Table Grid"/>
    <w:basedOn w:val="a1"/>
    <w:rsid w:val="007B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rsid w:val="00AE3D7D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E3D7D"/>
    <w:rPr>
      <w:rFonts w:ascii="Tahoma" w:hAnsi="Tahoma" w:cs="Tahoma"/>
      <w:sz w:val="16"/>
      <w:szCs w:val="16"/>
      <w:lang w:eastAsia="ar-SA"/>
    </w:rPr>
  </w:style>
  <w:style w:type="paragraph" w:customStyle="1" w:styleId="af1">
    <w:name w:val="Знак Знак"/>
    <w:basedOn w:val="a"/>
    <w:rsid w:val="00AE0740"/>
    <w:pPr>
      <w:suppressAutoHyphens w:val="0"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ConsPlusTitle">
    <w:name w:val="ConsPlusTitle"/>
    <w:rsid w:val="002D37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sid w:val="009933AB"/>
    <w:rPr>
      <w:b/>
      <w:kern w:val="28"/>
      <w:sz w:val="36"/>
    </w:rPr>
  </w:style>
  <w:style w:type="character" w:customStyle="1" w:styleId="20">
    <w:name w:val="Заголовок 2 Знак"/>
    <w:link w:val="2"/>
    <w:uiPriority w:val="9"/>
    <w:rsid w:val="009933AB"/>
    <w:rPr>
      <w:rFonts w:ascii="Arial" w:hAnsi="Arial"/>
      <w:b/>
      <w:sz w:val="32"/>
    </w:rPr>
  </w:style>
  <w:style w:type="character" w:customStyle="1" w:styleId="30">
    <w:name w:val="Заголовок 3 Знак"/>
    <w:link w:val="3"/>
    <w:rsid w:val="009933AB"/>
    <w:rPr>
      <w:rFonts w:ascii="Arial" w:hAnsi="Arial"/>
      <w:b/>
      <w:i/>
      <w:sz w:val="28"/>
    </w:rPr>
  </w:style>
  <w:style w:type="character" w:customStyle="1" w:styleId="40">
    <w:name w:val="Заголовок 4 Знак"/>
    <w:link w:val="4"/>
    <w:rsid w:val="009933A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link w:val="5"/>
    <w:rsid w:val="009933AB"/>
    <w:rPr>
      <w:rFonts w:eastAsia="Arial Unicode MS"/>
      <w:b/>
      <w:bCs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933AB"/>
    <w:rPr>
      <w:sz w:val="24"/>
      <w:lang w:eastAsia="ar-SA"/>
    </w:rPr>
  </w:style>
  <w:style w:type="character" w:styleId="af2">
    <w:name w:val="page number"/>
    <w:uiPriority w:val="99"/>
    <w:rsid w:val="009933AB"/>
    <w:rPr>
      <w:rFonts w:cs="Times New Roman"/>
    </w:rPr>
  </w:style>
  <w:style w:type="paragraph" w:styleId="af3">
    <w:name w:val="footer"/>
    <w:basedOn w:val="a"/>
    <w:link w:val="af4"/>
    <w:uiPriority w:val="99"/>
    <w:rsid w:val="009933AB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f4">
    <w:name w:val="Нижний колонтитул Знак"/>
    <w:link w:val="af3"/>
    <w:uiPriority w:val="99"/>
    <w:rsid w:val="009933AB"/>
    <w:rPr>
      <w:sz w:val="28"/>
    </w:rPr>
  </w:style>
  <w:style w:type="character" w:customStyle="1" w:styleId="a6">
    <w:name w:val="Основной текст Знак"/>
    <w:link w:val="a5"/>
    <w:rsid w:val="009933AB"/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99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unhideWhenUsed/>
    <w:rsid w:val="009933AB"/>
    <w:rPr>
      <w:rFonts w:cs="Times New Roman"/>
      <w:color w:val="2163B5"/>
      <w:u w:val="none"/>
      <w:effect w:val="none"/>
    </w:rPr>
  </w:style>
  <w:style w:type="paragraph" w:styleId="21">
    <w:name w:val="Body Text Indent 2"/>
    <w:basedOn w:val="a"/>
    <w:link w:val="22"/>
    <w:uiPriority w:val="99"/>
    <w:unhideWhenUsed/>
    <w:rsid w:val="009933AB"/>
    <w:pPr>
      <w:suppressAutoHyphens w:val="0"/>
      <w:spacing w:after="120" w:line="480" w:lineRule="auto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link w:val="21"/>
    <w:uiPriority w:val="99"/>
    <w:rsid w:val="009933AB"/>
    <w:rPr>
      <w:sz w:val="28"/>
    </w:rPr>
  </w:style>
  <w:style w:type="paragraph" w:styleId="af6">
    <w:name w:val="Body Text Indent"/>
    <w:basedOn w:val="a"/>
    <w:link w:val="af7"/>
    <w:unhideWhenUsed/>
    <w:rsid w:val="009933AB"/>
    <w:pPr>
      <w:suppressAutoHyphens w:val="0"/>
      <w:spacing w:after="120"/>
      <w:ind w:left="283" w:firstLine="567"/>
      <w:jc w:val="both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с отступом Знак"/>
    <w:link w:val="af6"/>
    <w:rsid w:val="009933AB"/>
    <w:rPr>
      <w:sz w:val="28"/>
    </w:rPr>
  </w:style>
  <w:style w:type="character" w:customStyle="1" w:styleId="aa">
    <w:name w:val="Название Знак"/>
    <w:link w:val="a8"/>
    <w:rsid w:val="009933AB"/>
    <w:rPr>
      <w:rFonts w:ascii="Courier New" w:hAnsi="Courier New" w:cs="Courier New"/>
      <w:b/>
      <w:bCs/>
      <w:sz w:val="28"/>
      <w:lang w:eastAsia="ar-SA"/>
    </w:rPr>
  </w:style>
  <w:style w:type="paragraph" w:styleId="af8">
    <w:name w:val="No Spacing"/>
    <w:link w:val="af9"/>
    <w:uiPriority w:val="99"/>
    <w:qFormat/>
    <w:rsid w:val="009933AB"/>
    <w:pPr>
      <w:ind w:firstLine="567"/>
      <w:jc w:val="both"/>
    </w:pPr>
    <w:rPr>
      <w:sz w:val="28"/>
    </w:rPr>
  </w:style>
  <w:style w:type="paragraph" w:customStyle="1" w:styleId="ConsTitle">
    <w:name w:val="ConsTitle"/>
    <w:rsid w:val="009933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933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9933AB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14">
    <w:name w:val="Без интервала1"/>
    <w:rsid w:val="009933AB"/>
    <w:rPr>
      <w:rFonts w:ascii="Calibri" w:hAnsi="Calibri"/>
      <w:sz w:val="22"/>
      <w:szCs w:val="22"/>
    </w:rPr>
  </w:style>
  <w:style w:type="paragraph" w:customStyle="1" w:styleId="15">
    <w:name w:val="Абзац списка1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ConsPlusCell">
    <w:name w:val="ConsPlusCell"/>
    <w:uiPriority w:val="99"/>
    <w:rsid w:val="009933A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Без интервала2"/>
    <w:rsid w:val="009933AB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9933AB"/>
    <w:pPr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ru-RU"/>
    </w:rPr>
  </w:style>
  <w:style w:type="paragraph" w:customStyle="1" w:styleId="Postan">
    <w:name w:val="Postan"/>
    <w:basedOn w:val="a"/>
    <w:rsid w:val="009933AB"/>
    <w:pPr>
      <w:suppressAutoHyphens w:val="0"/>
      <w:jc w:val="center"/>
    </w:pPr>
    <w:rPr>
      <w:rFonts w:ascii="Times New Roman" w:hAnsi="Times New Roman" w:cs="Times New Roman"/>
      <w:sz w:val="28"/>
      <w:lang w:eastAsia="ru-RU"/>
    </w:rPr>
  </w:style>
  <w:style w:type="paragraph" w:customStyle="1" w:styleId="ConsNonformat">
    <w:name w:val="ConsNonformat"/>
    <w:rsid w:val="009933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933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5">
    <w:name w:val="Body Text 2"/>
    <w:basedOn w:val="a"/>
    <w:link w:val="26"/>
    <w:rsid w:val="009933AB"/>
    <w:pPr>
      <w:suppressAutoHyphens w:val="0"/>
      <w:ind w:right="6111"/>
    </w:pPr>
    <w:rPr>
      <w:rFonts w:ascii="Times New Roman" w:hAnsi="Times New Roman" w:cs="Times New Roman"/>
      <w:sz w:val="28"/>
      <w:szCs w:val="24"/>
    </w:rPr>
  </w:style>
  <w:style w:type="character" w:customStyle="1" w:styleId="26">
    <w:name w:val="Основной текст 2 Знак"/>
    <w:link w:val="25"/>
    <w:rsid w:val="009933AB"/>
    <w:rPr>
      <w:sz w:val="28"/>
      <w:szCs w:val="24"/>
    </w:rPr>
  </w:style>
  <w:style w:type="paragraph" w:styleId="31">
    <w:name w:val="Body Text 3"/>
    <w:basedOn w:val="a"/>
    <w:link w:val="32"/>
    <w:rsid w:val="009933AB"/>
    <w:pPr>
      <w:suppressAutoHyphens w:val="0"/>
      <w:jc w:val="center"/>
    </w:pPr>
    <w:rPr>
      <w:rFonts w:ascii="Times New Roman" w:hAnsi="Times New Roman" w:cs="Times New Roman"/>
      <w:b/>
      <w:spacing w:val="14"/>
      <w:sz w:val="32"/>
      <w:szCs w:val="24"/>
    </w:rPr>
  </w:style>
  <w:style w:type="character" w:customStyle="1" w:styleId="32">
    <w:name w:val="Основной текст 3 Знак"/>
    <w:link w:val="31"/>
    <w:rsid w:val="009933AB"/>
    <w:rPr>
      <w:b/>
      <w:spacing w:val="14"/>
      <w:sz w:val="32"/>
      <w:szCs w:val="24"/>
    </w:rPr>
  </w:style>
  <w:style w:type="paragraph" w:styleId="33">
    <w:name w:val="Body Text Indent 3"/>
    <w:basedOn w:val="a"/>
    <w:link w:val="34"/>
    <w:rsid w:val="009933AB"/>
    <w:pPr>
      <w:suppressAutoHyphens w:val="0"/>
      <w:autoSpaceDE w:val="0"/>
      <w:autoSpaceDN w:val="0"/>
      <w:adjustRightInd w:val="0"/>
      <w:spacing w:line="320" w:lineRule="atLeast"/>
      <w:ind w:left="420" w:hanging="420"/>
      <w:jc w:val="both"/>
    </w:pPr>
    <w:rPr>
      <w:rFonts w:ascii="Times New Roman" w:hAnsi="Times New Roman" w:cs="Times New Roman"/>
      <w:szCs w:val="24"/>
    </w:rPr>
  </w:style>
  <w:style w:type="character" w:customStyle="1" w:styleId="34">
    <w:name w:val="Основной текст с отступом 3 Знак"/>
    <w:link w:val="33"/>
    <w:rsid w:val="009933AB"/>
    <w:rPr>
      <w:szCs w:val="24"/>
    </w:rPr>
  </w:style>
  <w:style w:type="character" w:styleId="afb">
    <w:name w:val="FollowedHyperlink"/>
    <w:rsid w:val="009933AB"/>
    <w:rPr>
      <w:color w:val="800080"/>
      <w:u w:val="single"/>
    </w:rPr>
  </w:style>
  <w:style w:type="character" w:customStyle="1" w:styleId="ab">
    <w:name w:val="Подзаголовок Знак"/>
    <w:link w:val="a9"/>
    <w:rsid w:val="009933AB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fc">
    <w:name w:val="annotation reference"/>
    <w:unhideWhenUsed/>
    <w:rsid w:val="00673E17"/>
    <w:rPr>
      <w:sz w:val="16"/>
      <w:szCs w:val="16"/>
    </w:rPr>
  </w:style>
  <w:style w:type="paragraph" w:styleId="afd">
    <w:name w:val="annotation text"/>
    <w:basedOn w:val="a"/>
    <w:link w:val="afe"/>
    <w:unhideWhenUsed/>
    <w:rsid w:val="00E232F4"/>
    <w:pPr>
      <w:suppressAutoHyphens w:val="0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afe">
    <w:name w:val="Текст примечания Знак"/>
    <w:basedOn w:val="a0"/>
    <w:link w:val="afd"/>
    <w:rsid w:val="00E232F4"/>
  </w:style>
  <w:style w:type="paragraph" w:styleId="aff">
    <w:name w:val="annotation subject"/>
    <w:basedOn w:val="afd"/>
    <w:next w:val="afd"/>
    <w:link w:val="aff0"/>
    <w:unhideWhenUsed/>
    <w:rsid w:val="00E232F4"/>
    <w:pPr>
      <w:ind w:firstLine="0"/>
      <w:jc w:val="left"/>
    </w:pPr>
    <w:rPr>
      <w:b/>
      <w:bCs/>
    </w:rPr>
  </w:style>
  <w:style w:type="character" w:customStyle="1" w:styleId="aff0">
    <w:name w:val="Тема примечания Знак"/>
    <w:link w:val="aff"/>
    <w:rsid w:val="00E232F4"/>
    <w:rPr>
      <w:b/>
      <w:bCs/>
    </w:rPr>
  </w:style>
  <w:style w:type="character" w:customStyle="1" w:styleId="af9">
    <w:name w:val="Без интервала Знак"/>
    <w:link w:val="af8"/>
    <w:uiPriority w:val="1"/>
    <w:rsid w:val="0021527A"/>
    <w:rPr>
      <w:sz w:val="28"/>
      <w:lang w:bidi="ar-SA"/>
    </w:rPr>
  </w:style>
  <w:style w:type="character" w:customStyle="1" w:styleId="apple-converted-space">
    <w:name w:val="apple-converted-space"/>
    <w:basedOn w:val="a0"/>
    <w:rsid w:val="00ED2571"/>
  </w:style>
  <w:style w:type="paragraph" w:customStyle="1" w:styleId="aff1">
    <w:name w:val="Содержимое таблицы"/>
    <w:basedOn w:val="a"/>
    <w:rsid w:val="00655493"/>
    <w:pPr>
      <w:widowControl w:val="0"/>
      <w:suppressLineNumbers/>
      <w:autoSpaceDE w:val="0"/>
    </w:pPr>
    <w:rPr>
      <w:rFonts w:ascii="Times New Roman" w:hAnsi="Times New Roman" w:cs="Times New Roman"/>
      <w:lang w:eastAsia="zh-CN"/>
    </w:rPr>
  </w:style>
  <w:style w:type="paragraph" w:styleId="aff2">
    <w:name w:val="Normal (Web)"/>
    <w:basedOn w:val="a"/>
    <w:uiPriority w:val="99"/>
    <w:unhideWhenUsed/>
    <w:rsid w:val="00DE716D"/>
    <w:pPr>
      <w:suppressAutoHyphens w:val="0"/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  <w:lang w:eastAsia="ru-RU"/>
    </w:rPr>
  </w:style>
  <w:style w:type="paragraph" w:customStyle="1" w:styleId="Default">
    <w:name w:val="Default"/>
    <w:rsid w:val="00367D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2D1C6A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D1C6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1BED-8D82-4C11-87EE-C4A64E3A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ГОРОДА И РАЙОНА</vt:lpstr>
    </vt:vector>
  </TitlesOfParts>
  <Company>SPecialiST RePack</Company>
  <LinksUpToDate>false</LinksUpToDate>
  <CharactersWithSpaces>12414</CharactersWithSpaces>
  <SharedDoc>false</SharedDoc>
  <HLinks>
    <vt:vector size="30" baseType="variant"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Par1949</vt:lpwstr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consultantplus://offline/ref=3CB37FAD599853D8AA055E0F692D88DB710AFDE049B22939B9DD00A3A1231BF5B44904F961E9DE22BC4FD7g465G</vt:lpwstr>
      </vt:variant>
      <vt:variant>
        <vt:lpwstr/>
      </vt:variant>
      <vt:variant>
        <vt:i4>3604567</vt:i4>
      </vt:variant>
      <vt:variant>
        <vt:i4>3</vt:i4>
      </vt:variant>
      <vt:variant>
        <vt:i4>0</vt:i4>
      </vt:variant>
      <vt:variant>
        <vt:i4>5</vt:i4>
      </vt:variant>
      <vt:variant>
        <vt:lpwstr>mailto:dpchsro2@donpac.ru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И РАЙОНА</dc:title>
  <dc:creator>Сергей</dc:creator>
  <cp:lastModifiedBy>Горная</cp:lastModifiedBy>
  <cp:revision>48</cp:revision>
  <cp:lastPrinted>2022-08-24T05:27:00Z</cp:lastPrinted>
  <dcterms:created xsi:type="dcterms:W3CDTF">2020-10-16T06:25:00Z</dcterms:created>
  <dcterms:modified xsi:type="dcterms:W3CDTF">2024-04-26T10:27:00Z</dcterms:modified>
</cp:coreProperties>
</file>