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E" w:rsidRDefault="000627FE"/>
    <w:p w:rsidR="009F0392" w:rsidRDefault="009F0392" w:rsidP="009F0392">
      <w:pPr>
        <w:pStyle w:val="BodyText2"/>
        <w:rPr>
          <w:b/>
          <w:szCs w:val="28"/>
        </w:rPr>
      </w:pPr>
      <w:r>
        <w:rPr>
          <w:szCs w:val="28"/>
          <w:lang w:val="en-US"/>
        </w:rPr>
        <w:t xml:space="preserve">                                             </w:t>
      </w:r>
      <w:r>
        <w:rPr>
          <w:szCs w:val="28"/>
        </w:rPr>
        <w:t xml:space="preserve">РОССИЙСКАЯ ФЕДЕРАЦИЯ     </w:t>
      </w:r>
    </w:p>
    <w:p w:rsidR="009F0392" w:rsidRDefault="009F0392" w:rsidP="009F0392"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F0392" w:rsidRDefault="009F0392" w:rsidP="009F0392">
      <w:pPr>
        <w:pStyle w:val="BodyText2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9F0392" w:rsidRDefault="009F0392" w:rsidP="009F0392">
      <w:pPr>
        <w:pStyle w:val="BodyText2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9F0392" w:rsidRDefault="009F0392" w:rsidP="009F0392">
      <w:pPr>
        <w:pStyle w:val="BodyText2"/>
        <w:jc w:val="center"/>
        <w:rPr>
          <w:szCs w:val="28"/>
        </w:rPr>
      </w:pPr>
    </w:p>
    <w:p w:rsidR="009F0392" w:rsidRDefault="009F0392" w:rsidP="009F0392">
      <w:pPr>
        <w:pStyle w:val="BodyText2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9F0392" w:rsidRDefault="009F0392" w:rsidP="009F0392">
      <w:pPr>
        <w:rPr>
          <w:szCs w:val="28"/>
        </w:rPr>
      </w:pPr>
    </w:p>
    <w:p w:rsidR="009F0392" w:rsidRPr="00AA151F" w:rsidRDefault="009F0392" w:rsidP="009F0392">
      <w:pPr>
        <w:jc w:val="center"/>
        <w:rPr>
          <w:sz w:val="28"/>
          <w:szCs w:val="28"/>
        </w:rPr>
      </w:pPr>
      <w:r w:rsidRPr="00AA151F">
        <w:rPr>
          <w:sz w:val="28"/>
          <w:szCs w:val="28"/>
        </w:rPr>
        <w:t>ПОСТАНОВЛЕНИЕ</w:t>
      </w:r>
    </w:p>
    <w:p w:rsidR="009F0392" w:rsidRPr="00636888" w:rsidRDefault="009F0392" w:rsidP="009F0392">
      <w:pPr>
        <w:widowControl w:val="0"/>
        <w:suppressAutoHyphens/>
        <w:ind w:right="-2"/>
        <w:rPr>
          <w:rFonts w:eastAsia="Lucida Sans Unicode"/>
          <w:kern w:val="1"/>
          <w:lang/>
        </w:rPr>
      </w:pPr>
    </w:p>
    <w:p w:rsidR="009F0392" w:rsidRPr="00AA151F" w:rsidRDefault="009F0392" w:rsidP="009F0392">
      <w:pPr>
        <w:widowControl w:val="0"/>
        <w:tabs>
          <w:tab w:val="center" w:pos="4395"/>
          <w:tab w:val="right" w:pos="10206"/>
        </w:tabs>
        <w:suppressAutoHyphens/>
        <w:ind w:right="-2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lang/>
        </w:rPr>
        <w:t>11</w:t>
      </w:r>
      <w:r w:rsidRPr="007076BC">
        <w:rPr>
          <w:rFonts w:eastAsia="Lucida Sans Unicode"/>
          <w:kern w:val="1"/>
          <w:sz w:val="28"/>
          <w:szCs w:val="28"/>
          <w:lang/>
        </w:rPr>
        <w:t>.</w:t>
      </w:r>
      <w:r>
        <w:rPr>
          <w:rFonts w:eastAsia="Lucida Sans Unicode"/>
          <w:kern w:val="1"/>
          <w:sz w:val="28"/>
          <w:szCs w:val="28"/>
          <w:lang/>
        </w:rPr>
        <w:t>08</w:t>
      </w:r>
      <w:r w:rsidRPr="00AA151F">
        <w:rPr>
          <w:rFonts w:eastAsia="Lucida Sans Unicode"/>
          <w:kern w:val="1"/>
          <w:sz w:val="28"/>
          <w:szCs w:val="28"/>
          <w:lang/>
        </w:rPr>
        <w:t>.201</w:t>
      </w:r>
      <w:r>
        <w:rPr>
          <w:rFonts w:eastAsia="Lucida Sans Unicode"/>
          <w:kern w:val="1"/>
          <w:sz w:val="28"/>
          <w:szCs w:val="28"/>
          <w:lang/>
        </w:rPr>
        <w:t>8</w:t>
      </w:r>
      <w:r w:rsidRPr="00AA151F">
        <w:rPr>
          <w:rFonts w:eastAsia="Lucida Sans Unicode"/>
          <w:kern w:val="1"/>
          <w:sz w:val="28"/>
          <w:szCs w:val="28"/>
          <w:lang/>
        </w:rPr>
        <w:t xml:space="preserve"> г.</w:t>
      </w:r>
      <w:r w:rsidRPr="00AA151F">
        <w:rPr>
          <w:rFonts w:eastAsia="Lucida Sans Unicode"/>
          <w:kern w:val="1"/>
          <w:sz w:val="28"/>
          <w:szCs w:val="28"/>
          <w:lang/>
        </w:rPr>
        <w:tab/>
      </w:r>
      <w:r>
        <w:rPr>
          <w:rFonts w:eastAsia="Lucida Sans Unicode"/>
          <w:kern w:val="1"/>
          <w:szCs w:val="28"/>
          <w:lang/>
        </w:rPr>
        <w:t xml:space="preserve">          </w:t>
      </w:r>
      <w:r w:rsidRPr="007076BC">
        <w:rPr>
          <w:rFonts w:eastAsia="Lucida Sans Unicode"/>
          <w:kern w:val="1"/>
          <w:szCs w:val="28"/>
          <w:lang/>
        </w:rPr>
        <w:t xml:space="preserve">              </w:t>
      </w:r>
      <w:r>
        <w:rPr>
          <w:rFonts w:eastAsia="Lucida Sans Unicode"/>
          <w:kern w:val="1"/>
          <w:szCs w:val="28"/>
          <w:lang/>
        </w:rPr>
        <w:t xml:space="preserve">                          </w:t>
      </w:r>
      <w:r w:rsidRPr="00ED57C9">
        <w:rPr>
          <w:rFonts w:eastAsia="Lucida Sans Unicode"/>
          <w:kern w:val="1"/>
          <w:szCs w:val="28"/>
          <w:lang/>
        </w:rPr>
        <w:t>№</w:t>
      </w:r>
      <w:r>
        <w:rPr>
          <w:rFonts w:eastAsia="Lucida Sans Unicode"/>
          <w:kern w:val="1"/>
          <w:szCs w:val="28"/>
          <w:lang/>
        </w:rPr>
        <w:t xml:space="preserve"> </w:t>
      </w:r>
      <w:r>
        <w:rPr>
          <w:rFonts w:eastAsia="Lucida Sans Unicode"/>
          <w:kern w:val="1"/>
          <w:sz w:val="28"/>
          <w:szCs w:val="28"/>
          <w:lang w:val="en-US"/>
        </w:rPr>
        <w:t>103/1</w:t>
      </w:r>
      <w:r w:rsidRPr="007076BC">
        <w:rPr>
          <w:rFonts w:eastAsia="Lucida Sans Unicode"/>
          <w:kern w:val="1"/>
          <w:sz w:val="28"/>
          <w:szCs w:val="28"/>
          <w:lang/>
        </w:rPr>
        <w:t xml:space="preserve">                                      </w:t>
      </w:r>
      <w:r w:rsidRPr="00AA151F">
        <w:rPr>
          <w:rFonts w:eastAsia="Lucida Sans Unicode"/>
          <w:kern w:val="1"/>
          <w:sz w:val="28"/>
          <w:szCs w:val="28"/>
          <w:lang/>
        </w:rPr>
        <w:t xml:space="preserve">      р.п.Горный</w:t>
      </w:r>
    </w:p>
    <w:p w:rsidR="009F0392" w:rsidRDefault="009F0392" w:rsidP="009F0392">
      <w:pPr>
        <w:ind w:right="-138"/>
        <w:jc w:val="center"/>
        <w:rPr>
          <w:b/>
          <w:sz w:val="26"/>
          <w:szCs w:val="26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934851">
      <w:pPr>
        <w:ind w:right="6377"/>
        <w:rPr>
          <w:sz w:val="28"/>
          <w:szCs w:val="28"/>
        </w:rPr>
      </w:pPr>
      <w:r>
        <w:rPr>
          <w:sz w:val="28"/>
          <w:szCs w:val="28"/>
        </w:rPr>
        <w:t xml:space="preserve">О порядке исполнения решения о применении </w:t>
      </w:r>
      <w:r>
        <w:rPr>
          <w:sz w:val="28"/>
          <w:szCs w:val="28"/>
        </w:rPr>
        <w:t>бюджетных мер принуждения</w:t>
      </w: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rPr>
          <w:sz w:val="28"/>
          <w:szCs w:val="28"/>
        </w:rPr>
      </w:pPr>
    </w:p>
    <w:p w:rsidR="000627FE" w:rsidRDefault="000627FE">
      <w:pPr>
        <w:rPr>
          <w:sz w:val="28"/>
          <w:szCs w:val="28"/>
        </w:rPr>
      </w:pPr>
    </w:p>
    <w:p w:rsidR="000627FE" w:rsidRDefault="00934851">
      <w:pPr>
        <w:ind w:firstLine="709"/>
        <w:jc w:val="both"/>
      </w:pPr>
      <w:r>
        <w:rPr>
          <w:sz w:val="28"/>
          <w:szCs w:val="28"/>
        </w:rPr>
        <w:t>В соответствии со статьей 306</w:t>
      </w:r>
      <w:r>
        <w:rPr>
          <w:color w:val="000000"/>
          <w:sz w:val="28"/>
          <w:szCs w:val="28"/>
          <w:vertAlign w:val="superscript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Федерации, постановлением </w:t>
      </w:r>
      <w:r>
        <w:rPr>
          <w:sz w:val="28"/>
          <w:szCs w:val="28"/>
        </w:rPr>
        <w:t xml:space="preserve">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от 29.12.2017 № 139 «Об утверждении Порядка осуществления Администрацией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полномочий по внутреннему муниципальному финансовому контролю», в целях организации принятия и исполнения Администрацией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решений о применении бюджетных мер принуждения,</w:t>
      </w:r>
    </w:p>
    <w:p w:rsidR="000627FE" w:rsidRDefault="009348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27FE" w:rsidRDefault="000627FE">
      <w:pPr>
        <w:ind w:firstLine="709"/>
        <w:jc w:val="center"/>
        <w:rPr>
          <w:sz w:val="28"/>
          <w:szCs w:val="28"/>
        </w:rPr>
      </w:pPr>
    </w:p>
    <w:p w:rsidR="000627FE" w:rsidRDefault="009348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</w:t>
      </w:r>
      <w:r>
        <w:rPr>
          <w:sz w:val="28"/>
          <w:szCs w:val="28"/>
        </w:rPr>
        <w:t>исполнения решения о применении бюджетных мер принуждения согласно приложению №1.</w:t>
      </w:r>
    </w:p>
    <w:p w:rsidR="000627FE" w:rsidRDefault="009348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обеспечить исполнение настоящего постановления.</w:t>
      </w:r>
    </w:p>
    <w:p w:rsidR="000627FE" w:rsidRDefault="009348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0627FE" w:rsidRDefault="000627FE">
      <w:pPr>
        <w:tabs>
          <w:tab w:val="left" w:pos="993"/>
        </w:tabs>
        <w:jc w:val="both"/>
        <w:rPr>
          <w:sz w:val="28"/>
          <w:szCs w:val="28"/>
        </w:rPr>
      </w:pPr>
    </w:p>
    <w:p w:rsidR="000627FE" w:rsidRDefault="000627FE">
      <w:pPr>
        <w:tabs>
          <w:tab w:val="left" w:pos="993"/>
        </w:tabs>
        <w:jc w:val="both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934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27FE" w:rsidRDefault="009F0392">
      <w:pPr>
        <w:jc w:val="both"/>
      </w:pPr>
      <w:r>
        <w:rPr>
          <w:sz w:val="28"/>
          <w:szCs w:val="28"/>
        </w:rPr>
        <w:t>Горненского городского</w:t>
      </w:r>
      <w:r w:rsidR="00934851">
        <w:rPr>
          <w:sz w:val="28"/>
          <w:szCs w:val="28"/>
        </w:rPr>
        <w:t xml:space="preserve"> поселения                                                     </w:t>
      </w:r>
      <w:r>
        <w:rPr>
          <w:sz w:val="28"/>
          <w:szCs w:val="28"/>
        </w:rPr>
        <w:t>П.Ю.Корчагин</w:t>
      </w:r>
    </w:p>
    <w:p w:rsidR="000627FE" w:rsidRDefault="000627FE">
      <w:pPr>
        <w:jc w:val="both"/>
        <w:rPr>
          <w:sz w:val="20"/>
          <w:szCs w:val="20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0627FE">
      <w:pPr>
        <w:ind w:left="6096"/>
        <w:jc w:val="center"/>
        <w:rPr>
          <w:sz w:val="28"/>
          <w:szCs w:val="28"/>
        </w:rPr>
      </w:pPr>
    </w:p>
    <w:p w:rsidR="000627FE" w:rsidRDefault="00934851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</w:t>
      </w:r>
    </w:p>
    <w:p w:rsidR="000627FE" w:rsidRDefault="00934851">
      <w:pPr>
        <w:ind w:left="6096"/>
        <w:jc w:val="center"/>
      </w:pPr>
      <w:r>
        <w:rPr>
          <w:sz w:val="28"/>
          <w:szCs w:val="28"/>
        </w:rPr>
        <w:t>от 1</w:t>
      </w:r>
      <w:r w:rsidR="009F0392">
        <w:rPr>
          <w:sz w:val="28"/>
          <w:szCs w:val="28"/>
        </w:rPr>
        <w:t>1</w:t>
      </w:r>
      <w:r>
        <w:rPr>
          <w:sz w:val="28"/>
          <w:szCs w:val="28"/>
        </w:rPr>
        <w:t xml:space="preserve">.08.2018 № </w:t>
      </w:r>
      <w:r w:rsidR="009F0392">
        <w:rPr>
          <w:sz w:val="28"/>
          <w:szCs w:val="28"/>
        </w:rPr>
        <w:t>103</w:t>
      </w:r>
      <w:r>
        <w:rPr>
          <w:sz w:val="28"/>
          <w:szCs w:val="28"/>
        </w:rPr>
        <w:t>/1</w:t>
      </w:r>
    </w:p>
    <w:p w:rsidR="000627FE" w:rsidRDefault="000627FE">
      <w:pPr>
        <w:rPr>
          <w:sz w:val="28"/>
          <w:szCs w:val="28"/>
        </w:rPr>
      </w:pPr>
    </w:p>
    <w:p w:rsidR="000627FE" w:rsidRDefault="000627FE">
      <w:pPr>
        <w:rPr>
          <w:sz w:val="28"/>
          <w:szCs w:val="28"/>
        </w:rPr>
      </w:pPr>
    </w:p>
    <w:p w:rsidR="000627FE" w:rsidRDefault="000627FE">
      <w:pPr>
        <w:rPr>
          <w:sz w:val="28"/>
          <w:szCs w:val="28"/>
        </w:rPr>
      </w:pP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исполн</w:t>
      </w:r>
      <w:r>
        <w:rPr>
          <w:b/>
          <w:bCs/>
          <w:sz w:val="28"/>
          <w:szCs w:val="28"/>
        </w:rPr>
        <w:t>ения решения о применении бюджетных мер принуждения</w:t>
      </w:r>
    </w:p>
    <w:p w:rsidR="000627FE" w:rsidRDefault="000627FE">
      <w:pPr>
        <w:jc w:val="center"/>
        <w:rPr>
          <w:b/>
          <w:bCs/>
          <w:sz w:val="28"/>
          <w:szCs w:val="28"/>
        </w:rPr>
      </w:pPr>
    </w:p>
    <w:p w:rsidR="000627FE" w:rsidRDefault="000627FE">
      <w:pPr>
        <w:jc w:val="center"/>
        <w:rPr>
          <w:b/>
          <w:bCs/>
          <w:sz w:val="28"/>
          <w:szCs w:val="28"/>
        </w:rPr>
      </w:pP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627FE" w:rsidRDefault="000627FE">
      <w:pPr>
        <w:jc w:val="center"/>
        <w:rPr>
          <w:b/>
          <w:bCs/>
          <w:sz w:val="28"/>
          <w:szCs w:val="28"/>
        </w:rPr>
      </w:pP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разработано в соответствии со статьёй 306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определяет порядок взаимодействия органа (должностных лиц) муниципального финансового контроля с Администрацией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поселения, в целях исполнения Администрацией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реше</w:t>
      </w:r>
      <w:r>
        <w:rPr>
          <w:sz w:val="28"/>
          <w:szCs w:val="28"/>
        </w:rPr>
        <w:t>ний о применении бюджетных мер принуждения.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Решение о применении бюджетных мер принуждения принимается Главой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в форме постановления на основании уведомлений о применении бюджетных мер принуждения (далее – </w:t>
      </w:r>
      <w:r>
        <w:rPr>
          <w:sz w:val="28"/>
          <w:szCs w:val="28"/>
        </w:rPr>
        <w:t>Уведомление):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поступающих от органа муниципального финансового контроля;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составленных должностными лицами, осуществляющими полномочия по внутреннему муниципальному финансовому контролю.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Уведомление должно содержать: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составления Уведомления;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</w:t>
      </w:r>
      <w:r>
        <w:rPr>
          <w:sz w:val="28"/>
          <w:szCs w:val="28"/>
        </w:rPr>
        <w:t>нование органа муниципального финансового контроля или должностного лица, составившего Уведомление;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финансового органа, главного распорядителя бюджетных средств, распорядителя бюджетных средств, получателя бюджетных средств, главного администр</w:t>
      </w:r>
      <w:r>
        <w:rPr>
          <w:sz w:val="28"/>
          <w:szCs w:val="28"/>
        </w:rPr>
        <w:t>атора доходов бюджета, главного администратора источников финансирования дефицита бюджета, совершившего бюджетное нарушение (далее – нарушитель), к которому надлежит применить бюджетные меры принуждения;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применения бюджетных мер принуждения (</w:t>
      </w:r>
      <w:r>
        <w:rPr>
          <w:sz w:val="28"/>
          <w:szCs w:val="28"/>
        </w:rPr>
        <w:t xml:space="preserve">вид бюджетного нарушения, предусмотренного главой 30 Бюджетного кодекса Российской Федерации, со ссылками на нарушенные положения бюджетного законодательства </w:t>
      </w:r>
      <w:r>
        <w:rPr>
          <w:sz w:val="28"/>
          <w:szCs w:val="28"/>
        </w:rPr>
        <w:lastRenderedPageBreak/>
        <w:t>Российской Федерации, нормативных правовых актов, регулирующих бюджетные правоотношения);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с</w:t>
      </w:r>
      <w:r>
        <w:rPr>
          <w:sz w:val="28"/>
          <w:szCs w:val="28"/>
        </w:rPr>
        <w:t>овершения бюджетного нарушения;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сумму бюджетных нарушений в рублях;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ссылку на номер и дату документа, составленного по результатам контрольного мероприятия, с указанием конкретных страниц, разделов, пунктов указанного документа, содержащих информацию о фак</w:t>
      </w:r>
      <w:r>
        <w:rPr>
          <w:sz w:val="28"/>
          <w:szCs w:val="28"/>
        </w:rPr>
        <w:t>тах выявленных бюджетных нарушений;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окончания контрольного мероприятия;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и подпись с расшифровкой уполномоченного лица муниципального финансового контроля или должностного лица проводившего проверку.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Уведомлению должны быть </w:t>
      </w:r>
      <w:r>
        <w:rPr>
          <w:sz w:val="28"/>
          <w:szCs w:val="28"/>
        </w:rPr>
        <w:t>приложены: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документа (выписка из документа), составленного по результатам контрольного мероприятия, отражающего факт совершения бюджетного нарушения;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документа, подтверждающего ознакомление уполномоченного должностного лиц</w:t>
      </w:r>
      <w:r>
        <w:rPr>
          <w:sz w:val="28"/>
          <w:szCs w:val="28"/>
        </w:rPr>
        <w:t>а нарушителя с документом, составленным по результатам контрольного мероприятия, отражающим факт совершения бюджетного нарушения.</w:t>
      </w:r>
    </w:p>
    <w:p w:rsidR="000627FE" w:rsidRDefault="000627FE">
      <w:pPr>
        <w:widowControl w:val="0"/>
        <w:ind w:firstLine="540"/>
        <w:jc w:val="both"/>
        <w:rPr>
          <w:sz w:val="28"/>
          <w:szCs w:val="28"/>
        </w:rPr>
      </w:pP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Принятие решения о применении бюджетных мер </w:t>
      </w: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принуждения на основании Уведомления, поступившего </w:t>
      </w: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органа (должностного л</w:t>
      </w:r>
      <w:r>
        <w:rPr>
          <w:b/>
          <w:bCs/>
          <w:sz w:val="28"/>
          <w:szCs w:val="28"/>
        </w:rPr>
        <w:t>ица) муниципального финансового контроля</w:t>
      </w:r>
    </w:p>
    <w:p w:rsidR="000627FE" w:rsidRDefault="000627FE">
      <w:pPr>
        <w:jc w:val="both"/>
        <w:rPr>
          <w:sz w:val="28"/>
          <w:szCs w:val="28"/>
        </w:rPr>
      </w:pP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Администрация принимает решение о применении бюджетных мер принуждения, руководствуясь исключительно представленным органом (должностным лицом) муниципального финансового контроля Уведомлением, и не несет отве</w:t>
      </w:r>
      <w:r>
        <w:rPr>
          <w:sz w:val="28"/>
          <w:szCs w:val="28"/>
        </w:rPr>
        <w:t>тственность за достоверность, полноту и качество Уведомления и прилагаемых к нему документов, представляемых должностными лицами, осуществлявшими муниципальный финансовый контроль.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Поступившее в Администрацию от органа (должностного лица) </w:t>
      </w:r>
      <w:r>
        <w:rPr>
          <w:sz w:val="28"/>
          <w:szCs w:val="28"/>
        </w:rPr>
        <w:t xml:space="preserve">муниципального финансового контроля Уведомление и прилагаемые к нему документы регистрируются и направляются Главе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Согласно поручению Главы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Уведомление направ</w:t>
      </w:r>
      <w:r>
        <w:rPr>
          <w:sz w:val="28"/>
          <w:szCs w:val="28"/>
        </w:rPr>
        <w:t>ляется в подлиннике начальнику сектора экономики и финансов.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(выписки из документа), составленного по результатам контрольного мероприятия, отражающего факт совершения бюджетного нарушения, направляется для сведения должностным лицам Админи</w:t>
      </w:r>
      <w:r>
        <w:rPr>
          <w:sz w:val="28"/>
          <w:szCs w:val="28"/>
        </w:rPr>
        <w:t xml:space="preserve">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поселения, курирующим вопросы, по которым допущено бюджетное нарушение.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Начальник сектора экономики и финансов в срок не более 5-ти рабочих дней рассматривает Уведомление на соответствие требованиям Бюджетного кодекса </w:t>
      </w:r>
      <w:r>
        <w:rPr>
          <w:sz w:val="28"/>
          <w:szCs w:val="28"/>
        </w:rPr>
        <w:lastRenderedPageBreak/>
        <w:t>Рос</w:t>
      </w:r>
      <w:r>
        <w:rPr>
          <w:sz w:val="28"/>
          <w:szCs w:val="28"/>
        </w:rPr>
        <w:t xml:space="preserve">сийской Федерации, регулирующим порядок и сроки направления Уведомления, подготавливает и направляет Главе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заключение о соответствии (несоответствии) Уведомления указанным требованиям и в срок не более 10-ти ра</w:t>
      </w:r>
      <w:r>
        <w:rPr>
          <w:sz w:val="28"/>
          <w:szCs w:val="28"/>
        </w:rPr>
        <w:t>бочих дней подготавливает проект постановления о применении бюджетных мер принуждения, установленных главой 30 Бюджетного кодекса Российской Федерации, в виде сокращения предоставления субсидии, по которой допущено бюджетное нарушение, по форме № 5 к насто</w:t>
      </w:r>
      <w:r>
        <w:rPr>
          <w:sz w:val="28"/>
          <w:szCs w:val="28"/>
        </w:rPr>
        <w:t>ящему Положению и (или) в виде бесспорного взыскания суммы средств, предоставленных из местного бюджета бюджету сельского поселения, по форме № 3 к настоящему Положению.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Проект постановления направляется для подписания Главе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поселения.</w:t>
      </w:r>
    </w:p>
    <w:p w:rsidR="000627FE" w:rsidRDefault="000627FE">
      <w:pPr>
        <w:jc w:val="center"/>
        <w:rPr>
          <w:b/>
          <w:bCs/>
          <w:sz w:val="28"/>
          <w:szCs w:val="28"/>
        </w:rPr>
      </w:pP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Принятие решения о применении бюджетных</w:t>
      </w: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 принуждения на основании Уведомления, </w:t>
      </w:r>
    </w:p>
    <w:p w:rsidR="000627FE" w:rsidRDefault="0093485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составленного должностными лицами, осуществляющими полномочия по внутреннему муниципальному финансовому контролю</w:t>
      </w:r>
    </w:p>
    <w:p w:rsidR="000627FE" w:rsidRDefault="000627FE">
      <w:pPr>
        <w:jc w:val="center"/>
        <w:rPr>
          <w:i/>
          <w:iCs/>
          <w:sz w:val="28"/>
          <w:szCs w:val="28"/>
        </w:rPr>
      </w:pP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Должностное лицо в случае выяв</w:t>
      </w:r>
      <w:r>
        <w:rPr>
          <w:sz w:val="28"/>
          <w:szCs w:val="28"/>
        </w:rPr>
        <w:t xml:space="preserve">ления бюджетного нарушения в срок не позднее следующего рабочего дня подготавливает служебную записку на имя Главы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и проект Уведомления по форме № 1 к настоящему Положению.</w:t>
      </w:r>
    </w:p>
    <w:p w:rsidR="000627FE" w:rsidRDefault="00934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служебной записке должностное лицо </w:t>
      </w:r>
      <w:r>
        <w:rPr>
          <w:sz w:val="28"/>
          <w:szCs w:val="28"/>
        </w:rPr>
        <w:t>излагает выявленные факты и обстоятельства, указывающие на наличие бюджетного нарушения, и предложения о применении одной из бюджетных мер принуждения, установленных главой 30 Бюджетного кодекса Российской Федерации.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Глава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в случае признания достаточными данных, указывающих на наличие бюджетного нарушения, издает распоряжение по форме № 3 к настоящему Положению о применении бюджетных мер принуждения, установленных главой 30 Бюджетного кодекса Российской Фед</w:t>
      </w:r>
      <w:r>
        <w:rPr>
          <w:sz w:val="28"/>
          <w:szCs w:val="28"/>
        </w:rPr>
        <w:t>ерации.</w:t>
      </w:r>
    </w:p>
    <w:p w:rsidR="000627FE" w:rsidRDefault="000627FE">
      <w:pPr>
        <w:jc w:val="center"/>
        <w:rPr>
          <w:b/>
          <w:bCs/>
          <w:sz w:val="28"/>
          <w:szCs w:val="28"/>
        </w:rPr>
      </w:pP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4.Исполнение Администрацией </w:t>
      </w:r>
      <w:r w:rsidR="009F0392">
        <w:rPr>
          <w:b/>
          <w:bCs/>
          <w:sz w:val="28"/>
          <w:szCs w:val="28"/>
        </w:rPr>
        <w:t>Горненского городского</w:t>
      </w:r>
      <w:r>
        <w:rPr>
          <w:b/>
          <w:bCs/>
          <w:sz w:val="28"/>
          <w:szCs w:val="28"/>
        </w:rPr>
        <w:t xml:space="preserve"> поселения решения</w:t>
      </w:r>
    </w:p>
    <w:p w:rsidR="000627FE" w:rsidRDefault="009348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применении бюджетных мер принуждения</w:t>
      </w:r>
    </w:p>
    <w:p w:rsidR="000627FE" w:rsidRDefault="000627FE">
      <w:pPr>
        <w:ind w:firstLine="708"/>
        <w:jc w:val="both"/>
        <w:rPr>
          <w:sz w:val="28"/>
          <w:szCs w:val="28"/>
        </w:rPr>
      </w:pP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Бюджетные меры принуждения подлежат применению в течение 30 календарных дней: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Администрацией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еления Уведомления, направленного органом (должностным лицом) финансового контроля;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направления Главой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на исполнение Уведомления, составленного должностным лицом, осуществлявшим контрольное мероприятие.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.2. Учет Уведомлений и постановлений о применении бюджетных мер принуждения ведется в Журнале учета уведомлений о применении бюджетных мер </w:t>
      </w:r>
      <w:r>
        <w:rPr>
          <w:sz w:val="28"/>
          <w:szCs w:val="28"/>
        </w:rPr>
        <w:lastRenderedPageBreak/>
        <w:t>принуждения и постановлений о применении бюджетных мер принуждения по форме № 2 к настоящему Положению.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Копии по</w:t>
      </w:r>
      <w:r>
        <w:rPr>
          <w:sz w:val="28"/>
          <w:szCs w:val="28"/>
        </w:rPr>
        <w:t xml:space="preserve">дписанного Главой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 постановления направляются: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экономики и финансов;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Органу (должностному лицу) муниципального финансового контроля, направившему (составившему) Уведомление;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учреждению, к котор</w:t>
      </w:r>
      <w:r>
        <w:rPr>
          <w:sz w:val="28"/>
          <w:szCs w:val="28"/>
        </w:rPr>
        <w:t>ому применены бюджетные меры принуждения.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Непосредственный контроль за исполнением постановления осуществляют в части бесспорного взыскания суммы – должностные лица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поселения.</w:t>
      </w:r>
    </w:p>
    <w:p w:rsidR="000627FE" w:rsidRDefault="009348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следующего рабочего дня посл</w:t>
      </w:r>
      <w:r>
        <w:rPr>
          <w:sz w:val="28"/>
          <w:szCs w:val="28"/>
        </w:rPr>
        <w:t xml:space="preserve">е полного зачисления взыскиваемой суммы в доход местного бюджета на соответствующий код бюджетной классификации ответственное должностное лицо информирует об этом Главу Администрации </w:t>
      </w:r>
      <w:r w:rsidR="009F0392">
        <w:rPr>
          <w:sz w:val="28"/>
          <w:szCs w:val="28"/>
        </w:rPr>
        <w:t>Горненского городского</w:t>
      </w:r>
      <w:r>
        <w:rPr>
          <w:sz w:val="28"/>
          <w:szCs w:val="28"/>
        </w:rPr>
        <w:t xml:space="preserve"> поселения.</w:t>
      </w:r>
      <w:bookmarkStart w:id="0" w:name="_GoBack"/>
      <w:bookmarkEnd w:id="0"/>
    </w:p>
    <w:p w:rsidR="000627FE" w:rsidRDefault="00934851">
      <w:pPr>
        <w:ind w:firstLine="708"/>
        <w:jc w:val="both"/>
        <w:rPr>
          <w:sz w:val="28"/>
          <w:szCs w:val="28"/>
        </w:rPr>
      </w:pPr>
      <w:r>
        <w:br w:type="page"/>
      </w:r>
    </w:p>
    <w:p w:rsidR="000627FE" w:rsidRDefault="0093485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Форма № 1</w:t>
      </w:r>
    </w:p>
    <w:p w:rsidR="000627FE" w:rsidRDefault="0093485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Положениюо порядке исполнения </w:t>
      </w:r>
    </w:p>
    <w:p w:rsidR="000627FE" w:rsidRDefault="0093485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решения о применении бюджетных</w:t>
      </w:r>
    </w:p>
    <w:p w:rsidR="000627FE" w:rsidRDefault="00934851">
      <w:pPr>
        <w:ind w:left="567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мер принуждения</w:t>
      </w:r>
    </w:p>
    <w:p w:rsidR="000627FE" w:rsidRDefault="000627FE">
      <w:pPr>
        <w:pStyle w:val="ConsNonformat"/>
        <w:widowControl/>
        <w:spacing w:line="228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627FE" w:rsidRDefault="00934851">
      <w:pPr>
        <w:pStyle w:val="ConsNonformat"/>
        <w:widowControl/>
        <w:spacing w:line="228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0627FE" w:rsidRDefault="00934851">
      <w:pPr>
        <w:pStyle w:val="ConsNonformat"/>
        <w:widowControl/>
        <w:spacing w:line="228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применении бюджетных мер принуждения</w:t>
      </w:r>
    </w:p>
    <w:p w:rsidR="000627FE" w:rsidRDefault="000627FE">
      <w:pPr>
        <w:pStyle w:val="ConsNonformat"/>
        <w:widowControl/>
        <w:spacing w:line="228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</w:rPr>
      </w:pPr>
    </w:p>
    <w:p w:rsidR="000627FE" w:rsidRDefault="00934851">
      <w:pPr>
        <w:pStyle w:val="ConsNonformat"/>
        <w:widowControl/>
        <w:spacing w:line="228" w:lineRule="auto"/>
        <w:jc w:val="both"/>
      </w:pPr>
      <w:r>
        <w:rPr>
          <w:rFonts w:ascii="Times New Roman" w:hAnsi="Times New Roman" w:cs="Times New Roman"/>
        </w:rPr>
        <w:t xml:space="preserve">х. Садки     «__» ____________ 20 __ г. </w:t>
      </w:r>
    </w:p>
    <w:p w:rsidR="000627FE" w:rsidRDefault="000627FE">
      <w:pPr>
        <w:spacing w:line="228" w:lineRule="auto"/>
        <w:jc w:val="both"/>
        <w:rPr>
          <w:sz w:val="28"/>
          <w:szCs w:val="28"/>
        </w:rPr>
      </w:pPr>
    </w:p>
    <w:p w:rsidR="000627FE" w:rsidRDefault="0093485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627FE" w:rsidRDefault="00934851">
      <w:pPr>
        <w:spacing w:line="228" w:lineRule="auto"/>
        <w:ind w:left="709"/>
        <w:jc w:val="center"/>
      </w:pPr>
      <w:r>
        <w:t>(наименование</w:t>
      </w:r>
      <w:r>
        <w:t xml:space="preserve"> структурного подразделения (должностного лица), осуществляющего полномочия по внутреннему муниципальному финансовому контролю)</w:t>
      </w:r>
    </w:p>
    <w:p w:rsidR="000627FE" w:rsidRDefault="00934851">
      <w:pPr>
        <w:pStyle w:val="ConsNonformat"/>
        <w:widowControl/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контрольного мероприятия от «___» ___________ 20__ года по вопросу 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0627FE" w:rsidRDefault="0093485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</w:p>
    <w:p w:rsidR="000627FE" w:rsidRDefault="00934851">
      <w:pPr>
        <w:pBdr>
          <w:top w:val="single" w:sz="4" w:space="1" w:color="00000A"/>
        </w:pBdr>
        <w:spacing w:line="228" w:lineRule="auto"/>
        <w:ind w:left="1701"/>
        <w:jc w:val="center"/>
      </w:pPr>
      <w:r>
        <w:t>(распорядителя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нарушение)</w:t>
      </w:r>
    </w:p>
    <w:p w:rsidR="000627FE" w:rsidRDefault="00934851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установлено:  </w:t>
      </w:r>
    </w:p>
    <w:p w:rsidR="000627FE" w:rsidRDefault="00934851">
      <w:pPr>
        <w:pBdr>
          <w:top w:val="single" w:sz="4" w:space="1" w:color="00000A"/>
        </w:pBdr>
        <w:spacing w:line="228" w:lineRule="auto"/>
        <w:ind w:left="1701"/>
        <w:jc w:val="center"/>
      </w:pPr>
      <w:r>
        <w:t>(</w:t>
      </w:r>
      <w:r>
        <w:t>излагаются обстоятельства бюджетного нарушения так, как они установлены проведенной проверкой, со ссылками на нарушенные положения бюджетного законодательства Российской Федерации, нормативных правовых актов, регулирующих бюджетные правоотношения; документ</w:t>
      </w:r>
      <w:r>
        <w:t>ы и иные сведения, которые подтверждают указанные обстоятельства; период совершения бюджетного нарушения)</w:t>
      </w:r>
    </w:p>
    <w:p w:rsidR="000627FE" w:rsidRDefault="00934851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627FE" w:rsidRDefault="000627FE">
      <w:pPr>
        <w:spacing w:line="228" w:lineRule="auto"/>
        <w:ind w:left="567"/>
        <w:rPr>
          <w:sz w:val="28"/>
          <w:szCs w:val="28"/>
        </w:rPr>
      </w:pPr>
    </w:p>
    <w:p w:rsidR="000627FE" w:rsidRDefault="0093485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306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</w:t>
      </w:r>
      <w:r>
        <w:rPr>
          <w:sz w:val="28"/>
          <w:szCs w:val="28"/>
        </w:rPr>
        <w:t>______ рублей  в виде ________________________________________.</w:t>
      </w:r>
    </w:p>
    <w:p w:rsidR="000627FE" w:rsidRDefault="000627FE">
      <w:pPr>
        <w:spacing w:line="228" w:lineRule="auto"/>
        <w:jc w:val="both"/>
      </w:pPr>
    </w:p>
    <w:tbl>
      <w:tblPr>
        <w:tblW w:w="10234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4534"/>
        <w:gridCol w:w="1871"/>
        <w:gridCol w:w="3829"/>
      </w:tblGrid>
      <w:tr w:rsidR="000627FE">
        <w:tc>
          <w:tcPr>
            <w:tcW w:w="4534" w:type="dxa"/>
            <w:shd w:val="clear" w:color="auto" w:fill="auto"/>
            <w:vAlign w:val="bottom"/>
          </w:tcPr>
          <w:p w:rsidR="000627FE" w:rsidRDefault="0093485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0627FE" w:rsidRDefault="0093485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3829" w:type="dxa"/>
            <w:shd w:val="clear" w:color="auto" w:fill="auto"/>
            <w:vAlign w:val="bottom"/>
          </w:tcPr>
          <w:p w:rsidR="000627FE" w:rsidRDefault="00934851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0627FE">
        <w:tc>
          <w:tcPr>
            <w:tcW w:w="4534" w:type="dxa"/>
            <w:shd w:val="clear" w:color="auto" w:fill="auto"/>
          </w:tcPr>
          <w:p w:rsidR="000627FE" w:rsidRDefault="00934851">
            <w:pPr>
              <w:spacing w:line="228" w:lineRule="auto"/>
              <w:jc w:val="center"/>
            </w:pPr>
            <w:r>
              <w:t>(должность лица, осуществляющего полномочия по внутреннему финансовому контролю)</w:t>
            </w:r>
          </w:p>
        </w:tc>
        <w:tc>
          <w:tcPr>
            <w:tcW w:w="1871" w:type="dxa"/>
            <w:shd w:val="clear" w:color="auto" w:fill="auto"/>
          </w:tcPr>
          <w:p w:rsidR="000627FE" w:rsidRDefault="00934851">
            <w:pPr>
              <w:spacing w:line="228" w:lineRule="auto"/>
              <w:jc w:val="center"/>
            </w:pPr>
            <w:r>
              <w:t>(личная подпись)</w:t>
            </w:r>
          </w:p>
        </w:tc>
        <w:tc>
          <w:tcPr>
            <w:tcW w:w="3829" w:type="dxa"/>
            <w:shd w:val="clear" w:color="auto" w:fill="auto"/>
          </w:tcPr>
          <w:p w:rsidR="000627FE" w:rsidRDefault="00934851">
            <w:pPr>
              <w:spacing w:line="228" w:lineRule="auto"/>
              <w:jc w:val="center"/>
            </w:pPr>
            <w:r>
              <w:t>(инициалы и фамилия)</w:t>
            </w:r>
          </w:p>
        </w:tc>
      </w:tr>
    </w:tbl>
    <w:p w:rsidR="000627FE" w:rsidRDefault="000627FE">
      <w:pPr>
        <w:sectPr w:rsidR="000627FE">
          <w:footerReference w:type="default" r:id="rId7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</w:p>
    <w:p w:rsidR="000627FE" w:rsidRDefault="00934851">
      <w:pPr>
        <w:ind w:left="1077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Форма № 2</w:t>
      </w:r>
    </w:p>
    <w:p w:rsidR="000627FE" w:rsidRDefault="00934851">
      <w:pPr>
        <w:ind w:left="107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исполнения </w:t>
      </w:r>
    </w:p>
    <w:p w:rsidR="000627FE" w:rsidRDefault="00934851">
      <w:pPr>
        <w:ind w:left="10773"/>
        <w:jc w:val="center"/>
        <w:rPr>
          <w:sz w:val="22"/>
          <w:szCs w:val="22"/>
        </w:rPr>
      </w:pPr>
      <w:r>
        <w:rPr>
          <w:sz w:val="22"/>
          <w:szCs w:val="22"/>
        </w:rPr>
        <w:t>решения о применении бюджетных</w:t>
      </w:r>
    </w:p>
    <w:p w:rsidR="000627FE" w:rsidRDefault="00934851">
      <w:pPr>
        <w:ind w:left="1077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мер принуждения</w:t>
      </w:r>
    </w:p>
    <w:p w:rsidR="000627FE" w:rsidRDefault="00934851">
      <w:pPr>
        <w:rPr>
          <w:sz w:val="28"/>
          <w:szCs w:val="28"/>
        </w:rPr>
      </w:pPr>
      <w:r>
        <w:rPr>
          <w:sz w:val="28"/>
          <w:szCs w:val="28"/>
        </w:rPr>
        <w:t>1. Титульный лист</w:t>
      </w:r>
    </w:p>
    <w:p w:rsidR="000627FE" w:rsidRDefault="0093485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Администрация </w:t>
      </w:r>
      <w:r w:rsidR="009F0392">
        <w:rPr>
          <w:i/>
          <w:iCs/>
          <w:sz w:val="28"/>
          <w:szCs w:val="28"/>
        </w:rPr>
        <w:t>Горненского городского</w:t>
      </w:r>
      <w:r>
        <w:rPr>
          <w:i/>
          <w:iCs/>
          <w:sz w:val="28"/>
          <w:szCs w:val="28"/>
        </w:rPr>
        <w:t xml:space="preserve"> поселения</w:t>
      </w:r>
    </w:p>
    <w:p w:rsidR="000627FE" w:rsidRDefault="000627FE">
      <w:pPr>
        <w:jc w:val="center"/>
        <w:rPr>
          <w:i/>
          <w:iCs/>
          <w:sz w:val="20"/>
          <w:szCs w:val="20"/>
        </w:rPr>
      </w:pPr>
    </w:p>
    <w:p w:rsidR="000627FE" w:rsidRDefault="00934851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ЖУРНАЛ УЧЕТА </w:t>
      </w:r>
    </w:p>
    <w:p w:rsidR="000627FE" w:rsidRDefault="00934851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УВЕДОМЛЕНИЙ О ПРИМЕНЕНИИ БЮДЖЕТНЫХ МЕР ПРИНУЖДЕНИЯ </w:t>
      </w:r>
    </w:p>
    <w:p w:rsidR="000627FE" w:rsidRDefault="00934851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И ПРИКАЗОВ О ПРИМЕНЕНИИ БЮДЖЕТНЫХ МЕР ПРИНУЖДЕНИЯ</w:t>
      </w:r>
    </w:p>
    <w:p w:rsidR="000627FE" w:rsidRDefault="000627FE">
      <w:pPr>
        <w:rPr>
          <w:i/>
          <w:iCs/>
          <w:sz w:val="20"/>
          <w:szCs w:val="20"/>
        </w:rPr>
      </w:pPr>
    </w:p>
    <w:p w:rsidR="000627FE" w:rsidRDefault="0093485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Начат ______________________</w:t>
      </w:r>
    </w:p>
    <w:p w:rsidR="000627FE" w:rsidRDefault="000627FE">
      <w:pPr>
        <w:rPr>
          <w:i/>
          <w:iCs/>
          <w:sz w:val="20"/>
          <w:szCs w:val="20"/>
        </w:rPr>
      </w:pPr>
    </w:p>
    <w:p w:rsidR="000627FE" w:rsidRDefault="0093485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Окончен ____________________</w:t>
      </w:r>
    </w:p>
    <w:p w:rsidR="000627FE" w:rsidRDefault="000627FE">
      <w:pPr>
        <w:rPr>
          <w:i/>
          <w:iCs/>
          <w:sz w:val="20"/>
          <w:szCs w:val="20"/>
        </w:rPr>
      </w:pPr>
    </w:p>
    <w:p w:rsidR="000627FE" w:rsidRDefault="00934851">
      <w:pPr>
        <w:jc w:val="center"/>
      </w:pPr>
      <w:r>
        <w:rPr>
          <w:i/>
          <w:iCs/>
          <w:sz w:val="20"/>
          <w:szCs w:val="20"/>
        </w:rPr>
        <w:t>х.Садки</w:t>
      </w:r>
    </w:p>
    <w:p w:rsidR="000627FE" w:rsidRDefault="00934851">
      <w:pPr>
        <w:rPr>
          <w:sz w:val="28"/>
          <w:szCs w:val="28"/>
        </w:rPr>
      </w:pPr>
      <w:r>
        <w:rPr>
          <w:sz w:val="28"/>
          <w:szCs w:val="28"/>
        </w:rPr>
        <w:t>2. Содержательная часть</w:t>
      </w:r>
    </w:p>
    <w:p w:rsidR="000627FE" w:rsidRDefault="00934851">
      <w:pPr>
        <w:rPr>
          <w:sz w:val="28"/>
          <w:szCs w:val="28"/>
        </w:rPr>
      </w:pPr>
      <w:r>
        <w:rPr>
          <w:sz w:val="28"/>
          <w:szCs w:val="28"/>
        </w:rPr>
        <w:t>(левая сторона)</w:t>
      </w:r>
    </w:p>
    <w:p w:rsidR="000627FE" w:rsidRDefault="000627FE">
      <w:pPr>
        <w:rPr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40"/>
        <w:gridCol w:w="1869"/>
        <w:gridCol w:w="1844"/>
        <w:gridCol w:w="5647"/>
        <w:gridCol w:w="5400"/>
      </w:tblGrid>
      <w:tr w:rsidR="000627FE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уведомл</w:t>
            </w:r>
            <w:r>
              <w:rPr>
                <w:sz w:val="20"/>
                <w:szCs w:val="20"/>
              </w:rPr>
              <w:t>ения о применении бюджетных мер принуждения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составления уведомления о применении бюджетных мер принуждения 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направившее уведомление о применении бюджетных мер принуждения, должность, фамилия и инициалы лица, его подписавшего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 участника бюджетного процесса, в отношении которого составлено уведомление о применении бюджетных мер принуждения</w:t>
            </w:r>
          </w:p>
        </w:tc>
      </w:tr>
      <w:tr w:rsidR="000627FE">
        <w:trPr>
          <w:trHeight w:val="2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0627FE" w:rsidRDefault="000627FE">
      <w:pPr>
        <w:rPr>
          <w:sz w:val="28"/>
          <w:szCs w:val="28"/>
        </w:rPr>
      </w:pPr>
    </w:p>
    <w:p w:rsidR="000627FE" w:rsidRDefault="00934851">
      <w:pPr>
        <w:rPr>
          <w:sz w:val="28"/>
          <w:szCs w:val="28"/>
        </w:rPr>
      </w:pPr>
      <w:r>
        <w:rPr>
          <w:sz w:val="28"/>
          <w:szCs w:val="28"/>
        </w:rPr>
        <w:t>(правая сторона)</w:t>
      </w:r>
    </w:p>
    <w:p w:rsidR="000627FE" w:rsidRDefault="000627FE">
      <w:pPr>
        <w:rPr>
          <w:sz w:val="28"/>
          <w:szCs w:val="28"/>
        </w:rPr>
      </w:pPr>
    </w:p>
    <w:tbl>
      <w:tblPr>
        <w:tblW w:w="15332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8"/>
        <w:gridCol w:w="2694"/>
        <w:gridCol w:w="3261"/>
        <w:gridCol w:w="4699"/>
      </w:tblGrid>
      <w:tr w:rsidR="000627FE">
        <w:trPr>
          <w:trHeight w:val="690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бюджетного законодательства Российской Федерации, за нарушение которой составлено уведомление о </w:t>
            </w:r>
            <w:r>
              <w:rPr>
                <w:sz w:val="20"/>
                <w:szCs w:val="20"/>
              </w:rPr>
              <w:t>применении бюджетных мер принуждения, сумма бюджетного нарушения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Бюджетная мера принуждения, примененная к участнику бюджетного процесса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Дата, номер постановления Администрации </w:t>
            </w:r>
            <w:r w:rsidR="009F0392">
              <w:rPr>
                <w:sz w:val="20"/>
                <w:szCs w:val="20"/>
              </w:rPr>
              <w:t>Горненского городского</w:t>
            </w:r>
            <w:r>
              <w:rPr>
                <w:sz w:val="20"/>
                <w:szCs w:val="20"/>
              </w:rPr>
              <w:t xml:space="preserve"> поселения о применении бюджетных мер принуждения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</w:t>
            </w:r>
            <w:r>
              <w:rPr>
                <w:sz w:val="20"/>
                <w:szCs w:val="20"/>
              </w:rPr>
              <w:t xml:space="preserve">ия об исполнении постановления Администрации </w:t>
            </w:r>
            <w:r w:rsidR="009F0392">
              <w:rPr>
                <w:sz w:val="20"/>
                <w:szCs w:val="20"/>
              </w:rPr>
              <w:t>Горненского городского</w:t>
            </w:r>
            <w:r>
              <w:rPr>
                <w:sz w:val="20"/>
                <w:szCs w:val="20"/>
              </w:rPr>
              <w:t xml:space="preserve"> поселения о применении бюджетных мер принуждения (дата исполнения, сумма средств, взысканных в местный бюджет)</w:t>
            </w:r>
          </w:p>
        </w:tc>
      </w:tr>
      <w:tr w:rsidR="000627FE">
        <w:trPr>
          <w:trHeight w:val="215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27FE" w:rsidRDefault="0093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0627FE" w:rsidRDefault="000627FE">
      <w:pPr>
        <w:sectPr w:rsidR="000627FE">
          <w:footerReference w:type="default" r:id="rId8"/>
          <w:pgSz w:w="16838" w:h="11906" w:orient="landscape"/>
          <w:pgMar w:top="1134" w:right="567" w:bottom="567" w:left="1134" w:header="0" w:footer="0" w:gutter="0"/>
          <w:cols w:space="720"/>
          <w:formProt w:val="0"/>
          <w:docGrid w:linePitch="360"/>
        </w:sectPr>
      </w:pPr>
    </w:p>
    <w:p w:rsidR="000627FE" w:rsidRDefault="0093485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Форма № 3</w:t>
      </w:r>
    </w:p>
    <w:p w:rsidR="000627FE" w:rsidRDefault="0093485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Положению о порядке исполнения </w:t>
      </w:r>
    </w:p>
    <w:p w:rsidR="000627FE" w:rsidRDefault="00934851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решения о применении бюджетных</w:t>
      </w:r>
    </w:p>
    <w:p w:rsidR="000627FE" w:rsidRDefault="00934851">
      <w:pPr>
        <w:ind w:left="567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мер принуждения</w:t>
      </w:r>
    </w:p>
    <w:p w:rsidR="000627FE" w:rsidRDefault="000627FE">
      <w:pPr>
        <w:rPr>
          <w:sz w:val="28"/>
          <w:szCs w:val="28"/>
        </w:rPr>
      </w:pPr>
    </w:p>
    <w:tbl>
      <w:tblPr>
        <w:tblW w:w="9866" w:type="dxa"/>
        <w:tblInd w:w="-106" w:type="dxa"/>
        <w:tblLook w:val="01E0"/>
      </w:tblPr>
      <w:tblGrid>
        <w:gridCol w:w="3845"/>
        <w:gridCol w:w="375"/>
        <w:gridCol w:w="1859"/>
        <w:gridCol w:w="909"/>
        <w:gridCol w:w="2878"/>
      </w:tblGrid>
      <w:tr w:rsidR="000627FE">
        <w:trPr>
          <w:trHeight w:val="432"/>
        </w:trPr>
        <w:tc>
          <w:tcPr>
            <w:tcW w:w="9866" w:type="dxa"/>
            <w:gridSpan w:val="5"/>
            <w:shd w:val="clear" w:color="auto" w:fill="auto"/>
          </w:tcPr>
          <w:p w:rsidR="000627FE" w:rsidRDefault="000627FE">
            <w:pPr>
              <w:jc w:val="center"/>
              <w:rPr>
                <w:sz w:val="20"/>
                <w:szCs w:val="20"/>
              </w:rPr>
            </w:pPr>
          </w:p>
        </w:tc>
      </w:tr>
      <w:tr w:rsidR="000627FE">
        <w:trPr>
          <w:trHeight w:val="85"/>
        </w:trPr>
        <w:tc>
          <w:tcPr>
            <w:tcW w:w="9866" w:type="dxa"/>
            <w:gridSpan w:val="5"/>
            <w:shd w:val="clear" w:color="auto" w:fill="auto"/>
          </w:tcPr>
          <w:p w:rsidR="000627FE" w:rsidRDefault="00934851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РОСТОВСКАЯ ОБЛАСТЬ</w:t>
            </w:r>
          </w:p>
          <w:p w:rsidR="000627FE" w:rsidRDefault="009348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КРАСНОСУЛИНСКИЙ РАЙОН</w:t>
            </w:r>
          </w:p>
          <w:p w:rsidR="000627FE" w:rsidRDefault="00934851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0627FE" w:rsidRDefault="009F0392">
            <w:pPr>
              <w:pStyle w:val="Heading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ГОРНЕНСКОГО ГОРОДСКОГО</w:t>
            </w:r>
            <w:r w:rsidR="009348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ПОСЕЛЕНИЯ</w:t>
            </w:r>
          </w:p>
          <w:p w:rsidR="000627FE" w:rsidRDefault="000627FE">
            <w:pPr>
              <w:rPr>
                <w:sz w:val="28"/>
                <w:szCs w:val="28"/>
              </w:rPr>
            </w:pPr>
          </w:p>
        </w:tc>
      </w:tr>
      <w:tr w:rsidR="000627FE">
        <w:trPr>
          <w:trHeight w:val="467"/>
        </w:trPr>
        <w:tc>
          <w:tcPr>
            <w:tcW w:w="9866" w:type="dxa"/>
            <w:gridSpan w:val="5"/>
            <w:shd w:val="clear" w:color="auto" w:fill="auto"/>
          </w:tcPr>
          <w:p w:rsidR="000627FE" w:rsidRDefault="000627F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627FE">
        <w:trPr>
          <w:trHeight w:val="336"/>
        </w:trPr>
        <w:tc>
          <w:tcPr>
            <w:tcW w:w="9866" w:type="dxa"/>
            <w:gridSpan w:val="5"/>
            <w:shd w:val="clear" w:color="auto" w:fill="auto"/>
            <w:vAlign w:val="bottom"/>
          </w:tcPr>
          <w:p w:rsidR="000627FE" w:rsidRDefault="00934851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РАСПОРЯЖЕНИЕ</w:t>
            </w:r>
            <w:r>
              <w:rPr>
                <w:b w:val="0"/>
                <w:bCs w:val="0"/>
                <w:i w:val="0"/>
                <w:iCs w:val="0"/>
              </w:rPr>
              <w:t xml:space="preserve"> №___</w:t>
            </w:r>
          </w:p>
        </w:tc>
      </w:tr>
      <w:tr w:rsidR="000627FE">
        <w:trPr>
          <w:trHeight w:val="324"/>
        </w:trPr>
        <w:tc>
          <w:tcPr>
            <w:tcW w:w="3845" w:type="dxa"/>
            <w:shd w:val="clear" w:color="auto" w:fill="auto"/>
            <w:vAlign w:val="bottom"/>
          </w:tcPr>
          <w:p w:rsidR="000627FE" w:rsidRDefault="00934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0627FE" w:rsidRDefault="000627FE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:rsidR="000627FE" w:rsidRDefault="000627FE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0627FE" w:rsidRDefault="000627FE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shd w:val="clear" w:color="auto" w:fill="auto"/>
            <w:vAlign w:val="bottom"/>
          </w:tcPr>
          <w:p w:rsidR="000627FE" w:rsidRDefault="00934851">
            <w:r>
              <w:rPr>
                <w:sz w:val="28"/>
                <w:szCs w:val="28"/>
              </w:rPr>
              <w:t xml:space="preserve">            х. Садки</w:t>
            </w:r>
          </w:p>
        </w:tc>
      </w:tr>
    </w:tbl>
    <w:p w:rsidR="000627FE" w:rsidRDefault="000627FE">
      <w:pPr>
        <w:rPr>
          <w:sz w:val="28"/>
          <w:szCs w:val="28"/>
        </w:rPr>
      </w:pPr>
    </w:p>
    <w:p w:rsidR="000627FE" w:rsidRDefault="000627FE">
      <w:pPr>
        <w:rPr>
          <w:sz w:val="28"/>
          <w:szCs w:val="28"/>
        </w:rPr>
      </w:pPr>
    </w:p>
    <w:p w:rsidR="000627FE" w:rsidRDefault="009348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применении мер принуждения к нарушителю</w:t>
      </w:r>
    </w:p>
    <w:p w:rsidR="000627FE" w:rsidRDefault="009348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законодательства»</w:t>
      </w:r>
    </w:p>
    <w:p w:rsidR="000627FE" w:rsidRDefault="00062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7FE" w:rsidRDefault="000627FE">
      <w:pPr>
        <w:jc w:val="center"/>
        <w:rPr>
          <w:sz w:val="28"/>
          <w:szCs w:val="28"/>
        </w:rPr>
      </w:pPr>
    </w:p>
    <w:p w:rsidR="000627FE" w:rsidRDefault="000627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27FE" w:rsidRDefault="0093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уведомления от _________№ __________о применении</w:t>
      </w:r>
    </w:p>
    <w:p w:rsidR="000627FE" w:rsidRDefault="0093485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бюджетных  мер  принуждения,  в  соответствии  со 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статьями  306.2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</w:rPr>
          <w:t>306.3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0627FE" w:rsidRDefault="0093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НЕОБХОДИМЫМ:</w:t>
      </w:r>
    </w:p>
    <w:p w:rsidR="000627FE" w:rsidRDefault="0093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1.Применить к _________</w:t>
      </w:r>
      <w:r>
        <w:rPr>
          <w:rFonts w:ascii="Times New Roman" w:hAnsi="Times New Roman" w:cs="Times New Roman"/>
          <w:sz w:val="28"/>
          <w:szCs w:val="28"/>
        </w:rPr>
        <w:t>__________________________________ меру бюджетного принуждения_______________________________________</w:t>
      </w:r>
    </w:p>
    <w:p w:rsidR="000627FE" w:rsidRDefault="0093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627FE" w:rsidRDefault="009348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0627FE" w:rsidRDefault="00062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7FE" w:rsidRDefault="00062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7FE" w:rsidRDefault="00062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7FE" w:rsidRDefault="00062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7FE" w:rsidRDefault="000627FE">
      <w:pPr>
        <w:widowControl w:val="0"/>
        <w:rPr>
          <w:sz w:val="28"/>
          <w:szCs w:val="28"/>
        </w:rPr>
      </w:pPr>
    </w:p>
    <w:p w:rsidR="000627FE" w:rsidRDefault="000627FE">
      <w:pPr>
        <w:spacing w:line="228" w:lineRule="auto"/>
        <w:jc w:val="both"/>
        <w:rPr>
          <w:sz w:val="28"/>
          <w:szCs w:val="28"/>
        </w:rPr>
      </w:pPr>
    </w:p>
    <w:p w:rsidR="000627FE" w:rsidRDefault="009348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627FE" w:rsidRDefault="009F0392">
      <w:pPr>
        <w:jc w:val="both"/>
      </w:pPr>
      <w:r>
        <w:rPr>
          <w:sz w:val="28"/>
          <w:szCs w:val="28"/>
        </w:rPr>
        <w:t>Горненского городского</w:t>
      </w:r>
      <w:r w:rsidR="00934851">
        <w:rPr>
          <w:sz w:val="28"/>
          <w:szCs w:val="28"/>
        </w:rPr>
        <w:t xml:space="preserve"> поселения                                                 </w:t>
      </w:r>
      <w:r w:rsidR="00AB2974">
        <w:rPr>
          <w:sz w:val="28"/>
          <w:szCs w:val="28"/>
        </w:rPr>
        <w:t>П.Ю.Корчагин</w:t>
      </w:r>
    </w:p>
    <w:p w:rsidR="000627FE" w:rsidRDefault="000627FE">
      <w:pPr>
        <w:jc w:val="both"/>
        <w:rPr>
          <w:sz w:val="20"/>
          <w:szCs w:val="20"/>
        </w:rPr>
      </w:pPr>
    </w:p>
    <w:p w:rsidR="000627FE" w:rsidRDefault="000627FE">
      <w:pPr>
        <w:spacing w:line="228" w:lineRule="auto"/>
        <w:jc w:val="both"/>
      </w:pPr>
    </w:p>
    <w:sectPr w:rsidR="000627FE" w:rsidSect="000627FE">
      <w:footerReference w:type="default" r:id="rId11"/>
      <w:pgSz w:w="11906" w:h="16838"/>
      <w:pgMar w:top="426" w:right="567" w:bottom="766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51" w:rsidRDefault="00934851" w:rsidP="000627FE">
      <w:r>
        <w:separator/>
      </w:r>
    </w:p>
  </w:endnote>
  <w:endnote w:type="continuationSeparator" w:id="1">
    <w:p w:rsidR="00934851" w:rsidRDefault="00934851" w:rsidP="0006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FE" w:rsidRDefault="000627FE">
    <w:pPr>
      <w:pStyle w:val="Footer"/>
      <w:ind w:right="360"/>
    </w:pPr>
    <w:r>
      <w:pict>
        <v:rect id="Врезка1" o:spid="_x0000_s1026" style="position:absolute;margin-left:470.15pt;margin-top:.05pt;width:6pt;height:13.65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0627FE" w:rsidRDefault="000627FE">
                <w:pPr>
                  <w:pStyle w:val="Footer"/>
                </w:pPr>
                <w:r w:rsidRPr="000627FE">
                  <w:rPr>
                    <w:rStyle w:val="a4"/>
                    <w:color w:val="auto"/>
                  </w:rPr>
                  <w:fldChar w:fldCharType="begin"/>
                </w:r>
                <w:r w:rsidR="00934851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AB2974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FE" w:rsidRDefault="00062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FE" w:rsidRDefault="000627FE">
    <w:pPr>
      <w:pStyle w:val="Footer"/>
      <w:ind w:right="360"/>
    </w:pPr>
    <w:r>
      <w:pict>
        <v:rect id="Врезка2" o:spid="_x0000_s1025" style="position:absolute;margin-left:470.15pt;margin-top:.05pt;width:1.1pt;height:27.45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0627FE" w:rsidRDefault="000627FE">
                <w:pPr>
                  <w:pStyle w:val="Footer"/>
                </w:pPr>
                <w:r w:rsidRPr="000627FE">
                  <w:rPr>
                    <w:rStyle w:val="a4"/>
                    <w:color w:val="auto"/>
                  </w:rPr>
                  <w:fldChar w:fldCharType="begin"/>
                </w:r>
                <w:r w:rsidR="00934851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934851">
                  <w:rPr>
                    <w:rStyle w:val="a4"/>
                  </w:rPr>
                  <w:t>11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51" w:rsidRDefault="00934851" w:rsidP="000627FE">
      <w:r>
        <w:separator/>
      </w:r>
    </w:p>
  </w:footnote>
  <w:footnote w:type="continuationSeparator" w:id="1">
    <w:p w:rsidR="00934851" w:rsidRDefault="00934851" w:rsidP="0006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1D7E"/>
    <w:multiLevelType w:val="multilevel"/>
    <w:tmpl w:val="CE7E40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20E01"/>
    <w:multiLevelType w:val="multilevel"/>
    <w:tmpl w:val="C58C2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27FE"/>
    <w:rsid w:val="000627FE"/>
    <w:rsid w:val="00934851"/>
    <w:rsid w:val="009F0392"/>
    <w:rsid w:val="00AB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0F2119"/>
    <w:pPr>
      <w:widowControl w:val="0"/>
      <w:outlineLvl w:val="0"/>
    </w:pPr>
    <w:rPr>
      <w:rFonts w:ascii="Times New Roman CYR" w:hAnsi="Times New Roman CYR" w:cs="Times New Roman CYR"/>
    </w:rPr>
  </w:style>
  <w:style w:type="paragraph" w:customStyle="1" w:styleId="Heading2">
    <w:name w:val="Heading 2"/>
    <w:basedOn w:val="a"/>
    <w:link w:val="2"/>
    <w:uiPriority w:val="99"/>
    <w:qFormat/>
    <w:rsid w:val="000F21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0F2119"/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Заголовок 2 Знак"/>
    <w:basedOn w:val="a0"/>
    <w:link w:val="20"/>
    <w:uiPriority w:val="99"/>
    <w:qFormat/>
    <w:locked/>
    <w:rsid w:val="000F21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Нижний колонтитул Знак"/>
    <w:basedOn w:val="a0"/>
    <w:uiPriority w:val="99"/>
    <w:semiHidden/>
    <w:qFormat/>
    <w:locked/>
    <w:rsid w:val="000627FE"/>
    <w:rPr>
      <w:sz w:val="24"/>
      <w:szCs w:val="24"/>
    </w:rPr>
  </w:style>
  <w:style w:type="character" w:styleId="a4">
    <w:name w:val="page number"/>
    <w:basedOn w:val="a0"/>
    <w:uiPriority w:val="99"/>
    <w:qFormat/>
    <w:rsid w:val="003A0415"/>
  </w:style>
  <w:style w:type="character" w:customStyle="1" w:styleId="a5">
    <w:name w:val="Текст сноски Знак"/>
    <w:basedOn w:val="a0"/>
    <w:uiPriority w:val="99"/>
    <w:semiHidden/>
    <w:qFormat/>
    <w:locked/>
    <w:rsid w:val="000627FE"/>
    <w:rPr>
      <w:sz w:val="20"/>
      <w:szCs w:val="20"/>
    </w:rPr>
  </w:style>
  <w:style w:type="character" w:customStyle="1" w:styleId="a6">
    <w:name w:val="Привязка сноски"/>
    <w:rsid w:val="000627F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E437D8"/>
    <w:rPr>
      <w:vertAlign w:val="superscript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0627FE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locked/>
    <w:rsid w:val="000627FE"/>
    <w:rPr>
      <w:sz w:val="24"/>
      <w:szCs w:val="24"/>
    </w:rPr>
  </w:style>
  <w:style w:type="character" w:customStyle="1" w:styleId="a8">
    <w:name w:val="Текст выноски Знак"/>
    <w:basedOn w:val="a0"/>
    <w:uiPriority w:val="99"/>
    <w:qFormat/>
    <w:locked/>
    <w:rsid w:val="005E2788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uiPriority w:val="99"/>
    <w:qFormat/>
    <w:locked/>
    <w:rsid w:val="00B429EA"/>
    <w:rPr>
      <w:sz w:val="24"/>
      <w:szCs w:val="24"/>
    </w:rPr>
  </w:style>
  <w:style w:type="character" w:customStyle="1" w:styleId="aa">
    <w:name w:val="Подзаголовок Знак"/>
    <w:basedOn w:val="a0"/>
    <w:uiPriority w:val="99"/>
    <w:qFormat/>
    <w:locked/>
    <w:rsid w:val="00B429EA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rsid w:val="000F2119"/>
    <w:rPr>
      <w:color w:val="0000FF"/>
      <w:u w:val="single"/>
    </w:rPr>
  </w:style>
  <w:style w:type="character" w:customStyle="1" w:styleId="ListLabel1">
    <w:name w:val="ListLabel 1"/>
    <w:qFormat/>
    <w:rsid w:val="000627FE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0627FE"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rsid w:val="0006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0627FE"/>
    <w:pPr>
      <w:spacing w:after="140" w:line="276" w:lineRule="auto"/>
    </w:pPr>
  </w:style>
  <w:style w:type="paragraph" w:styleId="ad">
    <w:name w:val="List"/>
    <w:basedOn w:val="ac"/>
    <w:rsid w:val="000627FE"/>
    <w:rPr>
      <w:rFonts w:cs="Arial"/>
    </w:rPr>
  </w:style>
  <w:style w:type="paragraph" w:customStyle="1" w:styleId="Caption">
    <w:name w:val="Caption"/>
    <w:basedOn w:val="a"/>
    <w:qFormat/>
    <w:rsid w:val="000627FE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0627FE"/>
    <w:pPr>
      <w:suppressLineNumbers/>
    </w:pPr>
    <w:rPr>
      <w:rFonts w:cs="Arial"/>
    </w:rPr>
  </w:style>
  <w:style w:type="paragraph" w:customStyle="1" w:styleId="Footer">
    <w:name w:val="Footer"/>
    <w:basedOn w:val="a"/>
    <w:uiPriority w:val="99"/>
    <w:rsid w:val="003A041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uiPriority w:val="99"/>
    <w:qFormat/>
    <w:rsid w:val="00E437D8"/>
    <w:pPr>
      <w:widowControl w:val="0"/>
    </w:pPr>
    <w:rPr>
      <w:rFonts w:ascii="Courier New" w:hAnsi="Courier New" w:cs="Courier New"/>
      <w:color w:val="00000A"/>
      <w:sz w:val="28"/>
      <w:szCs w:val="28"/>
    </w:rPr>
  </w:style>
  <w:style w:type="paragraph" w:customStyle="1" w:styleId="FootnoteText">
    <w:name w:val="Footnote Text"/>
    <w:basedOn w:val="a"/>
    <w:uiPriority w:val="99"/>
    <w:semiHidden/>
    <w:rsid w:val="00E437D8"/>
    <w:rPr>
      <w:sz w:val="20"/>
      <w:szCs w:val="20"/>
    </w:rPr>
  </w:style>
  <w:style w:type="paragraph" w:styleId="af">
    <w:name w:val="Body Text Indent"/>
    <w:basedOn w:val="a"/>
    <w:uiPriority w:val="99"/>
    <w:rsid w:val="00EF009E"/>
    <w:pPr>
      <w:widowControl w:val="0"/>
      <w:ind w:firstLine="485"/>
      <w:jc w:val="both"/>
    </w:pPr>
    <w:rPr>
      <w:color w:val="000000"/>
      <w:sz w:val="28"/>
      <w:szCs w:val="28"/>
    </w:rPr>
  </w:style>
  <w:style w:type="paragraph" w:styleId="21">
    <w:name w:val="Body Text Indent 2"/>
    <w:basedOn w:val="a"/>
    <w:link w:val="20"/>
    <w:uiPriority w:val="99"/>
    <w:qFormat/>
    <w:rsid w:val="00EF009E"/>
    <w:pPr>
      <w:ind w:firstLine="720"/>
      <w:jc w:val="both"/>
    </w:pPr>
    <w:rPr>
      <w:sz w:val="28"/>
      <w:szCs w:val="28"/>
    </w:rPr>
  </w:style>
  <w:style w:type="paragraph" w:styleId="af0">
    <w:name w:val="Balloon Text"/>
    <w:basedOn w:val="a"/>
    <w:uiPriority w:val="99"/>
    <w:semiHidden/>
    <w:qFormat/>
    <w:rsid w:val="005E2788"/>
    <w:rPr>
      <w:rFonts w:ascii="Tahoma" w:hAnsi="Tahoma" w:cs="Tahoma"/>
      <w:sz w:val="16"/>
      <w:szCs w:val="16"/>
    </w:rPr>
  </w:style>
  <w:style w:type="paragraph" w:styleId="af1">
    <w:name w:val="Title"/>
    <w:basedOn w:val="a"/>
    <w:uiPriority w:val="99"/>
    <w:qFormat/>
    <w:rsid w:val="00B429EA"/>
    <w:pPr>
      <w:jc w:val="center"/>
    </w:pPr>
    <w:rPr>
      <w:sz w:val="28"/>
      <w:szCs w:val="28"/>
    </w:rPr>
  </w:style>
  <w:style w:type="paragraph" w:styleId="af2">
    <w:name w:val="Subtitle"/>
    <w:basedOn w:val="a"/>
    <w:uiPriority w:val="99"/>
    <w:qFormat/>
    <w:rsid w:val="00B429EA"/>
    <w:p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qFormat/>
    <w:rsid w:val="000F2119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af3">
    <w:name w:val="Содержимое врезки"/>
    <w:basedOn w:val="a"/>
    <w:qFormat/>
    <w:rsid w:val="000627FE"/>
  </w:style>
  <w:style w:type="paragraph" w:customStyle="1" w:styleId="ConsTitle">
    <w:name w:val="ConsTitle"/>
    <w:rsid w:val="009F03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BodyText2">
    <w:name w:val="Body Text 2"/>
    <w:basedOn w:val="a"/>
    <w:rsid w:val="009F0392"/>
    <w:pPr>
      <w:overflowPunct w:val="0"/>
      <w:autoSpaceDE w:val="0"/>
      <w:autoSpaceDN w:val="0"/>
      <w:adjustRightInd w:val="0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Дейлидович</dc:creator>
  <dc:description/>
  <cp:lastModifiedBy>Admin</cp:lastModifiedBy>
  <cp:revision>12</cp:revision>
  <cp:lastPrinted>2020-02-07T08:52:00Z</cp:lastPrinted>
  <dcterms:created xsi:type="dcterms:W3CDTF">2019-10-09T13:12:00Z</dcterms:created>
  <dcterms:modified xsi:type="dcterms:W3CDTF">2020-02-21T12:38:00Z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