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7D7" w:rsidRPr="00CC27D7" w:rsidRDefault="00CC27D7" w:rsidP="00CC27D7">
      <w:pPr>
        <w:pStyle w:val="Default"/>
        <w:jc w:val="center"/>
        <w:rPr>
          <w:sz w:val="28"/>
          <w:szCs w:val="28"/>
        </w:rPr>
      </w:pPr>
    </w:p>
    <w:p w:rsidR="00CC27D7" w:rsidRPr="00CC27D7" w:rsidRDefault="00CC27D7" w:rsidP="00CC27D7">
      <w:pPr>
        <w:pStyle w:val="Default"/>
        <w:jc w:val="center"/>
        <w:rPr>
          <w:sz w:val="28"/>
          <w:szCs w:val="28"/>
        </w:rPr>
      </w:pPr>
      <w:r w:rsidRPr="00CC27D7">
        <w:rPr>
          <w:sz w:val="28"/>
          <w:szCs w:val="28"/>
        </w:rPr>
        <w:t>Российская Федерация</w:t>
      </w:r>
    </w:p>
    <w:p w:rsidR="00CC27D7" w:rsidRPr="00CC27D7" w:rsidRDefault="00CC27D7" w:rsidP="00CC27D7">
      <w:pPr>
        <w:pStyle w:val="Default"/>
        <w:jc w:val="center"/>
        <w:rPr>
          <w:sz w:val="28"/>
          <w:szCs w:val="28"/>
        </w:rPr>
      </w:pPr>
      <w:r w:rsidRPr="00CC27D7">
        <w:rPr>
          <w:sz w:val="28"/>
          <w:szCs w:val="28"/>
        </w:rPr>
        <w:t>Администрация</w:t>
      </w:r>
    </w:p>
    <w:p w:rsidR="00CC27D7" w:rsidRPr="00CC27D7" w:rsidRDefault="00CC27D7" w:rsidP="00CC27D7">
      <w:pPr>
        <w:pStyle w:val="Default"/>
        <w:jc w:val="center"/>
        <w:rPr>
          <w:sz w:val="28"/>
          <w:szCs w:val="28"/>
        </w:rPr>
      </w:pPr>
      <w:r w:rsidRPr="00CC27D7">
        <w:rPr>
          <w:sz w:val="28"/>
          <w:szCs w:val="28"/>
        </w:rPr>
        <w:t>Горненского городского поселения</w:t>
      </w:r>
    </w:p>
    <w:p w:rsidR="00CC27D7" w:rsidRPr="00CC27D7" w:rsidRDefault="00CC27D7" w:rsidP="00CC27D7">
      <w:pPr>
        <w:pStyle w:val="Default"/>
        <w:jc w:val="center"/>
        <w:rPr>
          <w:sz w:val="28"/>
          <w:szCs w:val="28"/>
        </w:rPr>
      </w:pPr>
      <w:r w:rsidRPr="00CC27D7">
        <w:rPr>
          <w:sz w:val="28"/>
          <w:szCs w:val="28"/>
        </w:rPr>
        <w:t>Красносулинского района</w:t>
      </w:r>
    </w:p>
    <w:p w:rsidR="00CC27D7" w:rsidRDefault="00CC27D7" w:rsidP="00CC27D7">
      <w:pPr>
        <w:pStyle w:val="Default"/>
        <w:jc w:val="center"/>
        <w:rPr>
          <w:sz w:val="28"/>
          <w:szCs w:val="28"/>
        </w:rPr>
      </w:pPr>
      <w:r w:rsidRPr="00CC27D7">
        <w:rPr>
          <w:sz w:val="28"/>
          <w:szCs w:val="28"/>
        </w:rPr>
        <w:t>Ростовской области</w:t>
      </w:r>
    </w:p>
    <w:p w:rsidR="00CC27D7" w:rsidRPr="00CC27D7" w:rsidRDefault="00CC27D7" w:rsidP="00CC27D7">
      <w:pPr>
        <w:pStyle w:val="Default"/>
        <w:jc w:val="center"/>
        <w:rPr>
          <w:sz w:val="28"/>
          <w:szCs w:val="28"/>
        </w:rPr>
      </w:pPr>
    </w:p>
    <w:p w:rsidR="00CC27D7" w:rsidRDefault="00CC27D7" w:rsidP="00CC27D7">
      <w:pPr>
        <w:pStyle w:val="Default"/>
        <w:jc w:val="center"/>
        <w:rPr>
          <w:sz w:val="28"/>
          <w:szCs w:val="28"/>
        </w:rPr>
      </w:pPr>
      <w:r w:rsidRPr="00CC27D7">
        <w:rPr>
          <w:sz w:val="28"/>
          <w:szCs w:val="28"/>
        </w:rPr>
        <w:t>ПОСТАНОВЛЕНИЕ</w:t>
      </w:r>
    </w:p>
    <w:p w:rsidR="00CC27D7" w:rsidRPr="00CC27D7" w:rsidRDefault="00CC27D7" w:rsidP="00CC27D7">
      <w:pPr>
        <w:pStyle w:val="Default"/>
        <w:jc w:val="center"/>
        <w:rPr>
          <w:sz w:val="28"/>
          <w:szCs w:val="28"/>
        </w:rPr>
      </w:pPr>
    </w:p>
    <w:p w:rsidR="00CC27D7" w:rsidRDefault="00CC27D7" w:rsidP="00CC27D7">
      <w:pPr>
        <w:pStyle w:val="Default"/>
        <w:jc w:val="center"/>
        <w:rPr>
          <w:sz w:val="28"/>
          <w:szCs w:val="28"/>
        </w:rPr>
      </w:pPr>
      <w:r w:rsidRPr="00CC27D7">
        <w:rPr>
          <w:sz w:val="28"/>
          <w:szCs w:val="28"/>
        </w:rPr>
        <w:t xml:space="preserve">31.08.2018 г. </w:t>
      </w:r>
      <w:r>
        <w:rPr>
          <w:sz w:val="28"/>
          <w:szCs w:val="28"/>
        </w:rPr>
        <w:t xml:space="preserve">                                     </w:t>
      </w:r>
      <w:r w:rsidRPr="00CC27D7">
        <w:rPr>
          <w:sz w:val="28"/>
          <w:szCs w:val="28"/>
        </w:rPr>
        <w:t xml:space="preserve">№ 106 </w:t>
      </w:r>
      <w:r>
        <w:rPr>
          <w:sz w:val="28"/>
          <w:szCs w:val="28"/>
        </w:rPr>
        <w:t xml:space="preserve">                                        </w:t>
      </w:r>
      <w:r w:rsidRPr="00CC27D7">
        <w:rPr>
          <w:sz w:val="28"/>
          <w:szCs w:val="28"/>
        </w:rPr>
        <w:t>р.п. Горный</w:t>
      </w:r>
    </w:p>
    <w:p w:rsidR="00CC27D7" w:rsidRPr="00CC27D7" w:rsidRDefault="00CC27D7" w:rsidP="00CC27D7">
      <w:pPr>
        <w:pStyle w:val="Default"/>
        <w:jc w:val="center"/>
        <w:rPr>
          <w:sz w:val="28"/>
          <w:szCs w:val="28"/>
        </w:rPr>
      </w:pPr>
    </w:p>
    <w:p w:rsidR="00CC27D7" w:rsidRPr="00CC27D7" w:rsidRDefault="00CC27D7" w:rsidP="00CC27D7">
      <w:pPr>
        <w:pStyle w:val="Default"/>
        <w:rPr>
          <w:sz w:val="28"/>
          <w:szCs w:val="28"/>
        </w:rPr>
      </w:pPr>
      <w:r w:rsidRPr="00CC27D7">
        <w:rPr>
          <w:sz w:val="28"/>
          <w:szCs w:val="28"/>
        </w:rPr>
        <w:t>Об утверждении</w:t>
      </w:r>
    </w:p>
    <w:p w:rsidR="00CC27D7" w:rsidRPr="00CC27D7" w:rsidRDefault="00CC27D7" w:rsidP="00CC27D7">
      <w:pPr>
        <w:pStyle w:val="Default"/>
        <w:rPr>
          <w:sz w:val="28"/>
          <w:szCs w:val="28"/>
        </w:rPr>
      </w:pPr>
      <w:r w:rsidRPr="00CC27D7">
        <w:rPr>
          <w:sz w:val="28"/>
          <w:szCs w:val="28"/>
        </w:rPr>
        <w:t>Плана мероприятий по устранению</w:t>
      </w:r>
    </w:p>
    <w:p w:rsidR="00CC27D7" w:rsidRPr="00CC27D7" w:rsidRDefault="00CC27D7" w:rsidP="00CC27D7">
      <w:pPr>
        <w:pStyle w:val="Default"/>
        <w:rPr>
          <w:sz w:val="28"/>
          <w:szCs w:val="28"/>
        </w:rPr>
      </w:pPr>
      <w:r w:rsidRPr="00CC27D7">
        <w:rPr>
          <w:sz w:val="28"/>
          <w:szCs w:val="28"/>
        </w:rPr>
        <w:t xml:space="preserve">с 1 января 2019 года </w:t>
      </w:r>
      <w:proofErr w:type="gramStart"/>
      <w:r w:rsidRPr="00CC27D7">
        <w:rPr>
          <w:sz w:val="28"/>
          <w:szCs w:val="28"/>
        </w:rPr>
        <w:t>неэффективных</w:t>
      </w:r>
      <w:proofErr w:type="gramEnd"/>
    </w:p>
    <w:p w:rsidR="00CC27D7" w:rsidRPr="00CC27D7" w:rsidRDefault="00CC27D7" w:rsidP="00CC27D7">
      <w:pPr>
        <w:pStyle w:val="Default"/>
        <w:rPr>
          <w:sz w:val="28"/>
          <w:szCs w:val="28"/>
        </w:rPr>
      </w:pPr>
      <w:r w:rsidRPr="00CC27D7">
        <w:rPr>
          <w:sz w:val="28"/>
          <w:szCs w:val="28"/>
        </w:rPr>
        <w:t>налоговых льгот (пониженных ставок по налогам),</w:t>
      </w:r>
    </w:p>
    <w:p w:rsidR="00CC27D7" w:rsidRPr="00CC27D7" w:rsidRDefault="00CC27D7" w:rsidP="00CC27D7">
      <w:pPr>
        <w:pStyle w:val="Default"/>
        <w:rPr>
          <w:sz w:val="28"/>
          <w:szCs w:val="28"/>
        </w:rPr>
      </w:pPr>
      <w:proofErr w:type="gramStart"/>
      <w:r w:rsidRPr="00CC27D7">
        <w:rPr>
          <w:sz w:val="28"/>
          <w:szCs w:val="28"/>
        </w:rPr>
        <w:t>предоставляемых</w:t>
      </w:r>
      <w:proofErr w:type="gramEnd"/>
      <w:r w:rsidRPr="00CC27D7">
        <w:rPr>
          <w:sz w:val="28"/>
          <w:szCs w:val="28"/>
        </w:rPr>
        <w:t xml:space="preserve"> органом местного самоуправления</w:t>
      </w:r>
    </w:p>
    <w:p w:rsidR="00CC27D7" w:rsidRDefault="00CC27D7" w:rsidP="00CC27D7">
      <w:pPr>
        <w:pStyle w:val="Default"/>
        <w:rPr>
          <w:sz w:val="28"/>
          <w:szCs w:val="28"/>
        </w:rPr>
      </w:pPr>
      <w:r w:rsidRPr="00CC27D7">
        <w:rPr>
          <w:sz w:val="28"/>
          <w:szCs w:val="28"/>
        </w:rPr>
        <w:t>Горненского городского поселения</w:t>
      </w:r>
    </w:p>
    <w:p w:rsidR="00CC27D7" w:rsidRPr="00CC27D7" w:rsidRDefault="00CC27D7" w:rsidP="00CC27D7">
      <w:pPr>
        <w:pStyle w:val="Default"/>
        <w:rPr>
          <w:sz w:val="28"/>
          <w:szCs w:val="28"/>
        </w:rPr>
      </w:pPr>
    </w:p>
    <w:p w:rsidR="00CC27D7" w:rsidRPr="00CC27D7" w:rsidRDefault="00CC27D7" w:rsidP="00CC27D7">
      <w:pPr>
        <w:pStyle w:val="Default"/>
        <w:jc w:val="both"/>
        <w:rPr>
          <w:sz w:val="28"/>
          <w:szCs w:val="28"/>
        </w:rPr>
      </w:pPr>
      <w:proofErr w:type="gramStart"/>
      <w:r w:rsidRPr="00CC27D7">
        <w:rPr>
          <w:sz w:val="28"/>
          <w:szCs w:val="28"/>
        </w:rPr>
        <w:t>В целях проведения мероприятий по устранению с 1 января 2019 года неэффективных налоговых льгот, пониженных ставок по налогам)</w:t>
      </w:r>
      <w:proofErr w:type="gramEnd"/>
    </w:p>
    <w:p w:rsidR="00CC27D7" w:rsidRDefault="00CC27D7" w:rsidP="00CC27D7">
      <w:pPr>
        <w:pStyle w:val="Default"/>
        <w:jc w:val="center"/>
        <w:rPr>
          <w:sz w:val="28"/>
          <w:szCs w:val="28"/>
        </w:rPr>
      </w:pPr>
    </w:p>
    <w:p w:rsidR="00CC27D7" w:rsidRDefault="00CC27D7" w:rsidP="00CC27D7">
      <w:pPr>
        <w:pStyle w:val="Default"/>
        <w:jc w:val="center"/>
        <w:rPr>
          <w:sz w:val="28"/>
          <w:szCs w:val="28"/>
        </w:rPr>
      </w:pPr>
      <w:r w:rsidRPr="00CC27D7">
        <w:rPr>
          <w:sz w:val="28"/>
          <w:szCs w:val="28"/>
        </w:rPr>
        <w:t>ПОСТАНОВЛЯЮ:</w:t>
      </w:r>
    </w:p>
    <w:p w:rsidR="00CC27D7" w:rsidRPr="00CC27D7" w:rsidRDefault="00CC27D7" w:rsidP="00CC27D7">
      <w:pPr>
        <w:pStyle w:val="Default"/>
        <w:jc w:val="center"/>
        <w:rPr>
          <w:sz w:val="28"/>
          <w:szCs w:val="28"/>
        </w:rPr>
      </w:pPr>
    </w:p>
    <w:p w:rsidR="00CC27D7" w:rsidRPr="00CC27D7" w:rsidRDefault="00CC27D7" w:rsidP="00CC27D7">
      <w:pPr>
        <w:pStyle w:val="Default"/>
        <w:jc w:val="both"/>
        <w:rPr>
          <w:sz w:val="28"/>
          <w:szCs w:val="28"/>
        </w:rPr>
      </w:pPr>
      <w:r w:rsidRPr="00CC27D7">
        <w:rPr>
          <w:sz w:val="28"/>
          <w:szCs w:val="28"/>
        </w:rPr>
        <w:t xml:space="preserve">1. </w:t>
      </w:r>
      <w:proofErr w:type="gramStart"/>
      <w:r w:rsidRPr="00CC27D7">
        <w:rPr>
          <w:sz w:val="28"/>
          <w:szCs w:val="28"/>
        </w:rPr>
        <w:t>Утвердить План мероприятий по устранению с 1 января 2019 года неэффективных налоговых льгот, пониженных ставок по налогам), предоставляемых органом местного самоуправления Горненское городского поселения согласно приложению к настоящему постановлению.</w:t>
      </w:r>
      <w:proofErr w:type="gramEnd"/>
    </w:p>
    <w:p w:rsidR="00CC27D7" w:rsidRPr="00CC27D7" w:rsidRDefault="00CC27D7" w:rsidP="00CC27D7">
      <w:pPr>
        <w:pStyle w:val="Default"/>
        <w:jc w:val="both"/>
        <w:rPr>
          <w:sz w:val="28"/>
          <w:szCs w:val="28"/>
        </w:rPr>
      </w:pPr>
      <w:r w:rsidRPr="00CC27D7">
        <w:rPr>
          <w:sz w:val="28"/>
          <w:szCs w:val="28"/>
        </w:rPr>
        <w:t xml:space="preserve">2. Начальнику сектора экономики и финансов Горненского городского поселения </w:t>
      </w:r>
      <w:proofErr w:type="spellStart"/>
      <w:r w:rsidRPr="00CC27D7">
        <w:rPr>
          <w:sz w:val="28"/>
          <w:szCs w:val="28"/>
        </w:rPr>
        <w:t>Забильской</w:t>
      </w:r>
      <w:proofErr w:type="spellEnd"/>
      <w:r w:rsidRPr="00CC27D7">
        <w:rPr>
          <w:sz w:val="28"/>
          <w:szCs w:val="28"/>
        </w:rPr>
        <w:t xml:space="preserve"> С.А. обеспечить </w:t>
      </w:r>
      <w:proofErr w:type="gramStart"/>
      <w:r w:rsidRPr="00CC27D7">
        <w:rPr>
          <w:sz w:val="28"/>
          <w:szCs w:val="28"/>
        </w:rPr>
        <w:t>контроль за</w:t>
      </w:r>
      <w:proofErr w:type="gramEnd"/>
      <w:r w:rsidRPr="00CC27D7">
        <w:rPr>
          <w:sz w:val="28"/>
          <w:szCs w:val="28"/>
        </w:rPr>
        <w:t xml:space="preserve"> реализацией Плана.</w:t>
      </w:r>
    </w:p>
    <w:p w:rsidR="00CC27D7" w:rsidRPr="00CC27D7" w:rsidRDefault="00CC27D7" w:rsidP="00CC27D7">
      <w:pPr>
        <w:pStyle w:val="Default"/>
        <w:jc w:val="both"/>
        <w:rPr>
          <w:sz w:val="28"/>
          <w:szCs w:val="28"/>
        </w:rPr>
      </w:pPr>
      <w:r w:rsidRPr="00CC27D7">
        <w:rPr>
          <w:sz w:val="28"/>
          <w:szCs w:val="28"/>
        </w:rPr>
        <w:t>3. Постановление подлежит размещению на официальном сайте Горненского городского поселения и вступает в силу с момента опубликования (обнародования).</w:t>
      </w:r>
    </w:p>
    <w:p w:rsidR="004A0428" w:rsidRPr="00CC27D7" w:rsidRDefault="00CC27D7" w:rsidP="00CC27D7">
      <w:pPr>
        <w:jc w:val="both"/>
        <w:rPr>
          <w:rFonts w:ascii="Times New Roman" w:hAnsi="Times New Roman" w:cs="Times New Roman"/>
          <w:sz w:val="28"/>
          <w:szCs w:val="28"/>
        </w:rPr>
      </w:pPr>
      <w:r w:rsidRPr="00CC27D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C27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C27D7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CC27D7" w:rsidRDefault="00CC27D7" w:rsidP="00CC27D7">
      <w:pPr>
        <w:pStyle w:val="Default"/>
        <w:jc w:val="center"/>
        <w:rPr>
          <w:sz w:val="28"/>
          <w:szCs w:val="28"/>
        </w:rPr>
      </w:pPr>
    </w:p>
    <w:p w:rsidR="00CC27D7" w:rsidRPr="00CC27D7" w:rsidRDefault="00CC27D7" w:rsidP="00CC27D7">
      <w:pPr>
        <w:pStyle w:val="Default"/>
        <w:jc w:val="center"/>
        <w:rPr>
          <w:sz w:val="28"/>
          <w:szCs w:val="28"/>
        </w:rPr>
      </w:pPr>
    </w:p>
    <w:p w:rsidR="00CC27D7" w:rsidRPr="00CC27D7" w:rsidRDefault="00CC27D7" w:rsidP="00CC27D7">
      <w:pPr>
        <w:pStyle w:val="Default"/>
        <w:rPr>
          <w:sz w:val="28"/>
          <w:szCs w:val="28"/>
        </w:rPr>
      </w:pPr>
      <w:r w:rsidRPr="00CC27D7">
        <w:rPr>
          <w:sz w:val="28"/>
          <w:szCs w:val="28"/>
        </w:rPr>
        <w:t>Глава Администрации</w:t>
      </w:r>
    </w:p>
    <w:p w:rsidR="00CC27D7" w:rsidRPr="00CC27D7" w:rsidRDefault="00CC27D7" w:rsidP="00CC27D7">
      <w:pPr>
        <w:rPr>
          <w:rFonts w:ascii="Times New Roman" w:hAnsi="Times New Roman" w:cs="Times New Roman"/>
          <w:sz w:val="28"/>
          <w:szCs w:val="28"/>
        </w:rPr>
      </w:pPr>
      <w:r w:rsidRPr="00CC27D7">
        <w:rPr>
          <w:rFonts w:ascii="Times New Roman" w:hAnsi="Times New Roman" w:cs="Times New Roman"/>
          <w:sz w:val="28"/>
          <w:szCs w:val="28"/>
        </w:rPr>
        <w:t xml:space="preserve">Горненского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CC27D7">
        <w:rPr>
          <w:rFonts w:ascii="Times New Roman" w:hAnsi="Times New Roman" w:cs="Times New Roman"/>
          <w:sz w:val="28"/>
          <w:szCs w:val="28"/>
        </w:rPr>
        <w:t>П.Ю.Корчагин</w:t>
      </w:r>
    </w:p>
    <w:sectPr w:rsidR="00CC27D7" w:rsidRPr="00CC27D7" w:rsidSect="004A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7D7"/>
    <w:rsid w:val="00446C9A"/>
    <w:rsid w:val="004A0428"/>
    <w:rsid w:val="00551FF3"/>
    <w:rsid w:val="00686BCE"/>
    <w:rsid w:val="006A3770"/>
    <w:rsid w:val="00CC27D7"/>
    <w:rsid w:val="00DA6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27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2019-02-07T07:59:00Z</dcterms:created>
  <dcterms:modified xsi:type="dcterms:W3CDTF">2019-02-07T08:02:00Z</dcterms:modified>
</cp:coreProperties>
</file>