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2" w:rsidRDefault="00722232" w:rsidP="00144C45">
      <w:pPr>
        <w:ind w:firstLine="0"/>
        <w:jc w:val="center"/>
        <w:rPr>
          <w:noProof/>
        </w:rPr>
      </w:pPr>
      <w:r>
        <w:t xml:space="preserve">  </w:t>
      </w:r>
    </w:p>
    <w:p w:rsidR="00722232" w:rsidRPr="00716221" w:rsidRDefault="00722232" w:rsidP="00144C45">
      <w:pPr>
        <w:ind w:firstLine="0"/>
        <w:jc w:val="center"/>
      </w:pPr>
    </w:p>
    <w:p w:rsidR="00722232" w:rsidRPr="00DA5428" w:rsidRDefault="00722232" w:rsidP="00144C45">
      <w:pPr>
        <w:ind w:firstLine="0"/>
        <w:jc w:val="center"/>
        <w:rPr>
          <w:b/>
          <w:caps/>
        </w:rPr>
      </w:pPr>
      <w:r w:rsidRPr="00DA5428">
        <w:rPr>
          <w:b/>
          <w:caps/>
        </w:rPr>
        <w:t>Российская Федерация</w:t>
      </w:r>
    </w:p>
    <w:p w:rsidR="00722232" w:rsidRPr="00DA5428" w:rsidRDefault="00722232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Ростовская область</w:t>
      </w:r>
    </w:p>
    <w:p w:rsidR="00722232" w:rsidRDefault="00722232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Красносулинскогий район</w:t>
      </w:r>
    </w:p>
    <w:p w:rsidR="00722232" w:rsidRDefault="00722232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722232" w:rsidRPr="00DA5428" w:rsidRDefault="00722232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горненского городского поселения</w:t>
      </w:r>
    </w:p>
    <w:p w:rsidR="00722232" w:rsidRPr="00DA5428" w:rsidRDefault="00722232" w:rsidP="00144C45">
      <w:pPr>
        <w:ind w:firstLine="0"/>
        <w:rPr>
          <w:caps/>
        </w:rPr>
      </w:pPr>
    </w:p>
    <w:p w:rsidR="00722232" w:rsidRPr="00DA5428" w:rsidRDefault="00722232" w:rsidP="00144C45">
      <w:pPr>
        <w:ind w:firstLine="0"/>
        <w:jc w:val="center"/>
        <w:rPr>
          <w:b/>
          <w:caps/>
          <w:sz w:val="36"/>
        </w:rPr>
      </w:pPr>
      <w:r w:rsidRPr="00DA5428">
        <w:rPr>
          <w:b/>
          <w:caps/>
          <w:sz w:val="36"/>
        </w:rPr>
        <w:t>Постановление</w:t>
      </w:r>
    </w:p>
    <w:p w:rsidR="00722232" w:rsidRPr="00716221" w:rsidRDefault="00722232" w:rsidP="00144C45">
      <w:pPr>
        <w:ind w:firstLine="0"/>
      </w:pPr>
    </w:p>
    <w:p w:rsidR="00722232" w:rsidRPr="00716221" w:rsidRDefault="00722232" w:rsidP="00144C45">
      <w:pPr>
        <w:ind w:firstLine="0"/>
      </w:pPr>
    </w:p>
    <w:p w:rsidR="00722232" w:rsidRPr="00716221" w:rsidRDefault="00722232" w:rsidP="00144C45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  <w:r w:rsidRPr="00716221">
        <w:t>_</w:t>
      </w:r>
      <w:r>
        <w:t>25.03.2019</w:t>
      </w:r>
      <w:r w:rsidRPr="00716221">
        <w:t xml:space="preserve">        </w:t>
      </w:r>
      <w:r>
        <w:t xml:space="preserve">                     </w:t>
      </w:r>
      <w:r w:rsidRPr="00716221">
        <w:t xml:space="preserve"> №   </w:t>
      </w:r>
      <w:r>
        <w:t xml:space="preserve">30/1                              </w:t>
      </w:r>
      <w:r w:rsidRPr="004F60CE">
        <w:rPr>
          <w:szCs w:val="28"/>
        </w:rPr>
        <w:t>р.п.Горный</w:t>
      </w:r>
    </w:p>
    <w:p w:rsidR="00722232" w:rsidRPr="00716221" w:rsidRDefault="00722232" w:rsidP="00144C45">
      <w:pPr>
        <w:ind w:firstLine="0"/>
      </w:pP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</w:rPr>
      </w:pPr>
      <w:r w:rsidRPr="0071622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 создании и организации</w:t>
      </w: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деятельности учебно- </w:t>
      </w: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консультационных пунктов</w:t>
      </w: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 обучению неработающего</w:t>
      </w: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  <w:u w:val="single"/>
        </w:rPr>
      </w:pPr>
      <w:r w:rsidRPr="0071622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населения Г</w:t>
      </w:r>
      <w:r>
        <w:rPr>
          <w:rStyle w:val="FontStyle13"/>
          <w:sz w:val="28"/>
          <w:szCs w:val="28"/>
          <w:u w:val="single"/>
        </w:rPr>
        <w:t xml:space="preserve">орненского </w:t>
      </w:r>
    </w:p>
    <w:p w:rsidR="00722232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городского поселения в области</w:t>
      </w:r>
    </w:p>
    <w:p w:rsidR="00722232" w:rsidRPr="00C15C9C" w:rsidRDefault="00722232" w:rsidP="00B31C84">
      <w:pPr>
        <w:pStyle w:val="Style5"/>
        <w:widowControl/>
        <w:spacing w:before="120" w:line="240" w:lineRule="auto"/>
        <w:ind w:right="4987"/>
        <w:jc w:val="left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гражданской обороны и защиты от чрезвычайных ситуаций.</w:t>
      </w:r>
    </w:p>
    <w:p w:rsidR="00722232" w:rsidRPr="00716221" w:rsidRDefault="00722232" w:rsidP="002C4D01">
      <w:pPr>
        <w:shd w:val="clear" w:color="auto" w:fill="FFFFFF"/>
        <w:ind w:right="3119" w:firstLine="0"/>
        <w:rPr>
          <w:color w:val="000000"/>
          <w:szCs w:val="28"/>
        </w:rPr>
      </w:pPr>
    </w:p>
    <w:p w:rsidR="00722232" w:rsidRPr="00716221" w:rsidRDefault="00722232" w:rsidP="004F60CE">
      <w:pPr>
        <w:shd w:val="clear" w:color="auto" w:fill="FFFFFF"/>
        <w:jc w:val="left"/>
        <w:rPr>
          <w:szCs w:val="28"/>
        </w:rPr>
      </w:pPr>
      <w:r>
        <w:rPr>
          <w:szCs w:val="28"/>
        </w:rPr>
        <w:t>Для обучения по гражданской обороне и защите от чрезвычайных ситуаций жителей</w:t>
      </w:r>
      <w:r w:rsidRPr="00716221">
        <w:rPr>
          <w:szCs w:val="28"/>
        </w:rPr>
        <w:t>,</w:t>
      </w:r>
      <w:r>
        <w:rPr>
          <w:szCs w:val="28"/>
        </w:rPr>
        <w:t xml:space="preserve"> на занятых в сфере производства и обслуживания (далее неработающее население)</w:t>
      </w:r>
      <w:r w:rsidRPr="00716221">
        <w:rPr>
          <w:szCs w:val="28"/>
        </w:rPr>
        <w:t>,</w:t>
      </w:r>
      <w:r>
        <w:rPr>
          <w:szCs w:val="28"/>
        </w:rPr>
        <w:t xml:space="preserve"> в целях требований </w:t>
      </w:r>
      <w:r w:rsidRPr="00716221">
        <w:rPr>
          <w:szCs w:val="28"/>
        </w:rPr>
        <w:t>постановлени</w:t>
      </w:r>
      <w:r>
        <w:rPr>
          <w:szCs w:val="28"/>
        </w:rPr>
        <w:t>я</w:t>
      </w:r>
      <w:r w:rsidRPr="00716221">
        <w:rPr>
          <w:szCs w:val="28"/>
        </w:rPr>
        <w:t xml:space="preserve"> Правител</w:t>
      </w:r>
      <w:r>
        <w:rPr>
          <w:szCs w:val="28"/>
        </w:rPr>
        <w:t>ьства Российской Федерации от 02.11.2000</w:t>
      </w:r>
      <w:r w:rsidRPr="00716221">
        <w:rPr>
          <w:szCs w:val="28"/>
        </w:rPr>
        <w:t xml:space="preserve"> </w:t>
      </w:r>
      <w:r w:rsidRPr="00716221">
        <w:rPr>
          <w:spacing w:val="20"/>
          <w:szCs w:val="28"/>
        </w:rPr>
        <w:t>№</w:t>
      </w:r>
      <w:r>
        <w:rPr>
          <w:spacing w:val="20"/>
          <w:szCs w:val="28"/>
        </w:rPr>
        <w:t>841</w:t>
      </w:r>
      <w:r>
        <w:rPr>
          <w:szCs w:val="28"/>
        </w:rPr>
        <w:t xml:space="preserve"> «Об утверждении Положения о подготовке населения в области гражданской обороны</w:t>
      </w:r>
      <w:r w:rsidRPr="00716221">
        <w:rPr>
          <w:szCs w:val="28"/>
        </w:rPr>
        <w:t>»</w:t>
      </w:r>
      <w:r>
        <w:rPr>
          <w:szCs w:val="28"/>
        </w:rPr>
        <w:t xml:space="preserve"> ( в редакции от 19.04.2017 № 470)</w:t>
      </w:r>
      <w:r w:rsidRPr="00716221">
        <w:rPr>
          <w:szCs w:val="28"/>
        </w:rPr>
        <w:t>,</w:t>
      </w:r>
      <w:r>
        <w:rPr>
          <w:szCs w:val="28"/>
        </w:rPr>
        <w:t xml:space="preserve"> постановления</w:t>
      </w:r>
      <w:r w:rsidRPr="00716221">
        <w:rPr>
          <w:szCs w:val="28"/>
        </w:rPr>
        <w:t xml:space="preserve"> </w:t>
      </w:r>
      <w:r>
        <w:rPr>
          <w:szCs w:val="28"/>
        </w:rPr>
        <w:t>Правительства Ростовской области от 16.08.2017 № 569</w:t>
      </w:r>
      <w:r w:rsidRPr="00716221">
        <w:rPr>
          <w:szCs w:val="28"/>
        </w:rPr>
        <w:t xml:space="preserve"> «</w:t>
      </w:r>
      <w:r>
        <w:rPr>
          <w:szCs w:val="28"/>
        </w:rPr>
        <w:t xml:space="preserve">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характера», постановления Администрации Красносулинского района от 13.12.2018 № 1405 «О создании и организации деятельности учебно-консультативных пунктов по обучению неработающего населения Красносулинского района в области гражданской обороны и защиты от чрезвычайных ситуаций" </w:t>
      </w:r>
      <w:r w:rsidRPr="00716221">
        <w:rPr>
          <w:szCs w:val="28"/>
        </w:rPr>
        <w:t>, руководствуясь</w:t>
      </w:r>
      <w:r>
        <w:rPr>
          <w:szCs w:val="28"/>
        </w:rPr>
        <w:t xml:space="preserve"> ст. 30</w:t>
      </w:r>
      <w:r w:rsidRPr="00716221">
        <w:rPr>
          <w:szCs w:val="28"/>
        </w:rPr>
        <w:t xml:space="preserve"> Устава муниципального об</w:t>
      </w:r>
      <w:r>
        <w:rPr>
          <w:szCs w:val="28"/>
        </w:rPr>
        <w:t xml:space="preserve">разования «Горненское городское поселение», </w:t>
      </w:r>
    </w:p>
    <w:p w:rsidR="00722232" w:rsidRPr="00716221" w:rsidRDefault="00722232" w:rsidP="00784BE3">
      <w:pPr>
        <w:shd w:val="clear" w:color="auto" w:fill="FFFFFF"/>
        <w:ind w:firstLine="709"/>
        <w:rPr>
          <w:szCs w:val="28"/>
        </w:rPr>
      </w:pPr>
    </w:p>
    <w:p w:rsidR="00722232" w:rsidRDefault="00722232" w:rsidP="007A47A8">
      <w:pPr>
        <w:shd w:val="clear" w:color="auto" w:fill="FFFFFF"/>
        <w:ind w:firstLine="709"/>
        <w:jc w:val="center"/>
        <w:rPr>
          <w:szCs w:val="28"/>
        </w:rPr>
      </w:pPr>
      <w:r w:rsidRPr="00716221">
        <w:rPr>
          <w:szCs w:val="28"/>
        </w:rPr>
        <w:t>ПОСТАНОВЛЯЕТ:</w:t>
      </w:r>
    </w:p>
    <w:p w:rsidR="00722232" w:rsidRDefault="00722232" w:rsidP="007A47A8">
      <w:pPr>
        <w:shd w:val="clear" w:color="auto" w:fill="FFFFFF"/>
        <w:ind w:firstLine="709"/>
        <w:jc w:val="center"/>
        <w:rPr>
          <w:szCs w:val="28"/>
        </w:rPr>
      </w:pP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r>
        <w:rPr>
          <w:rStyle w:val="FontStyle13"/>
          <w:sz w:val="28"/>
          <w:szCs w:val="28"/>
        </w:rPr>
        <w:t>Создать учебно-консультационный пункт по обучению неработающего населения Горненского городского поселения в области гражданской обороны и защиты населения от чрезвычайных ситуаций и организовать его деятельность при Администрации Горненского городского поселения по ул. Соцтруда 1А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121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Для осуществления деятельности учебно-консультационного пункта по обучению неработающего населения Горненского городского поселения в области гражданской обороны и защиты населения от чрезвычайных ситуаций назначить нештатными руководителями учебно-консультативного пункта: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 Корчагина П.Ю. - главу Администрации Горненского городского поселения нештатным руководителем;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 Манукян Т.А. - инспектора по ГО ЧС и ПБ Администрации Горненского городского поселения инструктором (консультантом).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3. Инспектору по ГО ЧС и ПБ Администрации Горненского городского поселения: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- обеспечить ежегодную подготовку инструкторов (консультантов) учебно-консультативных пунктов на муниципальных курсах гражданской обороны в г.Новошахтинске Ростовской области;</w:t>
      </w:r>
    </w:p>
    <w:p w:rsidR="00722232" w:rsidRDefault="00722232" w:rsidP="007A47A8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4. Для проведения учебных мероприятий с неработающим населением учебно-консультативные пункты оснастить: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- учебной литературой</w:t>
      </w:r>
      <w:r w:rsidRPr="00716221">
        <w:rPr>
          <w:szCs w:val="28"/>
        </w:rPr>
        <w:t>,</w:t>
      </w:r>
      <w:r>
        <w:rPr>
          <w:szCs w:val="28"/>
        </w:rPr>
        <w:t xml:space="preserve"> пособиями</w:t>
      </w:r>
      <w:r w:rsidRPr="00716221">
        <w:rPr>
          <w:szCs w:val="28"/>
        </w:rPr>
        <w:t>,</w:t>
      </w:r>
      <w:r>
        <w:rPr>
          <w:color w:val="000000"/>
          <w:szCs w:val="28"/>
        </w:rPr>
        <w:t xml:space="preserve"> учебными кинофильмами по тематике гражданской обороны и чрезвычайных ситуаций</w:t>
      </w:r>
      <w:r w:rsidRPr="00716221">
        <w:rPr>
          <w:szCs w:val="28"/>
        </w:rPr>
        <w:t>,</w:t>
      </w:r>
      <w:r>
        <w:rPr>
          <w:szCs w:val="28"/>
        </w:rPr>
        <w:t xml:space="preserve"> пожарной безопасности;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средствами индивидуальной защиты</w:t>
      </w:r>
      <w:r w:rsidRPr="00716221">
        <w:rPr>
          <w:szCs w:val="28"/>
        </w:rPr>
        <w:t>,</w:t>
      </w:r>
      <w:r>
        <w:rPr>
          <w:szCs w:val="28"/>
        </w:rPr>
        <w:t xml:space="preserve"> средствами пожаротушения</w:t>
      </w:r>
      <w:r w:rsidRPr="00716221">
        <w:rPr>
          <w:szCs w:val="28"/>
        </w:rPr>
        <w:t>,</w:t>
      </w:r>
      <w:r>
        <w:rPr>
          <w:szCs w:val="28"/>
        </w:rPr>
        <w:t xml:space="preserve"> оказание первой медицинской помощи пострадавшим;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плакатами</w:t>
      </w:r>
      <w:r w:rsidRPr="00716221">
        <w:rPr>
          <w:szCs w:val="28"/>
        </w:rPr>
        <w:t>,</w:t>
      </w:r>
      <w:r>
        <w:rPr>
          <w:szCs w:val="28"/>
        </w:rPr>
        <w:t xml:space="preserve"> памятками</w:t>
      </w:r>
      <w:r w:rsidRPr="00716221">
        <w:rPr>
          <w:szCs w:val="28"/>
        </w:rPr>
        <w:t>,</w:t>
      </w:r>
      <w:r>
        <w:rPr>
          <w:szCs w:val="28"/>
        </w:rPr>
        <w:t xml:space="preserve"> стендами.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5. На стендах должны быть отражены: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действия населения по сигналам гражданской обороны и при  проведении эвакуационных мероприятий;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адреса выдачи средств индивидуальной защиты;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места расположения  защитных пунктов;</w:t>
      </w:r>
    </w:p>
    <w:p w:rsidR="00722232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порядок выполнения мероприятий по защите детей;</w:t>
      </w:r>
    </w:p>
    <w:p w:rsidR="00722232" w:rsidRPr="007A47A8" w:rsidRDefault="00722232" w:rsidP="007A47A8">
      <w:pPr>
        <w:shd w:val="clear" w:color="auto" w:fill="FFFFFF"/>
        <w:rPr>
          <w:szCs w:val="28"/>
        </w:rPr>
      </w:pPr>
      <w:r>
        <w:rPr>
          <w:szCs w:val="28"/>
        </w:rPr>
        <w:t>- действия при возникновении пожаров и других стихийных бедствий.</w:t>
      </w:r>
    </w:p>
    <w:p w:rsidR="00722232" w:rsidRDefault="00722232" w:rsidP="004F60CE">
      <w:pPr>
        <w:pStyle w:val="Heading3"/>
        <w:shd w:val="clear" w:color="auto" w:fill="FFFFFF"/>
        <w:spacing w:before="0" w:after="0"/>
        <w:ind w:right="-1"/>
        <w:jc w:val="left"/>
        <w:rPr>
          <w:rFonts w:ascii="Times New Roman" w:hAnsi="Times New Roman"/>
          <w:b w:val="0"/>
          <w:i w:val="0"/>
          <w:color w:val="000000"/>
          <w:szCs w:val="28"/>
        </w:rPr>
      </w:pPr>
      <w:r w:rsidRPr="00716221">
        <w:rPr>
          <w:rFonts w:ascii="Times New Roman" w:hAnsi="Times New Roman"/>
          <w:b w:val="0"/>
          <w:i w:val="0"/>
          <w:color w:val="000000"/>
          <w:szCs w:val="28"/>
        </w:rPr>
        <w:t> </w:t>
      </w:r>
      <w:r>
        <w:rPr>
          <w:rFonts w:ascii="Times New Roman" w:hAnsi="Times New Roman"/>
          <w:b w:val="0"/>
          <w:i w:val="0"/>
          <w:color w:val="000000"/>
          <w:szCs w:val="28"/>
        </w:rPr>
        <w:t>5. Руководителям учебно-консультационных пунктов иметь следующую документацию:</w:t>
      </w:r>
    </w:p>
    <w:p w:rsidR="00722232" w:rsidRDefault="00722232" w:rsidP="004F60CE">
      <w:pPr>
        <w:pStyle w:val="Heading3"/>
        <w:shd w:val="clear" w:color="auto" w:fill="FFFFFF"/>
        <w:spacing w:before="0" w:after="0"/>
        <w:ind w:right="-1"/>
        <w:jc w:val="left"/>
        <w:rPr>
          <w:rFonts w:ascii="Times New Roman" w:hAnsi="Times New Roman"/>
          <w:b w:val="0"/>
          <w:i w:val="0"/>
          <w:color w:val="000000"/>
          <w:szCs w:val="28"/>
        </w:rPr>
      </w:pPr>
      <w:r>
        <w:rPr>
          <w:rFonts w:ascii="Times New Roman" w:hAnsi="Times New Roman"/>
          <w:b w:val="0"/>
          <w:i w:val="0"/>
          <w:color w:val="000000"/>
          <w:szCs w:val="28"/>
        </w:rPr>
        <w:t>- списки инструкторов (консультантов) и документы подтверждающие прохождение ими подготовки;</w:t>
      </w:r>
    </w:p>
    <w:p w:rsidR="00722232" w:rsidRDefault="00722232" w:rsidP="004F60CE">
      <w:pPr>
        <w:pStyle w:val="Heading3"/>
        <w:shd w:val="clear" w:color="auto" w:fill="FFFFFF"/>
        <w:spacing w:before="0" w:after="0"/>
        <w:ind w:right="-1"/>
        <w:jc w:val="left"/>
        <w:rPr>
          <w:rFonts w:ascii="Times New Roman" w:hAnsi="Times New Roman"/>
          <w:b w:val="0"/>
          <w:i w:val="0"/>
          <w:color w:val="000000"/>
          <w:szCs w:val="28"/>
        </w:rPr>
      </w:pPr>
      <w:r>
        <w:rPr>
          <w:rFonts w:ascii="Times New Roman" w:hAnsi="Times New Roman"/>
          <w:b w:val="0"/>
          <w:i w:val="0"/>
          <w:color w:val="000000"/>
          <w:szCs w:val="28"/>
        </w:rPr>
        <w:t>- копию приказа настоящего постановления;</w:t>
      </w:r>
    </w:p>
    <w:p w:rsidR="00722232" w:rsidRDefault="00722232" w:rsidP="004F60CE">
      <w:pPr>
        <w:pStyle w:val="Heading3"/>
        <w:shd w:val="clear" w:color="auto" w:fill="FFFFFF"/>
        <w:spacing w:before="0" w:after="0"/>
        <w:ind w:right="-1"/>
        <w:jc w:val="left"/>
        <w:rPr>
          <w:rFonts w:ascii="Times New Roman" w:hAnsi="Times New Roman"/>
          <w:b w:val="0"/>
          <w:i w:val="0"/>
          <w:color w:val="000000"/>
          <w:szCs w:val="28"/>
        </w:rPr>
      </w:pPr>
      <w:r>
        <w:rPr>
          <w:rFonts w:ascii="Times New Roman" w:hAnsi="Times New Roman"/>
          <w:b w:val="0"/>
          <w:i w:val="0"/>
          <w:color w:val="000000"/>
          <w:szCs w:val="28"/>
        </w:rPr>
        <w:t>- журнал учета проведенных мероприятий по обучению неработающего населения с фамилиями на них присутствующих.</w:t>
      </w:r>
    </w:p>
    <w:p w:rsidR="00722232" w:rsidRPr="00716221" w:rsidRDefault="00722232" w:rsidP="004F60CE">
      <w:pPr>
        <w:pStyle w:val="Heading3"/>
        <w:shd w:val="clear" w:color="auto" w:fill="FFFFFF"/>
        <w:spacing w:before="0" w:after="0"/>
        <w:ind w:right="-1"/>
        <w:jc w:val="left"/>
        <w:rPr>
          <w:color w:val="000000"/>
          <w:szCs w:val="28"/>
        </w:rPr>
      </w:pPr>
      <w:r>
        <w:rPr>
          <w:rFonts w:ascii="Times New Roman" w:hAnsi="Times New Roman"/>
          <w:b w:val="0"/>
          <w:i w:val="0"/>
          <w:color w:val="000000"/>
          <w:szCs w:val="28"/>
        </w:rPr>
        <w:t xml:space="preserve">6. Признать утратившим силу постановление Администрации Горненского городского поселения от 05.04.2006 № 9  "О создании и организации деятельности учебно-консультационного пункта по обучению неработающего населения Горненского городского поселения в области гражданской обороны и защиты от чрезвычайных ситуаций".  </w:t>
      </w:r>
    </w:p>
    <w:p w:rsidR="00722232" w:rsidRPr="00716221" w:rsidRDefault="00722232" w:rsidP="00523A28">
      <w:pPr>
        <w:jc w:val="left"/>
        <w:rPr>
          <w:szCs w:val="28"/>
        </w:rPr>
      </w:pPr>
      <w:r>
        <w:rPr>
          <w:szCs w:val="28"/>
        </w:rPr>
        <w:t>7</w:t>
      </w:r>
      <w:r w:rsidRPr="00716221">
        <w:rPr>
          <w:szCs w:val="28"/>
        </w:rPr>
        <w:t xml:space="preserve">. </w:t>
      </w:r>
      <w:r w:rsidRPr="00A00DF0">
        <w:rPr>
          <w:szCs w:val="28"/>
        </w:rPr>
        <w:t>Настоящие постановление вступает в силу со дня его официального опубликования в средствах массовой информации и подлежит размещению на</w:t>
      </w:r>
      <w:r>
        <w:rPr>
          <w:szCs w:val="28"/>
        </w:rPr>
        <w:t xml:space="preserve"> сайте Администрации Горненского городского поселения</w:t>
      </w:r>
      <w:r w:rsidRPr="00716221">
        <w:rPr>
          <w:szCs w:val="28"/>
        </w:rPr>
        <w:t>.</w:t>
      </w:r>
    </w:p>
    <w:p w:rsidR="00722232" w:rsidRPr="00716221" w:rsidRDefault="00722232" w:rsidP="00DA5428">
      <w:pPr>
        <w:rPr>
          <w:szCs w:val="28"/>
        </w:rPr>
      </w:pPr>
      <w:r>
        <w:rPr>
          <w:szCs w:val="28"/>
        </w:rPr>
        <w:t>8</w:t>
      </w:r>
      <w:r w:rsidRPr="00716221">
        <w:rPr>
          <w:szCs w:val="28"/>
        </w:rPr>
        <w:t>. Контроль</w:t>
      </w:r>
      <w:r>
        <w:rPr>
          <w:szCs w:val="28"/>
        </w:rPr>
        <w:t xml:space="preserve"> </w:t>
      </w:r>
      <w:r w:rsidRPr="00716221">
        <w:rPr>
          <w:szCs w:val="28"/>
        </w:rPr>
        <w:t>за исполнением настоя</w:t>
      </w:r>
      <w:r>
        <w:rPr>
          <w:szCs w:val="28"/>
        </w:rPr>
        <w:t>щего постановления оставляю за собой.</w:t>
      </w:r>
    </w:p>
    <w:p w:rsidR="00722232" w:rsidRPr="00716221" w:rsidRDefault="00722232" w:rsidP="00784BE3">
      <w:pPr>
        <w:ind w:firstLine="709"/>
        <w:rPr>
          <w:szCs w:val="28"/>
        </w:rPr>
      </w:pPr>
    </w:p>
    <w:p w:rsidR="00722232" w:rsidRPr="00716221" w:rsidRDefault="00722232" w:rsidP="00784BE3">
      <w:pPr>
        <w:ind w:firstLine="709"/>
        <w:rPr>
          <w:szCs w:val="28"/>
        </w:rPr>
      </w:pPr>
    </w:p>
    <w:p w:rsidR="00722232" w:rsidRPr="00716221" w:rsidRDefault="00722232" w:rsidP="00784BE3">
      <w:pPr>
        <w:ind w:firstLine="709"/>
        <w:rPr>
          <w:szCs w:val="28"/>
        </w:rPr>
      </w:pPr>
    </w:p>
    <w:p w:rsidR="00722232" w:rsidRPr="00716221" w:rsidRDefault="00722232" w:rsidP="00DA5428">
      <w:pPr>
        <w:rPr>
          <w:szCs w:val="28"/>
        </w:rPr>
      </w:pPr>
      <w:r w:rsidRPr="00716221">
        <w:rPr>
          <w:szCs w:val="28"/>
        </w:rPr>
        <w:t>Глава Администрации</w:t>
      </w:r>
    </w:p>
    <w:p w:rsidR="00722232" w:rsidRDefault="00722232" w:rsidP="00DA5428">
      <w:pPr>
        <w:rPr>
          <w:szCs w:val="28"/>
        </w:rPr>
      </w:pPr>
      <w:r>
        <w:rPr>
          <w:szCs w:val="28"/>
        </w:rPr>
        <w:t>Горненского городского</w:t>
      </w:r>
    </w:p>
    <w:p w:rsidR="00722232" w:rsidRPr="00716221" w:rsidRDefault="00722232" w:rsidP="00523A28">
      <w:pPr>
        <w:tabs>
          <w:tab w:val="left" w:pos="3281"/>
        </w:tabs>
        <w:jc w:val="left"/>
        <w:rPr>
          <w:szCs w:val="28"/>
        </w:rPr>
      </w:pPr>
      <w:r>
        <w:rPr>
          <w:szCs w:val="28"/>
        </w:rPr>
        <w:t xml:space="preserve"> поселения            </w:t>
      </w:r>
      <w:r>
        <w:rPr>
          <w:szCs w:val="28"/>
        </w:rPr>
        <w:tab/>
        <w:t xml:space="preserve">                                      П.Ю.Корчагин</w:t>
      </w:r>
    </w:p>
    <w:p w:rsidR="00722232" w:rsidRPr="00716221" w:rsidRDefault="00722232" w:rsidP="000257DD">
      <w:pPr>
        <w:ind w:firstLine="720"/>
        <w:rPr>
          <w:szCs w:val="28"/>
        </w:rPr>
      </w:pPr>
    </w:p>
    <w:p w:rsidR="00722232" w:rsidRPr="00716221" w:rsidRDefault="00722232" w:rsidP="000257DD">
      <w:pPr>
        <w:ind w:firstLine="720"/>
        <w:rPr>
          <w:szCs w:val="28"/>
        </w:rPr>
      </w:pPr>
    </w:p>
    <w:p w:rsidR="00722232" w:rsidRPr="00716221" w:rsidRDefault="00722232" w:rsidP="000257DD">
      <w:pPr>
        <w:ind w:firstLine="720"/>
        <w:rPr>
          <w:szCs w:val="28"/>
        </w:rPr>
      </w:pPr>
    </w:p>
    <w:p w:rsidR="00722232" w:rsidRPr="00716221" w:rsidRDefault="00722232"/>
    <w:p w:rsidR="00722232" w:rsidRPr="00716221" w:rsidRDefault="00722232"/>
    <w:p w:rsidR="00722232" w:rsidRPr="00716221" w:rsidRDefault="00722232"/>
    <w:p w:rsidR="00722232" w:rsidRPr="00716221" w:rsidRDefault="00722232"/>
    <w:p w:rsidR="00722232" w:rsidRPr="00716221" w:rsidRDefault="00722232"/>
    <w:p w:rsidR="00722232" w:rsidRDefault="00722232" w:rsidP="00730E57">
      <w:pPr>
        <w:ind w:firstLine="709"/>
      </w:pPr>
    </w:p>
    <w:sectPr w:rsidR="00722232" w:rsidSect="00DA5428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0E"/>
    <w:multiLevelType w:val="hybridMultilevel"/>
    <w:tmpl w:val="C8C4BBFA"/>
    <w:lvl w:ilvl="0" w:tplc="FA90071A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B47142"/>
    <w:multiLevelType w:val="singleLevel"/>
    <w:tmpl w:val="73ECB6F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7756D5A"/>
    <w:multiLevelType w:val="singleLevel"/>
    <w:tmpl w:val="3AC29F04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A2C0CB9"/>
    <w:multiLevelType w:val="hybridMultilevel"/>
    <w:tmpl w:val="BA083858"/>
    <w:lvl w:ilvl="0" w:tplc="FAC29D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2A1415"/>
    <w:multiLevelType w:val="hybridMultilevel"/>
    <w:tmpl w:val="0E182C72"/>
    <w:lvl w:ilvl="0" w:tplc="D166C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A75A2"/>
    <w:multiLevelType w:val="singleLevel"/>
    <w:tmpl w:val="903CEDA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45"/>
    <w:rsid w:val="000154FB"/>
    <w:rsid w:val="000257DD"/>
    <w:rsid w:val="00026ADF"/>
    <w:rsid w:val="00080931"/>
    <w:rsid w:val="00087FA1"/>
    <w:rsid w:val="000B3776"/>
    <w:rsid w:val="000C1055"/>
    <w:rsid w:val="000C30FD"/>
    <w:rsid w:val="000E0057"/>
    <w:rsid w:val="001049F4"/>
    <w:rsid w:val="00107CC1"/>
    <w:rsid w:val="00142552"/>
    <w:rsid w:val="00144C45"/>
    <w:rsid w:val="001610A5"/>
    <w:rsid w:val="00171281"/>
    <w:rsid w:val="00174F97"/>
    <w:rsid w:val="0017589F"/>
    <w:rsid w:val="001D087B"/>
    <w:rsid w:val="001D16E2"/>
    <w:rsid w:val="001E1474"/>
    <w:rsid w:val="001F2D23"/>
    <w:rsid w:val="0020434B"/>
    <w:rsid w:val="00207700"/>
    <w:rsid w:val="0027728D"/>
    <w:rsid w:val="002776F8"/>
    <w:rsid w:val="002808B2"/>
    <w:rsid w:val="002A0911"/>
    <w:rsid w:val="002B1E44"/>
    <w:rsid w:val="002B4E39"/>
    <w:rsid w:val="002C4D01"/>
    <w:rsid w:val="00300358"/>
    <w:rsid w:val="00316354"/>
    <w:rsid w:val="0033023B"/>
    <w:rsid w:val="00353A67"/>
    <w:rsid w:val="00357FB2"/>
    <w:rsid w:val="003A65A4"/>
    <w:rsid w:val="003C5976"/>
    <w:rsid w:val="003E7A56"/>
    <w:rsid w:val="003F077E"/>
    <w:rsid w:val="00403711"/>
    <w:rsid w:val="00420382"/>
    <w:rsid w:val="004213B4"/>
    <w:rsid w:val="004646C2"/>
    <w:rsid w:val="00480CDB"/>
    <w:rsid w:val="004C3523"/>
    <w:rsid w:val="004F60CE"/>
    <w:rsid w:val="00523A28"/>
    <w:rsid w:val="00531917"/>
    <w:rsid w:val="00550CF3"/>
    <w:rsid w:val="00566FD9"/>
    <w:rsid w:val="00570501"/>
    <w:rsid w:val="0059566F"/>
    <w:rsid w:val="005A1C58"/>
    <w:rsid w:val="005E4DB1"/>
    <w:rsid w:val="00612136"/>
    <w:rsid w:val="006248AB"/>
    <w:rsid w:val="006416B1"/>
    <w:rsid w:val="00644D37"/>
    <w:rsid w:val="00647F01"/>
    <w:rsid w:val="0066183D"/>
    <w:rsid w:val="0067414D"/>
    <w:rsid w:val="006809D4"/>
    <w:rsid w:val="006D0204"/>
    <w:rsid w:val="006E2BD8"/>
    <w:rsid w:val="006E6572"/>
    <w:rsid w:val="00716221"/>
    <w:rsid w:val="00722232"/>
    <w:rsid w:val="00725CD4"/>
    <w:rsid w:val="00730E57"/>
    <w:rsid w:val="00741065"/>
    <w:rsid w:val="007435C6"/>
    <w:rsid w:val="00765FF0"/>
    <w:rsid w:val="00784BE3"/>
    <w:rsid w:val="007A47A8"/>
    <w:rsid w:val="007E2C6F"/>
    <w:rsid w:val="00821680"/>
    <w:rsid w:val="00833D50"/>
    <w:rsid w:val="00844B3C"/>
    <w:rsid w:val="008466C3"/>
    <w:rsid w:val="008576B3"/>
    <w:rsid w:val="008641FF"/>
    <w:rsid w:val="00872BAD"/>
    <w:rsid w:val="0087685B"/>
    <w:rsid w:val="008B5C9D"/>
    <w:rsid w:val="008C1D55"/>
    <w:rsid w:val="008C418A"/>
    <w:rsid w:val="0092346E"/>
    <w:rsid w:val="00994BC4"/>
    <w:rsid w:val="009A1A4F"/>
    <w:rsid w:val="009D7E92"/>
    <w:rsid w:val="00A00DF0"/>
    <w:rsid w:val="00A438AB"/>
    <w:rsid w:val="00A73F62"/>
    <w:rsid w:val="00AA379B"/>
    <w:rsid w:val="00AA75F3"/>
    <w:rsid w:val="00AD495B"/>
    <w:rsid w:val="00AE5D93"/>
    <w:rsid w:val="00B2611E"/>
    <w:rsid w:val="00B31C84"/>
    <w:rsid w:val="00BB01F9"/>
    <w:rsid w:val="00BB4141"/>
    <w:rsid w:val="00C15C9C"/>
    <w:rsid w:val="00C550F8"/>
    <w:rsid w:val="00C80E46"/>
    <w:rsid w:val="00CB72DC"/>
    <w:rsid w:val="00D4046E"/>
    <w:rsid w:val="00D4593C"/>
    <w:rsid w:val="00D734D5"/>
    <w:rsid w:val="00D924F5"/>
    <w:rsid w:val="00DA5428"/>
    <w:rsid w:val="00DB3A8D"/>
    <w:rsid w:val="00E11796"/>
    <w:rsid w:val="00E12774"/>
    <w:rsid w:val="00E2094C"/>
    <w:rsid w:val="00E61F0D"/>
    <w:rsid w:val="00E7179D"/>
    <w:rsid w:val="00E8744E"/>
    <w:rsid w:val="00EA0A6B"/>
    <w:rsid w:val="00EF5D20"/>
    <w:rsid w:val="00F721CF"/>
    <w:rsid w:val="00F84EB7"/>
    <w:rsid w:val="00F8585C"/>
    <w:rsid w:val="00FB6B8C"/>
    <w:rsid w:val="00FC79F6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5"/>
    <w:pPr>
      <w:ind w:firstLine="567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58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58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0358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358"/>
    <w:rPr>
      <w:rFonts w:cs="Times New Roman"/>
      <w:b/>
      <w:kern w:val="28"/>
      <w:sz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358"/>
    <w:rPr>
      <w:rFonts w:ascii="Arial" w:hAnsi="Arial" w:cs="Times New Roman"/>
      <w:b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0358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144C45"/>
    <w:pPr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4C45"/>
    <w:rPr>
      <w:rFonts w:cs="Times New Roman"/>
      <w:sz w:val="28"/>
      <w:lang w:eastAsia="ru-RU"/>
    </w:rPr>
  </w:style>
  <w:style w:type="paragraph" w:customStyle="1" w:styleId="ConsPlusNormal">
    <w:name w:val="ConsPlusNormal"/>
    <w:uiPriority w:val="99"/>
    <w:rsid w:val="00144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C4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4C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both">
    <w:name w:val="pboth"/>
    <w:basedOn w:val="Normal"/>
    <w:uiPriority w:val="99"/>
    <w:rsid w:val="00087F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0770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73F62"/>
    <w:rPr>
      <w:rFonts w:cs="Times New Roman"/>
      <w:i/>
    </w:rPr>
  </w:style>
  <w:style w:type="paragraph" w:customStyle="1" w:styleId="a">
    <w:name w:val="Базовый"/>
    <w:uiPriority w:val="99"/>
    <w:rsid w:val="00E8744E"/>
    <w:pPr>
      <w:tabs>
        <w:tab w:val="left" w:pos="709"/>
      </w:tabs>
      <w:suppressAutoHyphens/>
      <w:spacing w:line="100" w:lineRule="atLeast"/>
    </w:pPr>
    <w:rPr>
      <w:sz w:val="20"/>
      <w:szCs w:val="20"/>
    </w:rPr>
  </w:style>
  <w:style w:type="paragraph" w:customStyle="1" w:styleId="Style5">
    <w:name w:val="Style5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784BE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720"/>
    </w:pPr>
    <w:rPr>
      <w:sz w:val="24"/>
      <w:szCs w:val="24"/>
    </w:rPr>
  </w:style>
  <w:style w:type="paragraph" w:styleId="NoSpacing">
    <w:name w:val="No Spacing"/>
    <w:uiPriority w:val="99"/>
    <w:qFormat/>
    <w:rsid w:val="00784B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65FF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3</Pages>
  <Words>629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2019-06-03T05:41:00Z</cp:lastPrinted>
  <dcterms:created xsi:type="dcterms:W3CDTF">2018-07-23T10:36:00Z</dcterms:created>
  <dcterms:modified xsi:type="dcterms:W3CDTF">2019-06-03T08:07:00Z</dcterms:modified>
</cp:coreProperties>
</file>