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B5" w:rsidRDefault="00855FB5">
      <w:pPr>
        <w:pStyle w:val="ConsPlusNormal"/>
        <w:spacing w:line="225" w:lineRule="auto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855FB5" w:rsidRDefault="000D290C">
      <w:pPr>
        <w:pStyle w:val="ConsPlusNormal"/>
        <w:spacing w:line="225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ИНФОРМАЦИЯ</w:t>
      </w:r>
    </w:p>
    <w:p w:rsidR="00855FB5" w:rsidRDefault="000D290C">
      <w:pPr>
        <w:pStyle w:val="ConsPlusNormal"/>
        <w:spacing w:line="225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об исполнении пунктов Плана мероприятий по противодействию коррупции</w:t>
      </w:r>
    </w:p>
    <w:p w:rsidR="00855FB5" w:rsidRDefault="000D290C">
      <w:pPr>
        <w:pStyle w:val="ConsPlusNormal"/>
        <w:spacing w:afterAutospacing="1" w:line="225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в государственных органах Ростовской области на 2021 – 2024 годы</w:t>
      </w:r>
    </w:p>
    <w:p w:rsidR="00855FB5" w:rsidRDefault="00855FB5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tbl>
      <w:tblPr>
        <w:tblW w:w="1601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786"/>
        <w:gridCol w:w="5451"/>
        <w:gridCol w:w="1985"/>
        <w:gridCol w:w="2551"/>
        <w:gridCol w:w="63"/>
        <w:gridCol w:w="5182"/>
      </w:tblGrid>
      <w:tr w:rsidR="00855FB5">
        <w:trPr>
          <w:cantSplit/>
          <w:trHeight w:val="72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Исполнитель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  <w:t>мероприятия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Информация об исполнении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  <w:t>(краткое описание)</w:t>
            </w:r>
          </w:p>
        </w:tc>
      </w:tr>
      <w:tr w:rsidR="00855FB5">
        <w:trPr>
          <w:cantSplit/>
          <w:trHeight w:val="3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855FB5">
        <w:trPr>
          <w:cantSplit/>
          <w:trHeight w:val="201"/>
        </w:trPr>
        <w:tc>
          <w:tcPr>
            <w:tcW w:w="16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8. Взаимодействие с органами местного самоуправления</w:t>
            </w:r>
          </w:p>
        </w:tc>
      </w:tr>
      <w:tr w:rsidR="00855FB5" w:rsidTr="00A44C56">
        <w:trPr>
          <w:cantSplit/>
          <w:trHeight w:val="244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855FB5">
            <w:pPr>
              <w:pStyle w:val="ConsPlusNormal"/>
              <w:numPr>
                <w:ilvl w:val="0"/>
                <w:numId w:val="1"/>
              </w:numPr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0D290C">
            <w:pPr>
              <w:pStyle w:val="ConsPlusNormal"/>
              <w:spacing w:line="225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Представление в управление по противодействию коррупции при Губернаторе Ростовской области докладов Губернатору Ростовской области о результатах исполнения Указа Президента Российской Федерации от 16.08.2021 № 478 «О Национальном плане противодействия коррупции на 2021 – 2024 годы», выполнения Национального плана противодействия коррупции на 2021 – 2024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 порядке и сроки, определенные управлением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  <w:t xml:space="preserve">по противодействию 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коррупции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  <w:t xml:space="preserve">при Губернаторе 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Ростовской области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Pr="00A92DF3" w:rsidRDefault="007F2F71" w:rsidP="00A9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 течении 2023</w:t>
            </w:r>
            <w:r w:rsidR="00A44C56">
              <w:rPr>
                <w:rFonts w:ascii="TimesNewRomanPSMT" w:hAnsi="TimesNewRomanPSMT" w:cs="TimesNewRomanPSMT"/>
                <w:sz w:val="24"/>
                <w:szCs w:val="24"/>
              </w:rPr>
              <w:t xml:space="preserve"> года муниципальными служащими</w:t>
            </w:r>
            <w:r w:rsidR="00A92DF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A44C56">
              <w:rPr>
                <w:rFonts w:ascii="TimesNewRomanPSMT" w:hAnsi="TimesNewRomanPSMT" w:cs="TimesNewRomanPSMT"/>
                <w:sz w:val="24"/>
                <w:szCs w:val="24"/>
              </w:rPr>
              <w:t>Администрации Горненского городского</w:t>
            </w:r>
            <w:r w:rsidR="00A92DF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A44C56">
              <w:rPr>
                <w:rFonts w:ascii="TimesNewRomanPSMT" w:hAnsi="TimesNewRomanPSMT" w:cs="TimesNewRomanPSMT"/>
                <w:sz w:val="24"/>
                <w:szCs w:val="24"/>
              </w:rPr>
              <w:t>поселения выполнялись рекомендации,</w:t>
            </w:r>
            <w:r w:rsidR="00A92DF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A44C56">
              <w:rPr>
                <w:rFonts w:ascii="TimesNewRomanPSMT" w:hAnsi="TimesNewRomanPSMT" w:cs="TimesNewRomanPSMT"/>
                <w:sz w:val="24"/>
                <w:szCs w:val="24"/>
              </w:rPr>
              <w:t>содержащиеся в Национальном плане</w:t>
            </w:r>
            <w:r w:rsidR="00A92DF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A44C56">
              <w:rPr>
                <w:rFonts w:ascii="TimesNewRomanPSMT" w:hAnsi="TimesNewRomanPSMT" w:cs="TimesNewRomanPSMT"/>
                <w:sz w:val="24"/>
                <w:szCs w:val="24"/>
              </w:rPr>
              <w:t>противодействия коррупции на 2021-2024 г.г. Вся</w:t>
            </w:r>
            <w:r w:rsidR="00A92DF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A44C56">
              <w:rPr>
                <w:rFonts w:ascii="TimesNewRomanPSMT" w:hAnsi="TimesNewRomanPSMT" w:cs="TimesNewRomanPSMT"/>
                <w:sz w:val="24"/>
                <w:szCs w:val="24"/>
              </w:rPr>
              <w:t>информация была представлена в Администрацию</w:t>
            </w:r>
            <w:r w:rsidR="00A92DF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="00A44C56">
              <w:rPr>
                <w:rFonts w:ascii="TimesNewRomanPSMT" w:hAnsi="TimesNewRomanPSMT" w:cs="TimesNewRomanPSMT"/>
                <w:sz w:val="24"/>
                <w:szCs w:val="24"/>
              </w:rPr>
              <w:t>Красносулинского</w:t>
            </w:r>
            <w:proofErr w:type="spellEnd"/>
            <w:r w:rsidR="00A44C56">
              <w:rPr>
                <w:rFonts w:ascii="TimesNewRomanPSMT" w:hAnsi="TimesNewRomanPSMT" w:cs="TimesNewRomanPSMT"/>
                <w:sz w:val="24"/>
                <w:szCs w:val="24"/>
              </w:rPr>
              <w:t xml:space="preserve"> района, нарушения </w:t>
            </w:r>
            <w:proofErr w:type="spellStart"/>
            <w:r w:rsidR="00A44C56">
              <w:rPr>
                <w:rFonts w:ascii="TimesNewRomanPSMT" w:hAnsi="TimesNewRomanPSMT" w:cs="TimesNewRomanPSMT"/>
                <w:sz w:val="24"/>
                <w:szCs w:val="24"/>
              </w:rPr>
              <w:t>невыявлены</w:t>
            </w:r>
            <w:proofErr w:type="spellEnd"/>
            <w:r w:rsidR="00A44C56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</w:tr>
      <w:tr w:rsidR="00855FB5" w:rsidTr="00A44C56">
        <w:trPr>
          <w:cantSplit/>
          <w:trHeight w:val="389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855FB5">
            <w:pPr>
              <w:pStyle w:val="ConsPlusNormal"/>
              <w:numPr>
                <w:ilvl w:val="0"/>
                <w:numId w:val="1"/>
              </w:numPr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0D290C">
            <w:pPr>
              <w:pStyle w:val="ConsPlusNormal"/>
              <w:spacing w:line="225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Обеспечение участия муниципальных служащих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Ростовской обл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асти,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u w:val="single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с последующим представлением информации о реализации настоящего пункта плана в управление по противодействию коррупции при Губернаторе Ростовской области для подготовки проекта доклада Губернатора</w:t>
            </w:r>
            <w:proofErr w:type="gramEnd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Ростовской области полномочному представителю Президента Российской Федерации в Южном федеральном округе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 течение 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2021-2024 гг., 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представление информации ежегодно –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  <w:t>до 1 января,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представление проекта итогового доклада –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1 ноября 2024 г.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Управление по кадровой работе Правительства Ростовской области,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органы местного самоуправления,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Управление по противодействию 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коррупции при Губернаторе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  <w:t>Ростовской области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56" w:rsidRDefault="007F2F71" w:rsidP="00A4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 течение 2023</w:t>
            </w:r>
            <w:r w:rsidR="00A44C56">
              <w:rPr>
                <w:rFonts w:ascii="TimesNewRomanPSMT" w:hAnsi="TimesNewRomanPSMT" w:cs="TimesNewRomanPSMT"/>
                <w:sz w:val="24"/>
                <w:szCs w:val="24"/>
              </w:rPr>
              <w:t xml:space="preserve"> года муниципальный служащий, в должностные обязанности, которых входит участие в противодействии коррупции, не участвовал в мероприятиях по профессиональному развитию </w:t>
            </w:r>
            <w:proofErr w:type="gramStart"/>
            <w:r w:rsidR="00A44C56"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proofErr w:type="gramEnd"/>
          </w:p>
          <w:p w:rsidR="00A44C56" w:rsidRDefault="00A44C56" w:rsidP="00A4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области противодействия коррупции, в том числе не проходил обучение по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дополнительным</w:t>
            </w:r>
            <w:proofErr w:type="gramEnd"/>
          </w:p>
          <w:p w:rsidR="00A44C56" w:rsidRDefault="00A44C56" w:rsidP="00A4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профессиональным программам в области</w:t>
            </w:r>
          </w:p>
          <w:p w:rsidR="00855FB5" w:rsidRDefault="00A44C56" w:rsidP="00A44C56">
            <w:pPr>
              <w:pStyle w:val="ConsPlusNormal"/>
              <w:spacing w:line="225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противодействия коррупции.</w:t>
            </w:r>
          </w:p>
        </w:tc>
      </w:tr>
      <w:tr w:rsidR="00855FB5" w:rsidTr="00A44C56">
        <w:trPr>
          <w:cantSplit/>
          <w:trHeight w:val="244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855FB5">
            <w:pPr>
              <w:pStyle w:val="ConsPlusNormal"/>
              <w:numPr>
                <w:ilvl w:val="0"/>
                <w:numId w:val="1"/>
              </w:numPr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0D290C">
            <w:pPr>
              <w:pStyle w:val="ConsPlusNormal"/>
              <w:spacing w:line="225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Обеспечение участия</w:t>
            </w:r>
            <w:r>
              <w:rPr>
                <w:rFonts w:ascii="Arial" w:hAnsi="Arial" w:cs="Arial"/>
                <w:color w:val="333333"/>
                <w:spacing w:val="-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лиц, впервые поступивших на муниципальную службу и замещающих должности, связанные с соблюдением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стандартов,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коррупции, с последующим представлением информации о реализации настоящего пункта плана в управление по противодействию коррупции при Губернаторе Ростовской области для подготовки проекта доклада</w:t>
            </w:r>
            <w:proofErr w:type="gramEnd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Губернатора Ростовской области полномочному представителю Президента Российской Федерации в Южном федеральном округе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 течение 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2021-2024 гг., 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представление информации ежегодно –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  <w:t>до 1 января,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представление проекта итогового доклада –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1 ноября 2024 г.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Управление по кадровой работе Правительства Ростовской области,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органы местного самоуправления,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Управление по противодействию 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коррупции при Губернаторе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  <w:t>Ростовской области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56" w:rsidRPr="007F2F71" w:rsidRDefault="007F2F71" w:rsidP="007F2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F71">
              <w:rPr>
                <w:rFonts w:ascii="Times New Roman" w:hAnsi="Times New Roman" w:cs="Times New Roman"/>
                <w:sz w:val="24"/>
                <w:szCs w:val="24"/>
              </w:rPr>
              <w:t>В течение 2023</w:t>
            </w:r>
            <w:r w:rsidR="00A44C56" w:rsidRPr="007F2F71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proofErr w:type="gramStart"/>
            <w:r w:rsidR="00A44C56" w:rsidRPr="007F2F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44C56" w:rsidRPr="007F2F71" w:rsidRDefault="007F2F71" w:rsidP="007F2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F71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="00A44C56" w:rsidRPr="007F2F71">
              <w:rPr>
                <w:rFonts w:ascii="Times New Roman" w:hAnsi="Times New Roman" w:cs="Times New Roman"/>
                <w:sz w:val="24"/>
                <w:szCs w:val="24"/>
              </w:rPr>
              <w:t xml:space="preserve"> Горненского </w:t>
            </w:r>
            <w:proofErr w:type="gramStart"/>
            <w:r w:rsidR="00A44C56" w:rsidRPr="007F2F71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</w:p>
          <w:p w:rsidR="00855FB5" w:rsidRPr="007F2F71" w:rsidRDefault="00A44C56" w:rsidP="007F2F71">
            <w:pPr>
              <w:pStyle w:val="ConsPlusNormal"/>
              <w:spacing w:line="225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gramStart"/>
            <w:r w:rsidRPr="007F2F71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="007F2F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F2F71" w:rsidRPr="007F2F71">
              <w:rPr>
                <w:rFonts w:ascii="Times New Roman" w:hAnsi="Times New Roman" w:cs="Times New Roman"/>
                <w:sz w:val="24"/>
                <w:szCs w:val="24"/>
              </w:rPr>
              <w:t>ля лиц, впервые поступающих на муниципальную службу, ответственным проводились вводные беседы по вопросам противодействия коррупции, под роспись ознакамливаются с перечнем документов федерального и регионального законодательства, нормативно-правовыми актами органов местного самоуправления, разъясняющими права муниципальных служащих, ограничения и запреты, требования к служебному поведению</w:t>
            </w:r>
            <w:proofErr w:type="gramEnd"/>
          </w:p>
        </w:tc>
      </w:tr>
      <w:tr w:rsidR="00855FB5" w:rsidTr="00A44C56">
        <w:trPr>
          <w:cantSplit/>
          <w:trHeight w:val="244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855FB5">
            <w:pPr>
              <w:pStyle w:val="ConsPlusNormal"/>
              <w:numPr>
                <w:ilvl w:val="0"/>
                <w:numId w:val="1"/>
              </w:numPr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0D290C">
            <w:pPr>
              <w:pStyle w:val="ConsPlusNormal"/>
              <w:spacing w:line="225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Обеспечение участия муниципальных служащих Ростовской области, 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коррупци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 с последующим представлением проекта доклада Губернатора Ростовской области полномочному представителю Президента Российской Федерации в Южном</w:t>
            </w:r>
            <w:proofErr w:type="gramEnd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федеральном округе в управление по противодействию коррупции при Губернаторе Ростовской области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 течение 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2021-2024 гг., 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представление проекта доклада ежегодно –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  <w:t>до 1 января,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представление проекта итогового доклада –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1 января 2024 г.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Управление по кадровой работе Правительства Ростовской области,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органы местного самоуправления,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Управление по противодействию 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коррупции при Губернаторе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  <w:t>Ростовской области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Pr="00A44C56" w:rsidRDefault="007F2F71" w:rsidP="00A4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 течение 2023</w:t>
            </w:r>
            <w:r w:rsidR="00A44C56">
              <w:rPr>
                <w:rFonts w:ascii="TimesNewRomanPSMT" w:hAnsi="TimesNewRomanPSMT" w:cs="TimesNewRomanPSMT"/>
                <w:sz w:val="24"/>
                <w:szCs w:val="24"/>
              </w:rPr>
              <w:t xml:space="preserve"> года лица, муниципальные служащие, в должностные обязанности,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="00A44C56">
              <w:rPr>
                <w:rFonts w:ascii="TimesNewRomanPSMT" w:hAnsi="TimesNewRomanPSMT" w:cs="TimesNewRomanPSMT"/>
                <w:sz w:val="24"/>
                <w:szCs w:val="24"/>
              </w:rPr>
              <w:t>обучения</w:t>
            </w:r>
            <w:proofErr w:type="gramEnd"/>
            <w:r w:rsidR="00A44C56">
              <w:rPr>
                <w:rFonts w:ascii="TimesNewRomanPSMT" w:hAnsi="TimesNewRomanPSMT" w:cs="TimesNewRomanPSMT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 не участвовали</w:t>
            </w:r>
          </w:p>
        </w:tc>
      </w:tr>
      <w:tr w:rsidR="00855FB5" w:rsidTr="00A44C56">
        <w:trPr>
          <w:cantSplit/>
          <w:trHeight w:val="244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855FB5">
            <w:pPr>
              <w:pStyle w:val="ConsPlusNormal"/>
              <w:numPr>
                <w:ilvl w:val="0"/>
                <w:numId w:val="1"/>
              </w:numPr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0D290C">
            <w:pPr>
              <w:pStyle w:val="ConsPlusNormal"/>
              <w:spacing w:line="225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Обеспечение представления гражданами, претендующими на замещение муниципальных должностей в Ростовской области, должностей муниципальной службы в Ростовской области, глав администраций муниципальных образований, назначаемых по контракту, сведений о своих доходах,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  <w:t>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  <w:t xml:space="preserve">по противодействию 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коррупции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  <w:t xml:space="preserve">при Губернаторе 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Ростовской области, органы местного самоуправлении и (или)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  <w:t>их должностные лица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56" w:rsidRDefault="007F2F71" w:rsidP="00A4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 течение 2023</w:t>
            </w:r>
            <w:r w:rsidR="00A44C56">
              <w:rPr>
                <w:rFonts w:ascii="TimesNewRomanPSMT" w:hAnsi="TimesNewRomanPSMT" w:cs="TimesNewRomanPSMT"/>
                <w:sz w:val="24"/>
                <w:szCs w:val="24"/>
              </w:rPr>
              <w:t xml:space="preserve"> года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при поступлении на муниципальную должность предоставлялись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сведений о своих доходах,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  <w:t>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  <w:r w:rsidR="00A44C5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gramStart"/>
            <w:r w:rsidR="00A44C56"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proofErr w:type="gramEnd"/>
          </w:p>
          <w:p w:rsidR="00A44C56" w:rsidRDefault="007F2F71" w:rsidP="00A4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Администрацию</w:t>
            </w:r>
            <w:r w:rsidR="00A44C56">
              <w:rPr>
                <w:rFonts w:ascii="TimesNewRomanPSMT" w:hAnsi="TimesNewRomanPSMT" w:cs="TimesNewRomanPSMT"/>
                <w:sz w:val="24"/>
                <w:szCs w:val="24"/>
              </w:rPr>
              <w:t xml:space="preserve"> Горненского </w:t>
            </w:r>
            <w:proofErr w:type="gramStart"/>
            <w:r w:rsidR="00A44C56">
              <w:rPr>
                <w:rFonts w:ascii="TimesNewRomanPSMT" w:hAnsi="TimesNewRomanPSMT" w:cs="TimesNewRomanPSMT"/>
                <w:sz w:val="24"/>
                <w:szCs w:val="24"/>
              </w:rPr>
              <w:t>городского</w:t>
            </w:r>
            <w:proofErr w:type="gramEnd"/>
          </w:p>
          <w:p w:rsidR="00855FB5" w:rsidRDefault="00A44C56" w:rsidP="00A44C56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поселения не происходило</w:t>
            </w:r>
          </w:p>
        </w:tc>
      </w:tr>
      <w:tr w:rsidR="00855FB5" w:rsidTr="00A44C56">
        <w:trPr>
          <w:cantSplit/>
          <w:trHeight w:val="2043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855FB5">
            <w:pPr>
              <w:pStyle w:val="ConsPlusNormal"/>
              <w:numPr>
                <w:ilvl w:val="0"/>
                <w:numId w:val="1"/>
              </w:numPr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0D290C">
            <w:pPr>
              <w:pStyle w:val="ConsPlusNormal"/>
              <w:spacing w:line="225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Обеспечение представления лицами, замещающими муниципальные должности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 Ростовской области, должности муниципальной службы в Ростовской области, глав администраций муниципальных образований, назначаемых по контракту,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  <w:t xml:space="preserve">по противодействию 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коррупции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  <w:t xml:space="preserve">при Губернаторе 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Ростовской области, органы местного самоуправлении и (или) 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их должностные лица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56" w:rsidRDefault="00A44C56" w:rsidP="00A4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Лицами, замещающими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муниципальные</w:t>
            </w:r>
            <w:proofErr w:type="gramEnd"/>
          </w:p>
          <w:p w:rsidR="00A44C56" w:rsidRDefault="00A44C56" w:rsidP="00A4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должности Администрации Горненского городского поселения своевременно были</w:t>
            </w:r>
          </w:p>
          <w:p w:rsidR="00A44C56" w:rsidRDefault="00A44C56" w:rsidP="00A4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представлены сведения (СПРАВКИ БК)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о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своих</w:t>
            </w:r>
          </w:p>
          <w:p w:rsidR="00A44C56" w:rsidRDefault="00A44C56" w:rsidP="00A4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доходах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>, расходах, об имуществе и</w:t>
            </w:r>
          </w:p>
          <w:p w:rsidR="00A44C56" w:rsidRDefault="00A44C56" w:rsidP="00A4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обязательствах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имущественного характера, а</w:t>
            </w:r>
          </w:p>
          <w:p w:rsidR="00A44C56" w:rsidRDefault="00A44C56" w:rsidP="00A4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также о доходах, расходах, об имуществе и</w:t>
            </w:r>
          </w:p>
          <w:p w:rsidR="00A44C56" w:rsidRDefault="00A44C56" w:rsidP="00A4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обязательствах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имущественного характера своих</w:t>
            </w:r>
          </w:p>
          <w:p w:rsidR="00A44C56" w:rsidRDefault="00A44C56" w:rsidP="00A4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супруги (супруга) и несовершеннолетних детей</w:t>
            </w:r>
          </w:p>
          <w:p w:rsidR="00855FB5" w:rsidRDefault="007F2F71" w:rsidP="00A44C56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за 2022</w:t>
            </w:r>
            <w:r w:rsidR="00A44C56">
              <w:rPr>
                <w:rFonts w:ascii="TimesNewRomanPSMT" w:hAnsi="TimesNewRomanPSMT" w:cs="TimesNewRomanPSMT"/>
                <w:sz w:val="24"/>
                <w:szCs w:val="24"/>
              </w:rPr>
              <w:t xml:space="preserve"> год</w:t>
            </w:r>
          </w:p>
        </w:tc>
      </w:tr>
      <w:tr w:rsidR="00855FB5" w:rsidTr="00A44C56">
        <w:trPr>
          <w:cantSplit/>
          <w:trHeight w:val="1943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855FB5">
            <w:pPr>
              <w:pStyle w:val="ConsPlusNormal"/>
              <w:numPr>
                <w:ilvl w:val="0"/>
                <w:numId w:val="1"/>
              </w:numPr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0D290C">
            <w:pPr>
              <w:pStyle w:val="ConsPlusNormal"/>
              <w:spacing w:line="225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Обеспечение обязательного</w:t>
            </w:r>
            <w:r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использования при заполнении справок о доходах, расходах, об имуществе и обязательствах имущественного характера лицами, указанными в пунктах 8.3 и 8.4 настоящего Плана, специального программного обеспечения «Справки БК»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Постоянно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  <w:t xml:space="preserve">по противодействию 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коррупции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  <w:t xml:space="preserve">при Губернаторе 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Ростовской области, органы местного самоуправлении и (или) 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их должностные лица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56" w:rsidRDefault="00A44C56" w:rsidP="00A4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доходах, расходах, об имуществе и</w:t>
            </w:r>
          </w:p>
          <w:p w:rsidR="00A44C56" w:rsidRDefault="00A44C56" w:rsidP="00A4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обязательствах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имущественного характера</w:t>
            </w:r>
          </w:p>
          <w:p w:rsidR="00855FB5" w:rsidRPr="00A44C56" w:rsidRDefault="00A44C56" w:rsidP="00A4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муниципальными служащими были представлены с использованием специального программного обеспечения «Справки БК» (в его актуальной версии)</w:t>
            </w:r>
          </w:p>
        </w:tc>
      </w:tr>
    </w:tbl>
    <w:p w:rsidR="00855FB5" w:rsidRDefault="00855FB5">
      <w:pPr>
        <w:pStyle w:val="ConsPlusNormal"/>
        <w:spacing w:line="225" w:lineRule="auto"/>
        <w:jc w:val="both"/>
      </w:pPr>
    </w:p>
    <w:sectPr w:rsidR="00855FB5" w:rsidSect="00855FB5">
      <w:headerReference w:type="default" r:id="rId8"/>
      <w:footerReference w:type="default" r:id="rId9"/>
      <w:pgSz w:w="16838" w:h="11906" w:orient="landscape"/>
      <w:pgMar w:top="1047" w:right="1134" w:bottom="568" w:left="1134" w:header="990" w:footer="392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0A6" w:rsidRDefault="00E420A6" w:rsidP="00855FB5">
      <w:pPr>
        <w:spacing w:after="0" w:line="240" w:lineRule="auto"/>
      </w:pPr>
      <w:r>
        <w:separator/>
      </w:r>
    </w:p>
  </w:endnote>
  <w:endnote w:type="continuationSeparator" w:id="0">
    <w:p w:rsidR="00E420A6" w:rsidRDefault="00E420A6" w:rsidP="0085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FB5" w:rsidRDefault="00855FB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0A6" w:rsidRDefault="00E420A6" w:rsidP="00855FB5">
      <w:pPr>
        <w:spacing w:after="0" w:line="240" w:lineRule="auto"/>
      </w:pPr>
      <w:r>
        <w:separator/>
      </w:r>
    </w:p>
  </w:footnote>
  <w:footnote w:type="continuationSeparator" w:id="0">
    <w:p w:rsidR="00E420A6" w:rsidRDefault="00E420A6" w:rsidP="00855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8334250"/>
      <w:docPartObj>
        <w:docPartGallery w:val="Page Numbers (Top of Page)"/>
        <w:docPartUnique/>
      </w:docPartObj>
    </w:sdtPr>
    <w:sdtContent>
      <w:p w:rsidR="00855FB5" w:rsidRDefault="00010CCD">
        <w:pPr>
          <w:pStyle w:val="Header"/>
          <w:jc w:val="center"/>
        </w:pPr>
        <w:r>
          <w:rPr>
            <w:rFonts w:ascii="Times New Roman" w:hAnsi="Times New Roman"/>
            <w:sz w:val="24"/>
          </w:rPr>
          <w:fldChar w:fldCharType="begin"/>
        </w:r>
        <w:r w:rsidR="000D290C">
          <w:rPr>
            <w:rFonts w:ascii="Times New Roman" w:hAnsi="Times New Roman"/>
            <w:sz w:val="24"/>
          </w:rPr>
          <w:instrText>PAGE</w:instrText>
        </w:r>
        <w:r>
          <w:rPr>
            <w:rFonts w:ascii="Times New Roman" w:hAnsi="Times New Roman"/>
            <w:sz w:val="24"/>
          </w:rPr>
          <w:fldChar w:fldCharType="separate"/>
        </w:r>
        <w:r w:rsidR="007F2F71">
          <w:rPr>
            <w:rFonts w:ascii="Times New Roman" w:hAnsi="Times New Roman"/>
            <w:noProof/>
            <w:sz w:val="24"/>
          </w:rPr>
          <w:t>3</w:t>
        </w:r>
        <w:r>
          <w:rPr>
            <w:rFonts w:ascii="Times New Roman" w:hAnsi="Times New Roman"/>
            <w:sz w:val="24"/>
          </w:rPr>
          <w:fldChar w:fldCharType="end"/>
        </w:r>
      </w:p>
    </w:sdtContent>
  </w:sdt>
  <w:p w:rsidR="00855FB5" w:rsidRDefault="00855F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96FF3"/>
    <w:multiLevelType w:val="multilevel"/>
    <w:tmpl w:val="A4B2E210"/>
    <w:lvl w:ilvl="0">
      <w:start w:val="2"/>
      <w:numFmt w:val="decimal"/>
      <w:lvlText w:val="8.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0B90D5B"/>
    <w:multiLevelType w:val="multilevel"/>
    <w:tmpl w:val="2E1C76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5FB5"/>
    <w:rsid w:val="00010CCD"/>
    <w:rsid w:val="000D290C"/>
    <w:rsid w:val="007F2F71"/>
    <w:rsid w:val="00855FB5"/>
    <w:rsid w:val="00A44C56"/>
    <w:rsid w:val="00A92DF3"/>
    <w:rsid w:val="00E42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qFormat/>
    <w:rsid w:val="004B3845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">
    <w:name w:val="Заголовок 2 Знак"/>
    <w:basedOn w:val="a0"/>
    <w:link w:val="Heading2"/>
    <w:qFormat/>
    <w:rsid w:val="004B38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3">
    <w:name w:val="Нижний колонтитул Знак"/>
    <w:basedOn w:val="a0"/>
    <w:qFormat/>
    <w:rsid w:val="004B3845"/>
    <w:rPr>
      <w:rFonts w:ascii="Calibri" w:eastAsia="Times New Roman" w:hAnsi="Calibri" w:cs="Times New Roman"/>
      <w:lang w:eastAsia="en-US"/>
    </w:rPr>
  </w:style>
  <w:style w:type="character" w:styleId="a4">
    <w:name w:val="page number"/>
    <w:basedOn w:val="a0"/>
    <w:qFormat/>
    <w:rsid w:val="004B3845"/>
  </w:style>
  <w:style w:type="character" w:customStyle="1" w:styleId="blk">
    <w:name w:val="blk"/>
    <w:basedOn w:val="a0"/>
    <w:qFormat/>
    <w:rsid w:val="004B3845"/>
  </w:style>
  <w:style w:type="character" w:customStyle="1" w:styleId="a5">
    <w:name w:val="Текст выноски Знак"/>
    <w:basedOn w:val="a0"/>
    <w:qFormat/>
    <w:rsid w:val="004B3845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6">
    <w:name w:val="Верхний колонтитул Знак"/>
    <w:basedOn w:val="a0"/>
    <w:uiPriority w:val="99"/>
    <w:qFormat/>
    <w:rsid w:val="004B3845"/>
    <w:rPr>
      <w:rFonts w:ascii="Calibri" w:eastAsia="Times New Roman" w:hAnsi="Calibri" w:cs="Times New Roman"/>
      <w:lang w:eastAsia="en-US"/>
    </w:rPr>
  </w:style>
  <w:style w:type="character" w:customStyle="1" w:styleId="ListLabel1">
    <w:name w:val="ListLabel 1"/>
    <w:qFormat/>
    <w:rsid w:val="00855FB5"/>
    <w:rPr>
      <w:rFonts w:eastAsia="Times New Roman" w:cs="Times New Roman"/>
    </w:rPr>
  </w:style>
  <w:style w:type="character" w:customStyle="1" w:styleId="ListLabel2">
    <w:name w:val="ListLabel 2"/>
    <w:qFormat/>
    <w:rsid w:val="00855FB5"/>
    <w:rPr>
      <w:rFonts w:cs="Courier New"/>
    </w:rPr>
  </w:style>
  <w:style w:type="character" w:customStyle="1" w:styleId="ListLabel3">
    <w:name w:val="ListLabel 3"/>
    <w:qFormat/>
    <w:rsid w:val="00855FB5"/>
    <w:rPr>
      <w:rFonts w:cs="Courier New"/>
    </w:rPr>
  </w:style>
  <w:style w:type="character" w:customStyle="1" w:styleId="ListLabel4">
    <w:name w:val="ListLabel 4"/>
    <w:qFormat/>
    <w:rsid w:val="00855FB5"/>
    <w:rPr>
      <w:rFonts w:cs="Courier New"/>
    </w:rPr>
  </w:style>
  <w:style w:type="character" w:customStyle="1" w:styleId="ListLabel5">
    <w:name w:val="ListLabel 5"/>
    <w:qFormat/>
    <w:rsid w:val="00855FB5"/>
    <w:rPr>
      <w:rFonts w:eastAsia="Times New Roman" w:cs="Times New Roman"/>
    </w:rPr>
  </w:style>
  <w:style w:type="character" w:customStyle="1" w:styleId="ListLabel6">
    <w:name w:val="ListLabel 6"/>
    <w:qFormat/>
    <w:rsid w:val="00855FB5"/>
    <w:rPr>
      <w:rFonts w:cs="Courier New"/>
    </w:rPr>
  </w:style>
  <w:style w:type="character" w:customStyle="1" w:styleId="ListLabel7">
    <w:name w:val="ListLabel 7"/>
    <w:qFormat/>
    <w:rsid w:val="00855FB5"/>
    <w:rPr>
      <w:rFonts w:cs="Courier New"/>
    </w:rPr>
  </w:style>
  <w:style w:type="character" w:customStyle="1" w:styleId="ListLabel8">
    <w:name w:val="ListLabel 8"/>
    <w:qFormat/>
    <w:rsid w:val="00855FB5"/>
    <w:rPr>
      <w:rFonts w:cs="Courier New"/>
    </w:rPr>
  </w:style>
  <w:style w:type="paragraph" w:customStyle="1" w:styleId="a7">
    <w:name w:val="Заголовок"/>
    <w:basedOn w:val="a"/>
    <w:next w:val="a8"/>
    <w:qFormat/>
    <w:rsid w:val="00855FB5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855FB5"/>
    <w:pPr>
      <w:spacing w:after="140"/>
    </w:pPr>
  </w:style>
  <w:style w:type="paragraph" w:styleId="a9">
    <w:name w:val="List"/>
    <w:basedOn w:val="a8"/>
    <w:rsid w:val="00855FB5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855FB5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855FB5"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4B3845"/>
    <w:rPr>
      <w:rFonts w:eastAsia="Times New Roman" w:cs="Calibri"/>
      <w:lang w:eastAsia="en-US"/>
    </w:rPr>
  </w:style>
  <w:style w:type="paragraph" w:customStyle="1" w:styleId="Footer">
    <w:name w:val="Footer"/>
    <w:basedOn w:val="a"/>
    <w:rsid w:val="004B3845"/>
    <w:pPr>
      <w:tabs>
        <w:tab w:val="center" w:pos="4677"/>
        <w:tab w:val="right" w:pos="9355"/>
      </w:tabs>
      <w:spacing w:after="160" w:line="259" w:lineRule="auto"/>
    </w:pPr>
    <w:rPr>
      <w:rFonts w:ascii="Calibri" w:eastAsia="Times New Roman" w:hAnsi="Calibri" w:cs="Times New Roman"/>
      <w:lang w:eastAsia="en-US"/>
    </w:rPr>
  </w:style>
  <w:style w:type="paragraph" w:styleId="ab">
    <w:name w:val="Balloon Text"/>
    <w:basedOn w:val="a"/>
    <w:qFormat/>
    <w:rsid w:val="004B3845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paragraph" w:customStyle="1" w:styleId="Header">
    <w:name w:val="Header"/>
    <w:basedOn w:val="a"/>
    <w:uiPriority w:val="99"/>
    <w:rsid w:val="004B3845"/>
    <w:pPr>
      <w:tabs>
        <w:tab w:val="center" w:pos="4677"/>
        <w:tab w:val="right" w:pos="9355"/>
      </w:tabs>
      <w:spacing w:after="160" w:line="259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51F5F-940F-4371-8800-0CA573BE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4</Pages>
  <Words>1192</Words>
  <Characters>6801</Characters>
  <Application>Microsoft Office Word</Application>
  <DocSecurity>0</DocSecurity>
  <Lines>56</Lines>
  <Paragraphs>15</Paragraphs>
  <ScaleCrop>false</ScaleCrop>
  <Company>diakov.net</Company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dc:description/>
  <cp:lastModifiedBy>User</cp:lastModifiedBy>
  <cp:revision>29</cp:revision>
  <cp:lastPrinted>2021-08-31T10:06:00Z</cp:lastPrinted>
  <dcterms:created xsi:type="dcterms:W3CDTF">2021-08-23T14:20:00Z</dcterms:created>
  <dcterms:modified xsi:type="dcterms:W3CDTF">2024-01-09T07:48:00Z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