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07" w:rsidRPr="00EC4F65" w:rsidRDefault="00ED1C07" w:rsidP="00ED1C07">
      <w:pPr>
        <w:pStyle w:val="220"/>
        <w:jc w:val="center"/>
        <w:rPr>
          <w:b/>
          <w:szCs w:val="28"/>
        </w:rPr>
      </w:pPr>
      <w:r w:rsidRPr="00EC4F65">
        <w:rPr>
          <w:b/>
          <w:noProof/>
          <w:szCs w:val="28"/>
          <w:lang w:eastAsia="ru-RU"/>
        </w:rPr>
        <w:drawing>
          <wp:anchor distT="0" distB="0" distL="114300" distR="114300" simplePos="0" relativeHeight="251659264" behindDoc="0" locked="0" layoutInCell="1" allowOverlap="1">
            <wp:simplePos x="0" y="0"/>
            <wp:positionH relativeFrom="column">
              <wp:posOffset>3094009</wp:posOffset>
            </wp:positionH>
            <wp:positionV relativeFrom="paragraph">
              <wp:posOffset>-165100</wp:posOffset>
            </wp:positionV>
            <wp:extent cx="402590" cy="698500"/>
            <wp:effectExtent l="0" t="0" r="0" b="0"/>
            <wp:wrapNone/>
            <wp:docPr id="2" name="Рисунок 3" descr="Герб_ЧБ_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ЧБ_к"/>
                    <pic:cNvPicPr>
                      <a:picLocks noChangeAspect="1" noChangeArrowheads="1"/>
                    </pic:cNvPicPr>
                  </pic:nvPicPr>
                  <pic:blipFill>
                    <a:blip r:embed="rId8"/>
                    <a:srcRect/>
                    <a:stretch>
                      <a:fillRect/>
                    </a:stretch>
                  </pic:blipFill>
                  <pic:spPr bwMode="auto">
                    <a:xfrm>
                      <a:off x="0" y="0"/>
                      <a:ext cx="402590" cy="698500"/>
                    </a:xfrm>
                    <a:prstGeom prst="rect">
                      <a:avLst/>
                    </a:prstGeom>
                    <a:noFill/>
                    <a:ln w="9525">
                      <a:noFill/>
                      <a:miter lim="800000"/>
                      <a:headEnd/>
                      <a:tailEnd/>
                    </a:ln>
                  </pic:spPr>
                </pic:pic>
              </a:graphicData>
            </a:graphic>
          </wp:anchor>
        </w:drawing>
      </w:r>
    </w:p>
    <w:p w:rsidR="00ED1C07" w:rsidRPr="00EC4F65" w:rsidRDefault="00ED1C07" w:rsidP="00ED1C07">
      <w:pPr>
        <w:pStyle w:val="220"/>
        <w:jc w:val="center"/>
        <w:rPr>
          <w:b/>
          <w:szCs w:val="28"/>
        </w:rPr>
      </w:pPr>
    </w:p>
    <w:p w:rsidR="00ED1C07" w:rsidRPr="002D74A3" w:rsidRDefault="00ED1C07" w:rsidP="00ED1C07">
      <w:pPr>
        <w:pStyle w:val="220"/>
        <w:rPr>
          <w:b/>
          <w:szCs w:val="28"/>
        </w:rPr>
      </w:pPr>
    </w:p>
    <w:p w:rsidR="00ED1C07" w:rsidRPr="00EC4F65" w:rsidRDefault="00ED1C07" w:rsidP="00ED1C07">
      <w:pPr>
        <w:pStyle w:val="220"/>
        <w:jc w:val="center"/>
        <w:rPr>
          <w:b/>
          <w:szCs w:val="28"/>
        </w:rPr>
      </w:pPr>
      <w:r w:rsidRPr="00EC4F65">
        <w:rPr>
          <w:b/>
          <w:szCs w:val="28"/>
        </w:rPr>
        <w:t>РОССИЙСКАЯ ФЕДЕРАЦИЯ</w:t>
      </w:r>
    </w:p>
    <w:p w:rsidR="00ED1C07" w:rsidRPr="00EC4F65" w:rsidRDefault="00ED1C07" w:rsidP="00ED1C07">
      <w:pPr>
        <w:pStyle w:val="220"/>
        <w:jc w:val="center"/>
        <w:rPr>
          <w:b/>
          <w:szCs w:val="28"/>
        </w:rPr>
      </w:pPr>
      <w:r w:rsidRPr="00EC4F65">
        <w:rPr>
          <w:b/>
          <w:szCs w:val="28"/>
        </w:rPr>
        <w:t>РОСТОВСКАЯ ОБЛАСТЬ</w:t>
      </w:r>
    </w:p>
    <w:p w:rsidR="00ED1C07" w:rsidRPr="00EC4F65" w:rsidRDefault="00ED1C07" w:rsidP="00ED1C07">
      <w:pPr>
        <w:pStyle w:val="220"/>
        <w:jc w:val="center"/>
        <w:rPr>
          <w:b/>
          <w:szCs w:val="28"/>
        </w:rPr>
      </w:pPr>
      <w:r w:rsidRPr="00EC4F65">
        <w:rPr>
          <w:b/>
          <w:szCs w:val="28"/>
        </w:rPr>
        <w:t xml:space="preserve">МУНИЦИПАЛЬНОЕ ОБРАЗОВАНИЕ </w:t>
      </w:r>
    </w:p>
    <w:p w:rsidR="00ED1C07" w:rsidRPr="00EC4F65" w:rsidRDefault="00ED1C07" w:rsidP="00ED1C07">
      <w:pPr>
        <w:pStyle w:val="220"/>
        <w:jc w:val="center"/>
        <w:rPr>
          <w:b/>
          <w:szCs w:val="28"/>
        </w:rPr>
      </w:pPr>
      <w:r w:rsidRPr="00EC4F65">
        <w:rPr>
          <w:b/>
          <w:szCs w:val="28"/>
        </w:rPr>
        <w:t>«ГОРНЕНСКОЕ ГОРОДСКОЕ ПОСЕЛЕНИЕ»</w:t>
      </w:r>
    </w:p>
    <w:p w:rsidR="00ED1C07" w:rsidRPr="00EC4F65" w:rsidRDefault="00ED1C07" w:rsidP="00ED1C07">
      <w:pPr>
        <w:pStyle w:val="220"/>
        <w:jc w:val="center"/>
        <w:rPr>
          <w:b/>
          <w:szCs w:val="28"/>
        </w:rPr>
      </w:pPr>
      <w:r w:rsidRPr="00EC4F65">
        <w:rPr>
          <w:b/>
          <w:szCs w:val="28"/>
        </w:rPr>
        <w:t xml:space="preserve">АДМИНИСТРАЦИЯ </w:t>
      </w:r>
    </w:p>
    <w:p w:rsidR="00ED1C07" w:rsidRPr="00EC4F65" w:rsidRDefault="00ED1C07" w:rsidP="00ED1C07">
      <w:pPr>
        <w:pStyle w:val="220"/>
        <w:jc w:val="center"/>
        <w:rPr>
          <w:b/>
          <w:szCs w:val="28"/>
        </w:rPr>
      </w:pPr>
      <w:r w:rsidRPr="00EC4F65">
        <w:rPr>
          <w:b/>
          <w:szCs w:val="28"/>
        </w:rPr>
        <w:t>ГОРНЕНСКОГО ГОРОДСКОГО ПОСЕЛЕНИЯ</w:t>
      </w:r>
    </w:p>
    <w:p w:rsidR="00ED1C07" w:rsidRPr="00EC4F65" w:rsidRDefault="00ED1C07" w:rsidP="00ED1C07">
      <w:pPr>
        <w:pStyle w:val="215"/>
        <w:jc w:val="center"/>
        <w:rPr>
          <w:b/>
          <w:szCs w:val="28"/>
        </w:rPr>
      </w:pPr>
    </w:p>
    <w:p w:rsidR="00ED1C07" w:rsidRPr="00ED1C07" w:rsidRDefault="00ED1C07" w:rsidP="00ED1C07">
      <w:pPr>
        <w:pStyle w:val="1"/>
        <w:tabs>
          <w:tab w:val="right" w:pos="9072"/>
        </w:tabs>
        <w:rPr>
          <w:rFonts w:ascii="Times New Roman" w:hAnsi="Times New Roman"/>
          <w:sz w:val="36"/>
          <w:szCs w:val="36"/>
          <w:lang w:val="en-US"/>
        </w:rPr>
      </w:pPr>
      <w:r w:rsidRPr="00EC4F65">
        <w:rPr>
          <w:rFonts w:ascii="Times New Roman" w:hAnsi="Times New Roman"/>
          <w:sz w:val="36"/>
          <w:szCs w:val="36"/>
        </w:rPr>
        <w:t>ПОСТАНОВЛЕНИЕ</w:t>
      </w:r>
    </w:p>
    <w:p w:rsidR="00ED1C07" w:rsidRPr="00ED1C07" w:rsidRDefault="00ED1C07" w:rsidP="00ED1C07">
      <w:pPr>
        <w:tabs>
          <w:tab w:val="center" w:pos="0"/>
          <w:tab w:val="right" w:pos="10206"/>
        </w:tabs>
        <w:jc w:val="center"/>
        <w:rPr>
          <w:rFonts w:ascii="Times New Roman" w:hAnsi="Times New Roman"/>
          <w:sz w:val="28"/>
          <w:szCs w:val="28"/>
        </w:rPr>
      </w:pPr>
      <w:r w:rsidRPr="00776C02">
        <w:rPr>
          <w:rFonts w:ascii="Times New Roman" w:hAnsi="Times New Roman"/>
          <w:sz w:val="28"/>
          <w:szCs w:val="28"/>
        </w:rPr>
        <w:t>от 24.10.202</w:t>
      </w:r>
      <w:r w:rsidR="0083450B" w:rsidRPr="00776C02">
        <w:rPr>
          <w:rFonts w:ascii="Times New Roman" w:hAnsi="Times New Roman"/>
          <w:sz w:val="28"/>
          <w:szCs w:val="28"/>
        </w:rPr>
        <w:t>5</w:t>
      </w:r>
      <w:r w:rsidRPr="00776C02">
        <w:rPr>
          <w:rFonts w:ascii="Times New Roman" w:hAnsi="Times New Roman"/>
          <w:sz w:val="28"/>
          <w:szCs w:val="28"/>
        </w:rPr>
        <w:t xml:space="preserve"> №1</w:t>
      </w:r>
      <w:r w:rsidR="0083450B" w:rsidRPr="00776C02">
        <w:rPr>
          <w:rFonts w:ascii="Times New Roman" w:hAnsi="Times New Roman"/>
          <w:sz w:val="28"/>
          <w:szCs w:val="28"/>
        </w:rPr>
        <w:t>09/1</w:t>
      </w:r>
    </w:p>
    <w:p w:rsidR="00ED1C07" w:rsidRPr="00ED1C07" w:rsidRDefault="00ED1C07" w:rsidP="00ED1C07">
      <w:pPr>
        <w:tabs>
          <w:tab w:val="center" w:pos="0"/>
        </w:tabs>
        <w:jc w:val="center"/>
        <w:rPr>
          <w:rFonts w:ascii="Times New Roman" w:hAnsi="Times New Roman"/>
          <w:sz w:val="28"/>
          <w:szCs w:val="28"/>
        </w:rPr>
      </w:pPr>
      <w:r w:rsidRPr="00ED1C07">
        <w:rPr>
          <w:rFonts w:ascii="Times New Roman" w:hAnsi="Times New Roman"/>
          <w:sz w:val="28"/>
          <w:szCs w:val="28"/>
        </w:rPr>
        <w:t>р.п. Горный</w:t>
      </w:r>
      <w:r w:rsidRPr="00ED1C07">
        <w:rPr>
          <w:rFonts w:ascii="Times New Roman" w:hAnsi="Times New Roman"/>
          <w:b/>
          <w:sz w:val="28"/>
          <w:szCs w:val="28"/>
        </w:rPr>
        <w:t xml:space="preserve"> </w:t>
      </w:r>
    </w:p>
    <w:p w:rsidR="00B34864" w:rsidRDefault="00B34864" w:rsidP="00B34864">
      <w:pPr>
        <w:shd w:val="clear" w:color="auto" w:fill="FFFFFF"/>
        <w:spacing w:before="100" w:beforeAutospacing="1" w:after="100" w:afterAutospacing="1" w:line="240" w:lineRule="auto"/>
        <w:jc w:val="center"/>
        <w:rPr>
          <w:rFonts w:ascii="Times New Roman" w:hAnsi="Times New Roman"/>
          <w:b/>
          <w:bCs/>
          <w:sz w:val="28"/>
          <w:szCs w:val="28"/>
        </w:rPr>
      </w:pPr>
      <w:r w:rsidRPr="00B34864">
        <w:rPr>
          <w:rFonts w:ascii="Times New Roman" w:hAnsi="Times New Roman"/>
          <w:b/>
          <w:bCs/>
          <w:sz w:val="28"/>
          <w:szCs w:val="28"/>
        </w:rPr>
        <w:t xml:space="preserve">О внесении изменений в постановление Администрации </w:t>
      </w:r>
      <w:r w:rsidR="00ED1C07">
        <w:rPr>
          <w:rFonts w:ascii="Times New Roman" w:hAnsi="Times New Roman"/>
          <w:b/>
          <w:bCs/>
          <w:sz w:val="28"/>
          <w:szCs w:val="28"/>
        </w:rPr>
        <w:t>Горненского городского</w:t>
      </w:r>
      <w:r w:rsidRPr="00B34864">
        <w:rPr>
          <w:rFonts w:ascii="Times New Roman" w:hAnsi="Times New Roman"/>
          <w:b/>
          <w:bCs/>
          <w:sz w:val="28"/>
          <w:szCs w:val="28"/>
        </w:rPr>
        <w:t xml:space="preserve"> поселения от </w:t>
      </w:r>
      <w:r w:rsidR="00ED1C07">
        <w:rPr>
          <w:rFonts w:ascii="Times New Roman" w:hAnsi="Times New Roman"/>
          <w:b/>
          <w:bCs/>
          <w:sz w:val="28"/>
          <w:szCs w:val="28"/>
        </w:rPr>
        <w:t>31</w:t>
      </w:r>
      <w:r w:rsidR="001610E9">
        <w:rPr>
          <w:rFonts w:ascii="Times New Roman" w:hAnsi="Times New Roman"/>
          <w:b/>
          <w:bCs/>
          <w:sz w:val="28"/>
          <w:szCs w:val="28"/>
        </w:rPr>
        <w:t>.0</w:t>
      </w:r>
      <w:r w:rsidR="00ED1C07">
        <w:rPr>
          <w:rFonts w:ascii="Times New Roman" w:hAnsi="Times New Roman"/>
          <w:b/>
          <w:bCs/>
          <w:sz w:val="28"/>
          <w:szCs w:val="28"/>
        </w:rPr>
        <w:t>7</w:t>
      </w:r>
      <w:r w:rsidR="001610E9">
        <w:rPr>
          <w:rFonts w:ascii="Times New Roman" w:hAnsi="Times New Roman"/>
          <w:b/>
          <w:bCs/>
          <w:sz w:val="28"/>
          <w:szCs w:val="28"/>
        </w:rPr>
        <w:t>.2024</w:t>
      </w:r>
      <w:r w:rsidRPr="00B34864">
        <w:rPr>
          <w:rFonts w:ascii="Times New Roman" w:hAnsi="Times New Roman"/>
          <w:b/>
          <w:bCs/>
          <w:sz w:val="28"/>
          <w:szCs w:val="28"/>
        </w:rPr>
        <w:t xml:space="preserve"> № </w:t>
      </w:r>
      <w:r w:rsidR="00ED1C07">
        <w:rPr>
          <w:rFonts w:ascii="Times New Roman" w:hAnsi="Times New Roman"/>
          <w:b/>
          <w:bCs/>
          <w:sz w:val="28"/>
          <w:szCs w:val="28"/>
        </w:rPr>
        <w:t>88 «Об утверждении Методических рекомендаций по разработке и реализации муниципальных программ Горненского городского поселения»</w:t>
      </w:r>
    </w:p>
    <w:p w:rsidR="00610AAB" w:rsidRPr="00610AAB" w:rsidRDefault="00B34864" w:rsidP="00B34864">
      <w:pPr>
        <w:shd w:val="clear" w:color="auto" w:fill="FFFFFF"/>
        <w:spacing w:before="100" w:beforeAutospacing="1" w:after="100" w:afterAutospacing="1" w:line="240" w:lineRule="auto"/>
        <w:ind w:firstLine="709"/>
        <w:jc w:val="both"/>
        <w:rPr>
          <w:rFonts w:ascii="Times New Roman" w:hAnsi="Times New Roman"/>
          <w:sz w:val="28"/>
        </w:rPr>
      </w:pPr>
      <w:r w:rsidRPr="00B34864">
        <w:rPr>
          <w:rFonts w:ascii="Times New Roman" w:hAnsi="Times New Roman"/>
          <w:sz w:val="28"/>
        </w:rPr>
        <w:t>В целях приведения правового акта</w:t>
      </w:r>
      <w:r>
        <w:rPr>
          <w:rFonts w:ascii="Times New Roman" w:hAnsi="Times New Roman"/>
          <w:sz w:val="28"/>
        </w:rPr>
        <w:t xml:space="preserve">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00610AAB" w:rsidRPr="00610AAB">
        <w:rPr>
          <w:rFonts w:ascii="Times New Roman" w:hAnsi="Times New Roman"/>
          <w:sz w:val="28"/>
        </w:rPr>
        <w:t xml:space="preserve"> поселения</w:t>
      </w:r>
      <w:r w:rsidRPr="00B34864">
        <w:t xml:space="preserve"> </w:t>
      </w:r>
      <w:r w:rsidRPr="00B34864">
        <w:rPr>
          <w:rFonts w:ascii="Times New Roman" w:hAnsi="Times New Roman"/>
          <w:sz w:val="28"/>
        </w:rPr>
        <w:t>в соответствие с действующим законодательством</w:t>
      </w:r>
      <w:r w:rsidR="00653B77">
        <w:rPr>
          <w:rFonts w:ascii="Times New Roman" w:hAnsi="Times New Roman"/>
          <w:sz w:val="28"/>
        </w:rPr>
        <w:t xml:space="preserve">, </w:t>
      </w:r>
      <w:r w:rsidR="00653B77" w:rsidRPr="00653B77">
        <w:rPr>
          <w:rFonts w:ascii="Times New Roman" w:hAnsi="Times New Roman"/>
          <w:sz w:val="28"/>
        </w:rPr>
        <w:t>руководствуясь ст. 3</w:t>
      </w:r>
      <w:r w:rsidR="00ED1C07">
        <w:rPr>
          <w:rFonts w:ascii="Times New Roman" w:hAnsi="Times New Roman"/>
          <w:sz w:val="28"/>
        </w:rPr>
        <w:t>4</w:t>
      </w:r>
      <w:r w:rsidR="00653B77" w:rsidRPr="00653B77">
        <w:rPr>
          <w:rFonts w:ascii="Times New Roman" w:hAnsi="Times New Roman"/>
          <w:sz w:val="28"/>
        </w:rPr>
        <w:t xml:space="preserve"> Устава муниципального образования «</w:t>
      </w:r>
      <w:r w:rsidR="00ED1C07">
        <w:rPr>
          <w:rFonts w:ascii="Times New Roman" w:hAnsi="Times New Roman"/>
          <w:sz w:val="28"/>
        </w:rPr>
        <w:t>Горненское городское</w:t>
      </w:r>
      <w:r w:rsidR="00653B77" w:rsidRPr="00653B77">
        <w:rPr>
          <w:rFonts w:ascii="Times New Roman" w:hAnsi="Times New Roman"/>
          <w:sz w:val="28"/>
        </w:rPr>
        <w:t xml:space="preserve"> поселение», Администрация</w:t>
      </w:r>
      <w:r w:rsidR="00ED1C07">
        <w:rPr>
          <w:rFonts w:ascii="Times New Roman" w:hAnsi="Times New Roman"/>
          <w:sz w:val="28"/>
        </w:rPr>
        <w:t xml:space="preserve"> Горненского городского</w:t>
      </w:r>
      <w:r w:rsidR="00653B77" w:rsidRPr="00653B77">
        <w:rPr>
          <w:rFonts w:ascii="Times New Roman" w:hAnsi="Times New Roman"/>
          <w:sz w:val="28"/>
        </w:rPr>
        <w:t xml:space="preserve"> поселения</w:t>
      </w:r>
      <w:r w:rsidR="00653B77">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ПОСТАНОВЛЯ</w:t>
      </w:r>
      <w:r w:rsidR="00653B77">
        <w:rPr>
          <w:rFonts w:ascii="Times New Roman" w:hAnsi="Times New Roman"/>
          <w:sz w:val="28"/>
        </w:rPr>
        <w:t>ЕТ</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center"/>
        <w:rPr>
          <w:rFonts w:ascii="Times New Roman" w:hAnsi="Times New Roman"/>
          <w:sz w:val="28"/>
        </w:rPr>
      </w:pP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1. </w:t>
      </w:r>
      <w:r w:rsidR="00B34864" w:rsidRPr="00B34864">
        <w:rPr>
          <w:rFonts w:ascii="Times New Roman" w:hAnsi="Times New Roman"/>
          <w:sz w:val="28"/>
        </w:rPr>
        <w:t>Внести в</w:t>
      </w:r>
      <w:r w:rsidRPr="00610AAB">
        <w:rPr>
          <w:rFonts w:ascii="Times New Roman" w:hAnsi="Times New Roman"/>
          <w:sz w:val="28"/>
        </w:rPr>
        <w:t xml:space="preserve"> </w:t>
      </w:r>
      <w:r w:rsidR="00B34864" w:rsidRPr="00B34864">
        <w:rPr>
          <w:rFonts w:ascii="Times New Roman" w:hAnsi="Times New Roman"/>
          <w:sz w:val="28"/>
        </w:rPr>
        <w:t xml:space="preserve">постановление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00B34864" w:rsidRPr="00B34864">
        <w:rPr>
          <w:rFonts w:ascii="Times New Roman" w:hAnsi="Times New Roman"/>
          <w:sz w:val="28"/>
        </w:rPr>
        <w:t xml:space="preserve"> поселения от </w:t>
      </w:r>
      <w:r w:rsidR="00ED1C07">
        <w:rPr>
          <w:rFonts w:ascii="Times New Roman" w:hAnsi="Times New Roman"/>
          <w:sz w:val="28"/>
        </w:rPr>
        <w:t>31</w:t>
      </w:r>
      <w:r w:rsidR="001610E9">
        <w:rPr>
          <w:rFonts w:ascii="Times New Roman" w:hAnsi="Times New Roman"/>
          <w:sz w:val="28"/>
        </w:rPr>
        <w:t>.0</w:t>
      </w:r>
      <w:r w:rsidR="00ED1C07">
        <w:rPr>
          <w:rFonts w:ascii="Times New Roman" w:hAnsi="Times New Roman"/>
          <w:sz w:val="28"/>
        </w:rPr>
        <w:t>7</w:t>
      </w:r>
      <w:r w:rsidR="00B34864" w:rsidRPr="00B34864">
        <w:rPr>
          <w:rFonts w:ascii="Times New Roman" w:hAnsi="Times New Roman"/>
          <w:sz w:val="28"/>
        </w:rPr>
        <w:t>.2024 №</w:t>
      </w:r>
      <w:r w:rsidR="001610E9">
        <w:rPr>
          <w:rFonts w:ascii="Times New Roman" w:hAnsi="Times New Roman"/>
          <w:sz w:val="28"/>
        </w:rPr>
        <w:t xml:space="preserve"> </w:t>
      </w:r>
      <w:r w:rsidR="00ED1C07">
        <w:rPr>
          <w:rFonts w:ascii="Times New Roman" w:hAnsi="Times New Roman"/>
          <w:sz w:val="28"/>
        </w:rPr>
        <w:t>88</w:t>
      </w:r>
      <w:r w:rsidR="00B34864">
        <w:rPr>
          <w:rFonts w:ascii="Times New Roman" w:hAnsi="Times New Roman"/>
          <w:sz w:val="28"/>
        </w:rPr>
        <w:t xml:space="preserve"> «Об утверждении Методических рекомендаций</w:t>
      </w:r>
      <w:r w:rsidRPr="00610AAB">
        <w:rPr>
          <w:rFonts w:ascii="Times New Roman" w:hAnsi="Times New Roman"/>
          <w:sz w:val="28"/>
        </w:rPr>
        <w:t xml:space="preserve"> по разработке и реализации муниципальных программ</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w:t>
      </w:r>
      <w:r w:rsidR="00B34864">
        <w:rPr>
          <w:rFonts w:ascii="Times New Roman" w:hAnsi="Times New Roman"/>
          <w:sz w:val="28"/>
        </w:rPr>
        <w:t>»</w:t>
      </w:r>
      <w:r w:rsidRPr="00610AAB">
        <w:rPr>
          <w:rFonts w:ascii="Times New Roman" w:hAnsi="Times New Roman"/>
          <w:sz w:val="28"/>
        </w:rPr>
        <w:t>  </w:t>
      </w:r>
      <w:r w:rsidR="00B34864" w:rsidRPr="00B34864">
        <w:rPr>
          <w:rFonts w:ascii="Times New Roman" w:hAnsi="Times New Roman"/>
          <w:sz w:val="28"/>
        </w:rPr>
        <w:t>изменени</w:t>
      </w:r>
      <w:r w:rsidR="001610E9">
        <w:rPr>
          <w:rFonts w:ascii="Times New Roman" w:hAnsi="Times New Roman"/>
          <w:sz w:val="28"/>
        </w:rPr>
        <w:t>я</w:t>
      </w:r>
      <w:r w:rsidR="00B34864" w:rsidRPr="00B34864">
        <w:rPr>
          <w:rFonts w:ascii="Times New Roman" w:hAnsi="Times New Roman"/>
          <w:sz w:val="28"/>
        </w:rPr>
        <w:t>, изложив приложение к нему</w:t>
      </w:r>
      <w:r w:rsidR="00B34864">
        <w:rPr>
          <w:rFonts w:ascii="Times New Roman" w:hAnsi="Times New Roman"/>
          <w:sz w:val="28"/>
        </w:rPr>
        <w:t xml:space="preserve"> в редакции</w:t>
      </w:r>
      <w:r w:rsidR="001610E9">
        <w:rPr>
          <w:rFonts w:ascii="Times New Roman" w:hAnsi="Times New Roman"/>
          <w:sz w:val="28"/>
        </w:rPr>
        <w:t>,</w:t>
      </w:r>
      <w:r w:rsidR="00B34864">
        <w:rPr>
          <w:rFonts w:ascii="Times New Roman" w:hAnsi="Times New Roman"/>
          <w:sz w:val="28"/>
        </w:rPr>
        <w:t xml:space="preserve"> согласно приложению</w:t>
      </w:r>
      <w:r w:rsidR="001610E9">
        <w:rPr>
          <w:rFonts w:ascii="Times New Roman" w:hAnsi="Times New Roman"/>
          <w:sz w:val="28"/>
        </w:rPr>
        <w:t xml:space="preserve"> к настоящему постановлению</w:t>
      </w:r>
      <w:r w:rsidRPr="00610AAB">
        <w:rPr>
          <w:rFonts w:ascii="Times New Roman" w:hAnsi="Times New Roman"/>
          <w:sz w:val="28"/>
        </w:rPr>
        <w:t>.</w:t>
      </w:r>
    </w:p>
    <w:p w:rsidR="00FD7863" w:rsidRPr="00610AAB" w:rsidRDefault="00FD7863" w:rsidP="00610AAB">
      <w:pPr>
        <w:tabs>
          <w:tab w:val="left" w:pos="1134"/>
        </w:tabs>
        <w:spacing w:after="0" w:line="240" w:lineRule="auto"/>
        <w:ind w:firstLine="709"/>
        <w:jc w:val="both"/>
        <w:rPr>
          <w:rFonts w:ascii="Times New Roman" w:hAnsi="Times New Roman"/>
          <w:sz w:val="28"/>
        </w:rPr>
      </w:pP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2. Настоящее </w:t>
      </w:r>
      <w:r w:rsidR="00E85B73">
        <w:rPr>
          <w:rFonts w:ascii="Times New Roman" w:hAnsi="Times New Roman"/>
          <w:sz w:val="28"/>
        </w:rPr>
        <w:t>постановление</w:t>
      </w:r>
      <w:r w:rsidRPr="00610AAB">
        <w:rPr>
          <w:rFonts w:ascii="Times New Roman" w:hAnsi="Times New Roman"/>
          <w:sz w:val="28"/>
        </w:rPr>
        <w:t xml:space="preserve"> вступае</w:t>
      </w:r>
      <w:r w:rsidR="00B34864">
        <w:rPr>
          <w:rFonts w:ascii="Times New Roman" w:hAnsi="Times New Roman"/>
          <w:sz w:val="28"/>
        </w:rPr>
        <w:t>т в силу со дня его подписания</w:t>
      </w:r>
      <w:r w:rsidR="00FD7863">
        <w:rPr>
          <w:rFonts w:ascii="Times New Roman" w:hAnsi="Times New Roman"/>
          <w:sz w:val="28"/>
        </w:rPr>
        <w:t>.</w:t>
      </w:r>
    </w:p>
    <w:p w:rsidR="00FD7863" w:rsidRPr="00610AAB" w:rsidRDefault="00FD7863" w:rsidP="00610AAB">
      <w:pPr>
        <w:tabs>
          <w:tab w:val="left" w:pos="1134"/>
        </w:tabs>
        <w:spacing w:after="0" w:line="240" w:lineRule="auto"/>
        <w:ind w:firstLine="709"/>
        <w:jc w:val="both"/>
        <w:rPr>
          <w:rFonts w:ascii="Times New Roman" w:hAnsi="Times New Roman"/>
          <w:sz w:val="28"/>
        </w:rPr>
      </w:pP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 Контроль за исполнением настоящего постановления оставляю за собой.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Default="00ED1C07" w:rsidP="001610E9">
      <w:pPr>
        <w:tabs>
          <w:tab w:val="left" w:pos="1134"/>
        </w:tabs>
        <w:spacing w:after="0" w:line="240" w:lineRule="auto"/>
        <w:jc w:val="both"/>
        <w:rPr>
          <w:rFonts w:ascii="Times New Roman" w:hAnsi="Times New Roman"/>
          <w:sz w:val="28"/>
        </w:rPr>
      </w:pPr>
      <w:r>
        <w:rPr>
          <w:rFonts w:ascii="Times New Roman" w:hAnsi="Times New Roman"/>
          <w:sz w:val="28"/>
        </w:rPr>
        <w:t>И.о. Главы Администрации</w:t>
      </w:r>
    </w:p>
    <w:p w:rsidR="00ED1C07" w:rsidRPr="00610AAB" w:rsidRDefault="00ED1C07" w:rsidP="001610E9">
      <w:pPr>
        <w:tabs>
          <w:tab w:val="left" w:pos="1134"/>
        </w:tabs>
        <w:spacing w:after="0" w:line="240" w:lineRule="auto"/>
        <w:jc w:val="both"/>
        <w:rPr>
          <w:rFonts w:ascii="Times New Roman" w:hAnsi="Times New Roman"/>
          <w:sz w:val="28"/>
        </w:rPr>
      </w:pPr>
      <w:r>
        <w:rPr>
          <w:rFonts w:ascii="Times New Roman" w:hAnsi="Times New Roman"/>
          <w:sz w:val="28"/>
        </w:rPr>
        <w:t>Горненского городского поселения                                                 А.А.Чеботарев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B34864" w:rsidRDefault="00610AAB" w:rsidP="00ED1C07">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B34864" w:rsidRPr="00610AAB" w:rsidRDefault="00B34864" w:rsidP="00610AAB">
      <w:pPr>
        <w:tabs>
          <w:tab w:val="left" w:pos="1134"/>
        </w:tabs>
        <w:spacing w:after="0" w:line="240" w:lineRule="auto"/>
        <w:ind w:firstLine="709"/>
        <w:jc w:val="both"/>
        <w:rPr>
          <w:rFonts w:ascii="Times New Roman" w:hAnsi="Times New Roman"/>
          <w:sz w:val="28"/>
        </w:rPr>
      </w:pPr>
    </w:p>
    <w:p w:rsidR="00610AAB" w:rsidRDefault="00610AAB" w:rsidP="00EB099B">
      <w:pPr>
        <w:tabs>
          <w:tab w:val="left" w:pos="1134"/>
        </w:tabs>
        <w:spacing w:after="0" w:line="240" w:lineRule="auto"/>
        <w:ind w:firstLine="709"/>
        <w:jc w:val="right"/>
        <w:rPr>
          <w:rFonts w:ascii="Times New Roman" w:hAnsi="Times New Roman"/>
          <w:sz w:val="28"/>
        </w:rPr>
      </w:pPr>
      <w:r w:rsidRPr="00610AAB">
        <w:rPr>
          <w:rFonts w:ascii="Times New Roman" w:hAnsi="Times New Roman"/>
          <w:sz w:val="28"/>
        </w:rPr>
        <w:t> </w:t>
      </w:r>
      <w:r w:rsidR="00EB099B">
        <w:rPr>
          <w:rFonts w:ascii="Times New Roman" w:hAnsi="Times New Roman"/>
          <w:sz w:val="28"/>
        </w:rPr>
        <w:t>Приложение</w:t>
      </w:r>
    </w:p>
    <w:p w:rsidR="00EB099B" w:rsidRDefault="00EB099B" w:rsidP="00EB099B">
      <w:pPr>
        <w:tabs>
          <w:tab w:val="left" w:pos="1134"/>
        </w:tabs>
        <w:spacing w:after="0" w:line="240" w:lineRule="auto"/>
        <w:ind w:firstLine="709"/>
        <w:jc w:val="right"/>
        <w:rPr>
          <w:rFonts w:ascii="Times New Roman" w:hAnsi="Times New Roman"/>
          <w:sz w:val="28"/>
        </w:rPr>
      </w:pPr>
      <w:r>
        <w:rPr>
          <w:rFonts w:ascii="Times New Roman" w:hAnsi="Times New Roman"/>
          <w:sz w:val="28"/>
        </w:rPr>
        <w:t xml:space="preserve">к постановлению Администрации </w:t>
      </w:r>
    </w:p>
    <w:p w:rsidR="00EB099B" w:rsidRDefault="00ED1C07" w:rsidP="00EB099B">
      <w:pPr>
        <w:tabs>
          <w:tab w:val="left" w:pos="1134"/>
        </w:tabs>
        <w:spacing w:after="0" w:line="240" w:lineRule="auto"/>
        <w:ind w:firstLine="709"/>
        <w:jc w:val="right"/>
        <w:rPr>
          <w:rFonts w:ascii="Times New Roman" w:hAnsi="Times New Roman"/>
          <w:sz w:val="28"/>
        </w:rPr>
      </w:pPr>
      <w:r>
        <w:rPr>
          <w:rFonts w:ascii="Times New Roman" w:hAnsi="Times New Roman"/>
          <w:sz w:val="28"/>
        </w:rPr>
        <w:t>Горненского городского</w:t>
      </w:r>
      <w:r w:rsidR="00EB099B">
        <w:rPr>
          <w:rFonts w:ascii="Times New Roman" w:hAnsi="Times New Roman"/>
          <w:sz w:val="28"/>
        </w:rPr>
        <w:t xml:space="preserve"> поселения </w:t>
      </w:r>
    </w:p>
    <w:p w:rsidR="00EB099B" w:rsidRPr="00610AAB" w:rsidRDefault="00EB099B" w:rsidP="00EB099B">
      <w:pPr>
        <w:tabs>
          <w:tab w:val="left" w:pos="1134"/>
        </w:tabs>
        <w:spacing w:after="0" w:line="240" w:lineRule="auto"/>
        <w:ind w:firstLine="709"/>
        <w:jc w:val="right"/>
        <w:rPr>
          <w:rFonts w:ascii="Times New Roman" w:hAnsi="Times New Roman"/>
          <w:sz w:val="28"/>
        </w:rPr>
      </w:pPr>
      <w:r w:rsidRPr="00776C02">
        <w:rPr>
          <w:rFonts w:ascii="Times New Roman" w:hAnsi="Times New Roman"/>
          <w:sz w:val="28"/>
        </w:rPr>
        <w:t xml:space="preserve">от </w:t>
      </w:r>
      <w:r w:rsidR="00ED1C07" w:rsidRPr="00776C02">
        <w:rPr>
          <w:rFonts w:ascii="Times New Roman" w:hAnsi="Times New Roman"/>
          <w:sz w:val="28"/>
        </w:rPr>
        <w:t>24</w:t>
      </w:r>
      <w:r w:rsidRPr="00776C02">
        <w:rPr>
          <w:rFonts w:ascii="Times New Roman" w:hAnsi="Times New Roman"/>
          <w:sz w:val="28"/>
        </w:rPr>
        <w:t>.</w:t>
      </w:r>
      <w:r w:rsidR="00ED1C07" w:rsidRPr="00776C02">
        <w:rPr>
          <w:rFonts w:ascii="Times New Roman" w:hAnsi="Times New Roman"/>
          <w:sz w:val="28"/>
        </w:rPr>
        <w:t>1</w:t>
      </w:r>
      <w:r w:rsidR="0083450B" w:rsidRPr="00776C02">
        <w:rPr>
          <w:rFonts w:ascii="Times New Roman" w:hAnsi="Times New Roman"/>
          <w:sz w:val="28"/>
        </w:rPr>
        <w:t>0</w:t>
      </w:r>
      <w:r w:rsidRPr="00776C02">
        <w:rPr>
          <w:rFonts w:ascii="Times New Roman" w:hAnsi="Times New Roman"/>
          <w:sz w:val="28"/>
        </w:rPr>
        <w:t xml:space="preserve">.2025 № </w:t>
      </w:r>
      <w:r w:rsidR="0083450B" w:rsidRPr="00776C02">
        <w:rPr>
          <w:rFonts w:ascii="Times New Roman" w:hAnsi="Times New Roman"/>
          <w:sz w:val="28"/>
        </w:rPr>
        <w:t>109/1</w:t>
      </w:r>
    </w:p>
    <w:p w:rsidR="00610AAB" w:rsidRPr="00610AAB" w:rsidRDefault="00610AAB" w:rsidP="00EB099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0141B6">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Методические рекомендации по разработке и реализации</w:t>
      </w:r>
      <w:r w:rsidRPr="00610AAB">
        <w:rPr>
          <w:rFonts w:ascii="Times New Roman" w:hAnsi="Times New Roman"/>
          <w:sz w:val="28"/>
        </w:rPr>
        <w:br/>
        <w:t>муниципальных программ</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w:t>
      </w:r>
    </w:p>
    <w:p w:rsidR="00610AAB" w:rsidRPr="00610AAB" w:rsidRDefault="00610AAB" w:rsidP="00610AAB">
      <w:pPr>
        <w:tabs>
          <w:tab w:val="left" w:pos="1134"/>
        </w:tabs>
        <w:spacing w:after="0" w:line="240" w:lineRule="auto"/>
        <w:ind w:firstLine="709"/>
        <w:jc w:val="center"/>
        <w:rPr>
          <w:rFonts w:ascii="Times New Roman" w:hAnsi="Times New Roman"/>
          <w:sz w:val="28"/>
        </w:rPr>
      </w:pP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1. Общие положения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1.1. Методические рекомендации по разработке и реализации муниципальных программ</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  (далее соответственно – Методические рекомендации, муниципальные программы) устанавливают формы и требования к документам, разрабатываемым при формировании и реализации муниципальных программ и их структурных элементов, за исключением муниципальных и ведомственных проектов, формы и требования к которым определяются в соответствии с Положением </w:t>
      </w:r>
      <w:r w:rsidRPr="00315C05">
        <w:rPr>
          <w:rFonts w:ascii="Times New Roman" w:hAnsi="Times New Roman"/>
          <w:sz w:val="28"/>
        </w:rPr>
        <w:t>об организации проектной деятельности в органах местного самоуправления</w:t>
      </w:r>
      <w:r w:rsidR="00ED1C07">
        <w:rPr>
          <w:rFonts w:ascii="Times New Roman" w:hAnsi="Times New Roman"/>
          <w:sz w:val="28"/>
        </w:rPr>
        <w:t xml:space="preserve"> Горненского городского</w:t>
      </w:r>
      <w:r w:rsidRPr="00315C05">
        <w:rPr>
          <w:rFonts w:ascii="Times New Roman" w:hAnsi="Times New Roman"/>
          <w:sz w:val="28"/>
        </w:rPr>
        <w:t xml:space="preserve"> поселения</w:t>
      </w: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1.2. В Методических рекомендациях используются понятия, предусмотренные </w:t>
      </w:r>
      <w:hyperlink r:id="rId9" w:history="1">
        <w:r w:rsidRPr="00610AAB">
          <w:rPr>
            <w:rFonts w:ascii="Times New Roman" w:hAnsi="Times New Roman"/>
            <w:sz w:val="28"/>
          </w:rPr>
          <w:t>Порядк</w:t>
        </w:r>
      </w:hyperlink>
      <w:r w:rsidRPr="00610AAB">
        <w:rPr>
          <w:rFonts w:ascii="Times New Roman" w:hAnsi="Times New Roman"/>
          <w:sz w:val="28"/>
        </w:rPr>
        <w:t>ом разработки, реализации и оценки эффективности муниципальных программ</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 утвержденным постановлением Администрации</w:t>
      </w:r>
      <w:r w:rsidR="0083450B">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от </w:t>
      </w:r>
      <w:r w:rsidR="00EB099B" w:rsidRPr="00EB099B">
        <w:rPr>
          <w:rFonts w:ascii="Times New Roman" w:hAnsi="Times New Roman"/>
          <w:sz w:val="28"/>
        </w:rPr>
        <w:t xml:space="preserve"> </w:t>
      </w:r>
      <w:r w:rsidR="00ED1C07">
        <w:rPr>
          <w:rFonts w:ascii="Times New Roman" w:hAnsi="Times New Roman"/>
          <w:sz w:val="28"/>
        </w:rPr>
        <w:t>30</w:t>
      </w:r>
      <w:r w:rsidR="00EB099B" w:rsidRPr="00EB099B">
        <w:rPr>
          <w:rFonts w:ascii="Times New Roman" w:hAnsi="Times New Roman"/>
          <w:sz w:val="28"/>
        </w:rPr>
        <w:t>.0</w:t>
      </w:r>
      <w:r w:rsidR="00ED1C07">
        <w:rPr>
          <w:rFonts w:ascii="Times New Roman" w:hAnsi="Times New Roman"/>
          <w:sz w:val="28"/>
        </w:rPr>
        <w:t>7</w:t>
      </w:r>
      <w:r w:rsidR="00EB099B" w:rsidRPr="00EB099B">
        <w:rPr>
          <w:rFonts w:ascii="Times New Roman" w:hAnsi="Times New Roman"/>
          <w:sz w:val="28"/>
        </w:rPr>
        <w:t>.2024 №</w:t>
      </w:r>
      <w:r w:rsidR="00AA224F">
        <w:rPr>
          <w:rFonts w:ascii="Times New Roman" w:hAnsi="Times New Roman"/>
          <w:sz w:val="28"/>
        </w:rPr>
        <w:t xml:space="preserve"> </w:t>
      </w:r>
      <w:r w:rsidR="00ED1C07">
        <w:rPr>
          <w:rFonts w:ascii="Times New Roman" w:hAnsi="Times New Roman"/>
          <w:sz w:val="28"/>
        </w:rPr>
        <w:t>87</w:t>
      </w:r>
      <w:r w:rsidR="00EB099B" w:rsidRPr="00EB099B">
        <w:rPr>
          <w:rFonts w:ascii="Times New Roman" w:hAnsi="Times New Roman"/>
          <w:sz w:val="28"/>
        </w:rPr>
        <w:t xml:space="preserve">  (далее – Порядок).</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1.3. В соответствии с Порядком выделяются следующие типы муниципальных программ: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муниципальная программа</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  (далее – муниципальная программа);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муниципальная программа</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1.4. Формирование муниципальных (комплексных) программ осуществляется исходя из принципов: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обеспечение достижения целей и приоритетов социально-экономического развития</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 установленных стратегией социально-экономического развития</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w:t>
      </w:r>
      <w:r w:rsidR="004D34DD">
        <w:rPr>
          <w:rFonts w:ascii="Times New Roman" w:hAnsi="Times New Roman"/>
          <w:sz w:val="28"/>
        </w:rPr>
        <w:t>,</w:t>
      </w:r>
      <w:r w:rsidRPr="00610AAB">
        <w:rPr>
          <w:rFonts w:ascii="Times New Roman" w:hAnsi="Times New Roman"/>
          <w:sz w:val="28"/>
        </w:rPr>
        <w:t xml:space="preserve"> и </w:t>
      </w:r>
      <w:r w:rsidRPr="00610AAB">
        <w:rPr>
          <w:rFonts w:ascii="Times New Roman" w:hAnsi="Times New Roman"/>
          <w:sz w:val="28"/>
        </w:rPr>
        <w:lastRenderedPageBreak/>
        <w:t>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 , установленных в муниципальных программах</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обеспечение консолидации бюджетных ассигнований местного бюджета, в том числе предоставляемых межбюджетных трансфертов из </w:t>
      </w:r>
      <w:r w:rsidR="004D34DD">
        <w:rPr>
          <w:rFonts w:ascii="Times New Roman" w:hAnsi="Times New Roman"/>
          <w:sz w:val="28"/>
        </w:rPr>
        <w:t>областного бюджета</w:t>
      </w:r>
      <w:r w:rsidRPr="00610AAB">
        <w:rPr>
          <w:rFonts w:ascii="Times New Roman" w:hAnsi="Times New Roman"/>
          <w:sz w:val="28"/>
        </w:rPr>
        <w:t>, оценки расходов консолидированного бюджета</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синхронизация муниципальных (комплексных) программ с государственными программами Ростовской области;</w:t>
      </w:r>
    </w:p>
    <w:p w:rsidR="00610AAB" w:rsidRPr="00610AAB" w:rsidRDefault="005A66A5"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 xml:space="preserve">учет показателей оценки эффективности деятельности главы </w:t>
      </w:r>
      <w:r w:rsidR="00ED1C07">
        <w:rPr>
          <w:rFonts w:ascii="Times New Roman" w:hAnsi="Times New Roman"/>
          <w:sz w:val="28"/>
        </w:rPr>
        <w:t>Горненского городского</w:t>
      </w:r>
      <w:r w:rsidRPr="005A66A5">
        <w:rPr>
          <w:rFonts w:ascii="Times New Roman" w:hAnsi="Times New Roman"/>
          <w:sz w:val="28"/>
        </w:rPr>
        <w:t xml:space="preserve"> поселения и деятельности органа местного самоуправления</w:t>
      </w:r>
      <w:r w:rsidR="00ED1C07">
        <w:rPr>
          <w:rFonts w:ascii="Times New Roman" w:hAnsi="Times New Roman"/>
          <w:sz w:val="28"/>
        </w:rPr>
        <w:t xml:space="preserve"> Горненского городского</w:t>
      </w:r>
      <w:r w:rsidRPr="005A66A5">
        <w:rPr>
          <w:rFonts w:ascii="Times New Roman" w:hAnsi="Times New Roman"/>
          <w:sz w:val="28"/>
        </w:rPr>
        <w:t xml:space="preserve">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выделение в структуре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процессных мероприятий, реализуемых непрерывно либо на периодической основе;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закрепление должностного лица, ответственного за каждого структурного элемента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однократность ввода данных при формировании муниципальных (комплексных) программ и их мониторинге;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интеграция информационного взаимодействия и обмена данными при разработке и реализации государственных программ Ростовской области и муниципальных программ</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2. Формирование реестра документов, входящих в состав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2.1. Ответственный исполнитель муниципальной (комплексной) программы осуществляет формирование реестра документов, входящих в состав муниципальной (комплексной) программы (далее – реестр документов).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Реестр документов ведется в подсистеме управления муниципальными программами системы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2.2. Реестр документов размещается на официальном сайте Администрации</w:t>
      </w:r>
      <w:r w:rsidR="00ED1C07">
        <w:rPr>
          <w:rFonts w:ascii="Times New Roman" w:hAnsi="Times New Roman"/>
          <w:sz w:val="28"/>
        </w:rPr>
        <w:t xml:space="preserve"> Горненского городского</w:t>
      </w:r>
      <w:r w:rsidRPr="00610AAB">
        <w:rPr>
          <w:rFonts w:ascii="Times New Roman" w:hAnsi="Times New Roman"/>
          <w:sz w:val="28"/>
        </w:rPr>
        <w:t xml:space="preserve"> поселения  в информационно-телекоммуникационной сети «Интернет».</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2.3. Реестр документов формируется по форме согласно приложению № 1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2.4. В реестре документов ответственным исполнителем муниципальной (комплексной) программы приводится следующая информация: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color w:val="auto"/>
          <w:sz w:val="28"/>
          <w:szCs w:val="24"/>
        </w:rPr>
        <w:t xml:space="preserve">2.4.1. </w:t>
      </w:r>
      <w:r w:rsidRPr="00610AAB">
        <w:rPr>
          <w:rFonts w:ascii="Times New Roman" w:hAnsi="Times New Roman"/>
          <w:sz w:val="28"/>
        </w:rPr>
        <w:t>Тип документа: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стратегические приоритеты;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паспорт муниципальной (комплексной) программы;</w:t>
      </w:r>
    </w:p>
    <w:p w:rsidR="00610AAB" w:rsidRPr="00610AAB" w:rsidRDefault="001A7935" w:rsidP="00610AAB">
      <w:pPr>
        <w:tabs>
          <w:tab w:val="left" w:pos="1134"/>
        </w:tabs>
        <w:spacing w:after="0" w:line="240" w:lineRule="auto"/>
        <w:ind w:firstLine="709"/>
        <w:jc w:val="both"/>
        <w:rPr>
          <w:rFonts w:ascii="Times New Roman" w:hAnsi="Times New Roman"/>
          <w:sz w:val="28"/>
        </w:rPr>
      </w:pPr>
      <w:r>
        <w:rPr>
          <w:rFonts w:ascii="Times New Roman" w:hAnsi="Times New Roman"/>
          <w:sz w:val="28"/>
        </w:rPr>
        <w:t>-</w:t>
      </w:r>
      <w:r w:rsidR="00610AAB" w:rsidRPr="00610AAB">
        <w:rPr>
          <w:rFonts w:ascii="Times New Roman" w:hAnsi="Times New Roman"/>
          <w:sz w:val="28"/>
        </w:rPr>
        <w:t>паспорт структурного элемента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 правила осуществления бюджетных инвестиций и предоставления </w:t>
      </w:r>
      <w:r w:rsidR="004D34DD">
        <w:rPr>
          <w:rFonts w:ascii="Times New Roman" w:hAnsi="Times New Roman"/>
          <w:sz w:val="28"/>
        </w:rPr>
        <w:t xml:space="preserve">иных межбюджетных трансфертов за счет </w:t>
      </w:r>
      <w:r w:rsidRPr="00610AAB">
        <w:rPr>
          <w:rFonts w:ascii="Times New Roman" w:hAnsi="Times New Roman"/>
          <w:sz w:val="28"/>
        </w:rPr>
        <w:t>субсидий из местного бюджета юридическим лицам в рамках реализации муниципальной программы (комплексной программы) (в случае если муниципальной (комплексной) программой предусматривается предоставление таких субсидий);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решения об осуществлении капитальных вложений в рамках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перечни инвестиционных проектов (объекты строительства, реконструкции, капитального ремонта, находящиеся в муниципальной собственности) (в случае если муниципальной (комплексной) программой предусматривается реализация таких проектов);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color w:val="auto"/>
          <w:sz w:val="28"/>
          <w:szCs w:val="24"/>
        </w:rPr>
        <w:t xml:space="preserve">2.4.2. </w:t>
      </w:r>
      <w:r w:rsidRPr="00610AAB">
        <w:rPr>
          <w:rFonts w:ascii="Times New Roman" w:hAnsi="Times New Roman"/>
          <w:sz w:val="28"/>
        </w:rPr>
        <w:t xml:space="preserve">Вид документа (постановление, распоряжение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Pr="00610AAB">
        <w:rPr>
          <w:rFonts w:ascii="Times New Roman" w:hAnsi="Times New Roman"/>
          <w:sz w:val="28"/>
        </w:rPr>
        <w:t xml:space="preserve"> поселения, протокол, приказ отраслевого органа Администрации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и другие);</w:t>
      </w:r>
    </w:p>
    <w:p w:rsidR="008F5F78" w:rsidRDefault="00610AAB"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 xml:space="preserve">2.4.3. </w:t>
      </w:r>
      <w:r w:rsidR="008F5F78" w:rsidRPr="005A66A5">
        <w:rPr>
          <w:rFonts w:ascii="Times New Roman" w:hAnsi="Times New Roman"/>
          <w:sz w:val="28"/>
        </w:rPr>
        <w:t>Администрация</w:t>
      </w:r>
      <w:r w:rsidR="000D624A">
        <w:rPr>
          <w:rFonts w:ascii="Times New Roman" w:hAnsi="Times New Roman"/>
          <w:sz w:val="28"/>
        </w:rPr>
        <w:t xml:space="preserve"> </w:t>
      </w:r>
      <w:r w:rsidR="00ED1C07">
        <w:rPr>
          <w:rFonts w:ascii="Times New Roman" w:hAnsi="Times New Roman"/>
          <w:sz w:val="28"/>
        </w:rPr>
        <w:t>Горненского городского</w:t>
      </w:r>
      <w:r w:rsidR="008F5F78" w:rsidRPr="005A66A5">
        <w:rPr>
          <w:rFonts w:ascii="Times New Roman" w:hAnsi="Times New Roman"/>
          <w:sz w:val="28"/>
        </w:rPr>
        <w:t xml:space="preserve"> поселения, специалисты Администрации или муниципальное бюджетное учреждение Администрации</w:t>
      </w:r>
      <w:r w:rsidR="000D624A">
        <w:rPr>
          <w:rFonts w:ascii="Times New Roman" w:hAnsi="Times New Roman"/>
          <w:sz w:val="28"/>
        </w:rPr>
        <w:t xml:space="preserve"> </w:t>
      </w:r>
      <w:r w:rsidR="00ED1C07">
        <w:rPr>
          <w:rFonts w:ascii="Times New Roman" w:hAnsi="Times New Roman"/>
          <w:sz w:val="28"/>
        </w:rPr>
        <w:t>Горненского городского</w:t>
      </w:r>
      <w:r w:rsidR="008F5F78" w:rsidRPr="005A66A5">
        <w:rPr>
          <w:rFonts w:ascii="Times New Roman" w:hAnsi="Times New Roman"/>
          <w:sz w:val="28"/>
        </w:rPr>
        <w:t xml:space="preserve"> поселения, ответственного за разработку документа;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2.4.4. Наименование и реквизиты (дата и номер) утвержденного (принятого) документа);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2.4.5. Гиперссылка на текст документа на официальном сайте Администрации</w:t>
      </w:r>
      <w:r w:rsidR="000D624A">
        <w:rPr>
          <w:rFonts w:ascii="Times New Roman" w:hAnsi="Times New Roman"/>
          <w:sz w:val="28"/>
        </w:rPr>
        <w:t xml:space="preserve"> </w:t>
      </w:r>
      <w:r w:rsidR="00ED1C07">
        <w:rPr>
          <w:rFonts w:ascii="Times New Roman" w:hAnsi="Times New Roman"/>
          <w:sz w:val="28"/>
        </w:rPr>
        <w:t>Горненского городского</w:t>
      </w:r>
      <w:r w:rsidR="001A7935">
        <w:rPr>
          <w:rFonts w:ascii="Times New Roman" w:hAnsi="Times New Roman"/>
          <w:sz w:val="28"/>
        </w:rPr>
        <w:t xml:space="preserve"> поселения</w:t>
      </w:r>
      <w:r w:rsidR="005A66A5" w:rsidRPr="005A66A5">
        <w:t xml:space="preserve"> </w:t>
      </w:r>
      <w:r w:rsidR="005A66A5" w:rsidRPr="005A66A5">
        <w:rPr>
          <w:rFonts w:ascii="Times New Roman" w:hAnsi="Times New Roman"/>
          <w:sz w:val="28"/>
        </w:rPr>
        <w:t>(в случае размещения документов).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муниципальной (комплексной) программе.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2.6. При утверждении или внесении изменений в муниципальные программы одновременно с проектом постановления Администрации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на согласование в </w:t>
      </w:r>
      <w:r w:rsidR="008F5F78">
        <w:rPr>
          <w:rFonts w:ascii="Times New Roman" w:hAnsi="Times New Roman"/>
          <w:sz w:val="28"/>
        </w:rPr>
        <w:t>сектор экономики и финансов Администрации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направляются паспорта муниципальных и ведомственных проектов в составе муниципальной программы (при наличии), а также в ГИИС «Электронный бюджет» запросы на изменения паспортов муниципальных </w:t>
      </w:r>
      <w:r w:rsidR="001A7935">
        <w:rPr>
          <w:rFonts w:ascii="Times New Roman" w:hAnsi="Times New Roman"/>
          <w:sz w:val="28"/>
        </w:rPr>
        <w:t xml:space="preserve"> </w:t>
      </w:r>
      <w:r w:rsidRPr="00610AAB">
        <w:rPr>
          <w:rFonts w:ascii="Times New Roman" w:hAnsi="Times New Roman"/>
          <w:sz w:val="28"/>
        </w:rPr>
        <w:t>проектов.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8F5F78">
        <w:rPr>
          <w:rFonts w:ascii="Times New Roman" w:hAnsi="Times New Roman"/>
          <w:sz w:val="28"/>
        </w:rPr>
        <w:t>Проект паспорта муниципального проекта с учетом запроса на изменение, направленного в ГИИС «Электронный бюджет» в Администрацию</w:t>
      </w:r>
      <w:r w:rsidR="000D624A">
        <w:rPr>
          <w:rFonts w:ascii="Times New Roman" w:hAnsi="Times New Roman"/>
          <w:sz w:val="28"/>
        </w:rPr>
        <w:t xml:space="preserve"> </w:t>
      </w:r>
      <w:r w:rsidR="00ED1C07">
        <w:rPr>
          <w:rFonts w:ascii="Times New Roman" w:hAnsi="Times New Roman"/>
          <w:sz w:val="28"/>
        </w:rPr>
        <w:t xml:space="preserve">Горненского </w:t>
      </w:r>
      <w:r w:rsidR="00ED1C07">
        <w:rPr>
          <w:rFonts w:ascii="Times New Roman" w:hAnsi="Times New Roman"/>
          <w:sz w:val="28"/>
        </w:rPr>
        <w:lastRenderedPageBreak/>
        <w:t>городского</w:t>
      </w:r>
      <w:r w:rsidRPr="008F5F78">
        <w:rPr>
          <w:rFonts w:ascii="Times New Roman" w:hAnsi="Times New Roman"/>
          <w:sz w:val="28"/>
        </w:rPr>
        <w:t xml:space="preserve"> поселения, включается в РКПД проекта постановления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Pr="008F5F78">
        <w:rPr>
          <w:rFonts w:ascii="Times New Roman" w:hAnsi="Times New Roman"/>
          <w:sz w:val="28"/>
        </w:rPr>
        <w:t xml:space="preserve"> поселения.</w:t>
      </w: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случае наличия утвержденного в ГИИС «Электронный бюджет» актуализированного паспорта муниципального проекта, входящего в состав регионального проекта, печатная версия паспорта направляется в составе РКПД проекта постановления Администрации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w:t>
      </w:r>
    </w:p>
    <w:p w:rsidR="003D071B" w:rsidRPr="003D071B" w:rsidRDefault="003D071B" w:rsidP="003D071B">
      <w:pPr>
        <w:ind w:firstLine="709"/>
        <w:jc w:val="both"/>
        <w:rPr>
          <w:rFonts w:ascii="Times New Roman" w:hAnsi="Times New Roman"/>
          <w:sz w:val="28"/>
        </w:rPr>
      </w:pPr>
      <w:r>
        <w:rPr>
          <w:rFonts w:ascii="Times New Roman" w:hAnsi="Times New Roman"/>
          <w:sz w:val="28"/>
        </w:rPr>
        <w:t>2.7. На официальном сайте Администрации</w:t>
      </w:r>
      <w:r w:rsidR="000D624A">
        <w:rPr>
          <w:rFonts w:ascii="Times New Roman" w:hAnsi="Times New Roman"/>
          <w:sz w:val="28"/>
        </w:rPr>
        <w:t xml:space="preserve"> </w:t>
      </w:r>
      <w:r w:rsidR="00ED1C07">
        <w:rPr>
          <w:rFonts w:ascii="Times New Roman" w:hAnsi="Times New Roman"/>
          <w:sz w:val="28"/>
        </w:rPr>
        <w:t>Горненского городского</w:t>
      </w:r>
      <w:r>
        <w:rPr>
          <w:rFonts w:ascii="Times New Roman" w:hAnsi="Times New Roman"/>
          <w:sz w:val="28"/>
        </w:rPr>
        <w:t xml:space="preserve"> поселения размещается </w:t>
      </w:r>
      <w:r w:rsidRPr="003D071B">
        <w:rPr>
          <w:rFonts w:ascii="Times New Roman" w:hAnsi="Times New Roman"/>
          <w:sz w:val="28"/>
        </w:rPr>
        <w:t>паспорт муниципальной (комплексной) программы и паспорта структурных элементов, входящих в ее состав, в актуальной редакции.</w:t>
      </w:r>
    </w:p>
    <w:p w:rsidR="00610AAB" w:rsidRPr="00610AAB" w:rsidRDefault="00610AAB" w:rsidP="00357659">
      <w:pPr>
        <w:tabs>
          <w:tab w:val="left" w:pos="1134"/>
        </w:tabs>
        <w:spacing w:after="0" w:line="240" w:lineRule="auto"/>
        <w:jc w:val="both"/>
        <w:rPr>
          <w:rFonts w:ascii="Times New Roman" w:hAnsi="Times New Roman"/>
          <w:sz w:val="28"/>
        </w:rPr>
      </w:pP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3. Требования к содержанию стратегических приоритетов</w:t>
      </w:r>
      <w:r w:rsidRPr="00610AAB">
        <w:rPr>
          <w:rFonts w:ascii="Times New Roman" w:hAnsi="Times New Roman"/>
          <w:sz w:val="28"/>
        </w:rPr>
        <w:br/>
        <w:t>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3.1. Стратегические приоритеты муниципальной (комплексной) программы представляют собой текстовую часть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Рекомендуемый объем текстовой части муниципальной (комплексной) программы не должен превышать 10 страниц машинописного текста.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3.2. В стратегические приоритеты муниципальной (комплексной) включается информация, предусмотренная пунктом 3.1 Порядка.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3.3. В рамках текущего состояния соответствующей сферы социально-экономического развития</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приводится анализ ее действительного состояния и прогноз развития сферы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3.4. При описании приоритетов и целей муниципальной политики в сфере реализации муниципальной (комплексной) программы учитываются приоритеты и цели социально-экономического развития, определенные стратегией социально-экономического развития</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w:t>
      </w:r>
      <w:r w:rsidR="003D071B">
        <w:rPr>
          <w:rFonts w:ascii="Times New Roman" w:hAnsi="Times New Roman"/>
          <w:sz w:val="28"/>
        </w:rPr>
        <w:t>государственных</w:t>
      </w:r>
      <w:r w:rsidRPr="00610AAB">
        <w:rPr>
          <w:rFonts w:ascii="Times New Roman" w:hAnsi="Times New Roman"/>
          <w:sz w:val="28"/>
        </w:rPr>
        <w:t xml:space="preserve"> программ Ростовской области (в случае заключения соглашения о реализации на территории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муниципальных программ</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направленных на достижение целей и показателей </w:t>
      </w:r>
      <w:r w:rsidR="003D071B">
        <w:rPr>
          <w:rFonts w:ascii="Times New Roman" w:hAnsi="Times New Roman"/>
          <w:sz w:val="28"/>
        </w:rPr>
        <w:t>государственной</w:t>
      </w:r>
      <w:r w:rsidRPr="00610AAB">
        <w:rPr>
          <w:rFonts w:ascii="Times New Roman" w:hAnsi="Times New Roman"/>
          <w:sz w:val="28"/>
        </w:rPr>
        <w:t xml:space="preserve"> программы Ростовской области).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3.5. При описании задачи муниципального управления и способов их эффективного решения приводятся основные задачи развития соответствующей сферы реализации муниципальной (комплексной) программы, предлагаемые механизмы их достижения, а также ожидаемые результаты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941613" w:rsidRDefault="00941613" w:rsidP="00357659">
      <w:pPr>
        <w:tabs>
          <w:tab w:val="left" w:pos="1134"/>
        </w:tabs>
        <w:spacing w:after="0" w:line="240" w:lineRule="auto"/>
        <w:ind w:firstLine="709"/>
        <w:jc w:val="center"/>
        <w:rPr>
          <w:rFonts w:ascii="Times New Roman" w:hAnsi="Times New Roman"/>
          <w:sz w:val="28"/>
        </w:rPr>
      </w:pPr>
    </w:p>
    <w:p w:rsidR="00610AAB" w:rsidRPr="00610AAB" w:rsidRDefault="00610AAB" w:rsidP="00357659">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lastRenderedPageBreak/>
        <w:t>4. Требования к формированию паспорта</w:t>
      </w:r>
      <w:r w:rsidRPr="00610AAB">
        <w:rPr>
          <w:rFonts w:ascii="Times New Roman" w:hAnsi="Times New Roman"/>
          <w:sz w:val="28"/>
        </w:rPr>
        <w:br/>
        <w:t>муниципальной (комплексной) программы</w:t>
      </w:r>
    </w:p>
    <w:p w:rsidR="00610AAB" w:rsidRPr="00610AAB" w:rsidRDefault="00610AAB" w:rsidP="00610AAB">
      <w:pPr>
        <w:tabs>
          <w:tab w:val="left" w:pos="1134"/>
        </w:tabs>
        <w:spacing w:after="0" w:line="240" w:lineRule="auto"/>
        <w:ind w:firstLine="709"/>
        <w:jc w:val="center"/>
        <w:rPr>
          <w:rFonts w:ascii="Times New Roman" w:hAnsi="Times New Roman"/>
          <w:sz w:val="28"/>
        </w:rPr>
      </w:pP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4.1. Разработка и формирование паспорта муниципальной (комплексной) программы осуществляется согласно приложению № 2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4.2. В разделе 1 «Основные положения» паспорта муниципальной (комплексной) программы отражается основная информация о муниципальной (комплексной) программе, в том числе содержащая следующие сведения: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куратор;</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ответственный исполнитель;</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период реализации – допускается выделение отдельных этапов реализации муниципальной (комплексной) программы (на основании перечня муниципальных программ выделяются 2 этапа реализации муниципальных программ: 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программы (комплексной) программы в соответствии с Порядком; второй этап реализации – с начала реализации муниципальной программы (комплексной) программы в соответствии с Порядком);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цели – рекомендуется указывать не более трех целей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направления (подпрограммы) муниципальной (муниципальной) программы (при необходимости);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объем финансового обеспечения за весь период реализации;</w:t>
      </w:r>
    </w:p>
    <w:p w:rsidR="008F5F78" w:rsidRDefault="008F5F78" w:rsidP="00610AAB">
      <w:pPr>
        <w:tabs>
          <w:tab w:val="left" w:pos="1134"/>
        </w:tabs>
        <w:spacing w:after="0" w:line="240" w:lineRule="auto"/>
        <w:ind w:firstLine="709"/>
        <w:jc w:val="both"/>
        <w:rPr>
          <w:rFonts w:ascii="Times New Roman" w:hAnsi="Times New Roman"/>
          <w:sz w:val="28"/>
        </w:rPr>
      </w:pPr>
      <w:r w:rsidRPr="008F5F78">
        <w:rPr>
          <w:rFonts w:ascii="Times New Roman" w:hAnsi="Times New Roman"/>
          <w:sz w:val="28"/>
        </w:rPr>
        <w:t xml:space="preserve">связь с национальными целями Российской Федерации/ государственными программами Ростовской области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4.3. Цель (цели) муниципальной (комплексной) программы должны соответствовать приоритетам муниципальной политики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в сфере реализации муниципальной (комплексной) программы и определять конечные результаты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Цель (цели) муниципальной (комплексной) программы – социальный, экономический или иной общественно значимый или общественно понятный эффект от реализации муниципальной (комплексной) программы на момент окончания реализации этой муниципальной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Цель (цели) должна обладать следующими свойствами: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специфичность (цель должна соответствовать сфере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конкретность (не следует использовать размытые (нечеткие) формулировки, допускающие произвольное или неоднозначное толкование);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достижимость (цель должна быть достижима за период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актуальность (цель должна соответствовать уровню и текущей ситуации развития соответствующей сферы социально-экономического развития</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ограниченность во времени (цель должна быть достигнута к определенному моменту времени).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муниципальной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муниципальной (комплексной) программы, на момент окончания реализации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Цели муниципальных (комплексных) программ, связанных с государственными программами Ростовской области (по которым заключены соглашения о реализации на территории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муниципальных программ</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направленных на достижение целей и показателей муниципальной программы Ростовской области), следует формулировать в соответствии с целями государственных программ Ростовской области.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4.4. В разделе 2 «Показатели муниципальной (комплексной) программы» паспорта муниципальной (комплексной) программы подлежат отражению показатели уровня муниципальной (комплексной) программы. На уровне муниципальной (комплексной) программы подлежат отражению показатели, направленные на достижение исключительно конечных результатов</w:t>
      </w:r>
      <w:r w:rsidRPr="00610AAB">
        <w:rPr>
          <w:rFonts w:ascii="Times New Roman" w:hAnsi="Times New Roman"/>
          <w:sz w:val="28"/>
        </w:rPr>
        <w:br/>
        <w:t>ее реализации.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Количество показателей формируется из необходимости и достаточности для достижения целей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Включаемые в данный раздел паспорта муниципальной (комплексной) программы показатели должны соответствовать требованиям пункта 3.7 Порядка.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Также показатели должны соответствовать следующим требованиям: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точность (погрешности измерения не должны приводить к искаженному представлению о результатах реализации </w:t>
      </w:r>
      <w:r w:rsidR="00825393">
        <w:rPr>
          <w:rFonts w:ascii="Times New Roman" w:hAnsi="Times New Roman"/>
          <w:sz w:val="28"/>
        </w:rPr>
        <w:t>(</w:t>
      </w:r>
      <w:r w:rsidRPr="00610AAB">
        <w:rPr>
          <w:rFonts w:ascii="Times New Roman" w:hAnsi="Times New Roman"/>
          <w:sz w:val="28"/>
        </w:rPr>
        <w:t>подпрограммы</w:t>
      </w:r>
      <w:r w:rsidR="00825393">
        <w:rPr>
          <w:rFonts w:ascii="Times New Roman" w:hAnsi="Times New Roman"/>
          <w:sz w:val="28"/>
        </w:rPr>
        <w:t>)</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w:t>
      </w:r>
      <w:r w:rsidRPr="00610AAB">
        <w:rPr>
          <w:rFonts w:ascii="Times New Roman" w:hAnsi="Times New Roman"/>
          <w:sz w:val="28"/>
        </w:rPr>
        <w:lastRenderedPageBreak/>
        <w:t xml:space="preserve">исполнителей подпрограммы, подведомственных им организаций к искажению результатов реализации </w:t>
      </w:r>
      <w:r w:rsidR="001877F5">
        <w:rPr>
          <w:rFonts w:ascii="Times New Roman" w:hAnsi="Times New Roman"/>
          <w:sz w:val="28"/>
        </w:rPr>
        <w:t>(</w:t>
      </w:r>
      <w:r w:rsidRPr="00610AAB">
        <w:rPr>
          <w:rFonts w:ascii="Times New Roman" w:hAnsi="Times New Roman"/>
          <w:sz w:val="28"/>
        </w:rPr>
        <w:t>подпрограммы</w:t>
      </w:r>
      <w:r w:rsidR="001877F5">
        <w:rPr>
          <w:rFonts w:ascii="Times New Roman" w:hAnsi="Times New Roman"/>
          <w:sz w:val="28"/>
        </w:rPr>
        <w:t>)</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w:t>
      </w:r>
      <w:r w:rsidR="001877F5">
        <w:rPr>
          <w:rFonts w:ascii="Times New Roman" w:hAnsi="Times New Roman"/>
          <w:sz w:val="28"/>
        </w:rPr>
        <w:t>(</w:t>
      </w:r>
      <w:r w:rsidRPr="00610AAB">
        <w:rPr>
          <w:rFonts w:ascii="Times New Roman" w:hAnsi="Times New Roman"/>
          <w:sz w:val="28"/>
        </w:rPr>
        <w:t>подпрограммы</w:t>
      </w:r>
      <w:r w:rsidR="001877F5">
        <w:rPr>
          <w:rFonts w:ascii="Times New Roman" w:hAnsi="Times New Roman"/>
          <w:sz w:val="28"/>
        </w:rPr>
        <w:t>)</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экономичность (получение отчетных данных должно проводиться</w:t>
      </w:r>
      <w:r w:rsidRPr="00610AAB">
        <w:rPr>
          <w:rFonts w:ascii="Times New Roman" w:hAnsi="Times New Roman"/>
          <w:sz w:val="28"/>
        </w:rPr>
        <w:br/>
        <w:t>с минимально возможными затратами; применяемые показатели должны</w:t>
      </w:r>
      <w:r w:rsidRPr="00610AAB">
        <w:rPr>
          <w:rFonts w:ascii="Times New Roman" w:hAnsi="Times New Roman"/>
          <w:sz w:val="28"/>
        </w:rPr>
        <w:br/>
        <w:t>в максимальной степени основываться на уже существующих процедурах сбора информации);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измеримость (показатели определены в измеряемых величинах);</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сопоставимость (выбор показателей следует осуществлять исходя</w:t>
      </w:r>
      <w:r w:rsidRPr="00610AAB">
        <w:rPr>
          <w:rFonts w:ascii="Times New Roman" w:hAnsi="Times New Roman"/>
          <w:sz w:val="28"/>
        </w:rPr>
        <w:br/>
        <w:t>из необходимости непрерывного накопления данных и обеспечения</w:t>
      </w:r>
      <w:r w:rsidRPr="00610AAB">
        <w:rPr>
          <w:rFonts w:ascii="Times New Roman" w:hAnsi="Times New Roman"/>
          <w:sz w:val="28"/>
        </w:rPr>
        <w:br/>
        <w:t>их сопоставимости за отдельные периоды с показателями, используемыми для оценки прогресса в реализации сходных (смежных) подпрограмм, а также</w:t>
      </w:r>
      <w:r w:rsidRPr="00610AAB">
        <w:rPr>
          <w:rFonts w:ascii="Times New Roman" w:hAnsi="Times New Roman"/>
          <w:sz w:val="28"/>
        </w:rPr>
        <w:br/>
        <w:t>с показателями, используемыми в международной практике);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своевременность и регулярность (отчетные данные должны поступать</w:t>
      </w:r>
      <w:r w:rsidRPr="00610AAB">
        <w:rPr>
          <w:rFonts w:ascii="Times New Roman" w:hAnsi="Times New Roman"/>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Используемая система показателей муниципальной (комплексной) программы должна позволять очевидным образом оценивать прогресс в достижении ее целей.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Значения показателей муниципальной (комплексной) программы должны формироваться с учетом параметров прогноза социально-экономического развития</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на среднесрочный и долгосрочный период.</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данном разделе паспорта муниципальной (комплексной) программы приводится следующая информация: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наименование показателя;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характеристика планируемой динамики показателя (признак возрастания или убывания);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единица измерения показателя (по ОКЕИ);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базовое значение показателя (с указанием года) – указывается фактическое значение за год, предшествующий году разработки проекта муниципальной (комплексной) программы. Базовое значение показателя может быть уточнено в первый год реализации муниципальной (комплексной) программы в случае наличия актуализированной информации;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значение показателя (по годам реализации);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документ – указывается документ, его наименование и реквизиты, в котором определен показатель. Например, муниципальный проект, Указ Президента Российской Федерации, Федеральный закон, Областной закон, постановление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Pr="00610AAB">
        <w:rPr>
          <w:rFonts w:ascii="Times New Roman" w:hAnsi="Times New Roman"/>
          <w:sz w:val="28"/>
        </w:rPr>
        <w:t xml:space="preserve"> поселения, Стратегия социально-экономического развития Ростовской области, Стратегия социально-экономического развития</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соглашение о предоставлении межбюджетного трансферта и т.д.</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должностное лицо, ответственное за достижение показателя;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информационная система (источник данных), содержащая сведения о показателях и их значениях (при наличии).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Показатели должны иметь запланированные по годам количественные значения, измеряемые или рассчитываемые по утвержденным методикам.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Показатели муниципальной программы (комплексной программы) должны удовлетворять одному из следующих условий: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значения показателей рассчитываются по методикам, принятым международными организациями;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значения показателей определяются на основе данных официального статистического наблюдения;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значения показателей рассчитываются по методикам, утвержденным правовым актом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Pr="00610AAB">
        <w:rPr>
          <w:rFonts w:ascii="Times New Roman" w:hAnsi="Times New Roman"/>
          <w:sz w:val="28"/>
        </w:rPr>
        <w:t xml:space="preserve"> поселения  по форме согласно приложению № 6 к настоящим Методическим рекомендациям (таблица № 3).</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Методики расчета значений показателей муниципальных (комплексных)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w:t>
      </w:r>
      <w:r w:rsidR="00C45381">
        <w:rPr>
          <w:rFonts w:ascii="Times New Roman" w:hAnsi="Times New Roman"/>
          <w:sz w:val="28"/>
        </w:rPr>
        <w:t>областном</w:t>
      </w:r>
      <w:r w:rsidRPr="00610AAB">
        <w:rPr>
          <w:rFonts w:ascii="Times New Roman" w:hAnsi="Times New Roman"/>
          <w:sz w:val="28"/>
        </w:rPr>
        <w:t xml:space="preserve"> уровне методикам расчета.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При утверждении муниципальной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муниципальной (комплексной) программы, ответственным исполнителем муниципальной (комплексной) программы одновременно с проектом муниципальной (комплексной) программы (на этапе согласования) представляется в </w:t>
      </w:r>
      <w:r w:rsidR="00F34ADA">
        <w:rPr>
          <w:rFonts w:ascii="Times New Roman" w:hAnsi="Times New Roman"/>
          <w:sz w:val="28"/>
        </w:rPr>
        <w:t>сектор экономики и финансов</w:t>
      </w:r>
      <w:r w:rsidRPr="00610AAB">
        <w:rPr>
          <w:rFonts w:ascii="Times New Roman" w:hAnsi="Times New Roman"/>
          <w:sz w:val="28"/>
        </w:rPr>
        <w:t xml:space="preserve"> Администрации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информация согласно приложению № 6 к настоящим Методическим рекомендациям </w:t>
      </w:r>
      <w:hyperlink r:id="rId10" w:anchor="Par990" w:history="1">
        <w:r w:rsidR="00F34ADA">
          <w:rPr>
            <w:rFonts w:ascii="Times New Roman" w:hAnsi="Times New Roman"/>
            <w:sz w:val="28"/>
          </w:rPr>
          <w:t>(таблица № 2</w:t>
        </w:r>
        <w:r w:rsidRPr="00610AAB">
          <w:rPr>
            <w:rFonts w:ascii="Times New Roman" w:hAnsi="Times New Roman"/>
            <w:sz w:val="28"/>
          </w:rPr>
          <w:t> </w:t>
        </w:r>
      </w:hyperlink>
      <w:r w:rsidRPr="00610AAB">
        <w:rPr>
          <w:rFonts w:ascii="Times New Roman" w:hAnsi="Times New Roman"/>
          <w:sz w:val="28"/>
        </w:rPr>
        <w:t>). При этом указанная информация не включается в состав проекта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Перечень показателей муниципальной (комплексной)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6.11 Порядка срока представления годового отчета о ходе реализации и об оценки эффективности муниципальной (комплексной) программы. В случае невозможности расчета показателя в указанные сроки, он подлежит включению </w:t>
      </w:r>
      <w:r w:rsidRPr="00610AAB">
        <w:rPr>
          <w:rFonts w:ascii="Times New Roman" w:hAnsi="Times New Roman"/>
          <w:sz w:val="28"/>
        </w:rPr>
        <w:lastRenderedPageBreak/>
        <w:t>в муниципальную (комплексную) программу в качестве мероприятия (результата).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качестве наименования показателя используется лаконичное</w:t>
      </w:r>
      <w:r w:rsidRPr="00610AAB">
        <w:rPr>
          <w:rFonts w:ascii="Times New Roman" w:hAnsi="Times New Roman"/>
          <w:sz w:val="28"/>
        </w:rPr>
        <w:br/>
        <w:t>и понятное наименование, отражающее основную суть наблюдаемого явления.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Единица измерения показателя выбирается из общероссийского </w:t>
      </w:r>
      <w:hyperlink r:id="rId11" w:history="1">
        <w:r w:rsidRPr="00610AAB">
          <w:rPr>
            <w:rFonts w:ascii="Times New Roman" w:hAnsi="Times New Roman"/>
            <w:sz w:val="28"/>
          </w:rPr>
          <w:t>классификатора</w:t>
        </w:r>
      </w:hyperlink>
      <w:r w:rsidRPr="00610AAB">
        <w:rPr>
          <w:rFonts w:ascii="Times New Roman" w:hAnsi="Times New Roman"/>
          <w:sz w:val="28"/>
        </w:rPr>
        <w:t> единиц измерения (ОКЕИ).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ходе реализации муниципальной (комплексной) программы недопустима корректиро</w:t>
      </w:r>
      <w:r w:rsidR="00C45381">
        <w:rPr>
          <w:rFonts w:ascii="Times New Roman" w:hAnsi="Times New Roman"/>
          <w:sz w:val="28"/>
        </w:rPr>
        <w:t>вка наименований показателей или</w:t>
      </w:r>
      <w:r w:rsidRPr="00610AAB">
        <w:rPr>
          <w:rFonts w:ascii="Times New Roman" w:hAnsi="Times New Roman"/>
          <w:sz w:val="28"/>
        </w:rPr>
        <w:t xml:space="preserve"> исключение показателей, </w:t>
      </w:r>
      <w:r w:rsidR="00C45381" w:rsidRPr="00C45381">
        <w:rPr>
          <w:rFonts w:ascii="Times New Roman" w:hAnsi="Times New Roman"/>
          <w:sz w:val="28"/>
        </w:rPr>
        <w:t>за исключением показателей, предусмотренных соглашениями о реализации на территории</w:t>
      </w:r>
      <w:r w:rsidR="000D624A">
        <w:rPr>
          <w:rFonts w:ascii="Times New Roman" w:hAnsi="Times New Roman"/>
          <w:sz w:val="28"/>
        </w:rPr>
        <w:t xml:space="preserve"> </w:t>
      </w:r>
      <w:r w:rsidR="00ED1C07">
        <w:rPr>
          <w:rFonts w:ascii="Times New Roman" w:hAnsi="Times New Roman"/>
          <w:sz w:val="28"/>
        </w:rPr>
        <w:t>Горненского городского</w:t>
      </w:r>
      <w:r w:rsidR="00C45381">
        <w:rPr>
          <w:rFonts w:ascii="Times New Roman" w:hAnsi="Times New Roman"/>
          <w:sz w:val="28"/>
        </w:rPr>
        <w:t xml:space="preserve"> поселения </w:t>
      </w:r>
      <w:r w:rsidR="00C45381" w:rsidRPr="00C45381">
        <w:rPr>
          <w:rFonts w:ascii="Times New Roman" w:hAnsi="Times New Roman"/>
          <w:sz w:val="28"/>
        </w:rPr>
        <w:t xml:space="preserve"> государственных программ Ростовской области, направленных на достижение целей и показателе муниципальной программы Ростовской области («нефинансовыми соглашениями») и соглашениями о предоставлении иных межбюджетных трансфертов из областного бюджета («финансовые соглашения»).</w:t>
      </w:r>
      <w:r w:rsidRPr="00610AAB">
        <w:rPr>
          <w:rFonts w:ascii="Times New Roman" w:hAnsi="Times New Roman"/>
          <w:sz w:val="28"/>
        </w:rPr>
        <w:t xml:space="preserve"> В случае внесения изменений в федеральные, областные и муниципальные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4.5. В разделе 3 «Структура муниципальной (комплексной) программы» паспорта муниципальной (комплексной) программы приводится информация о реализуемых в составе муниципальной (комплексной) программы муниципальных, ведомственных проектах, комплексах процессных мероприятий.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Структурные элементы муниципальной (комплексной) программы при необходимости могут группироваться по направлениям муниципальной программы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 каждому структурному элементу муниципальной (комплексной) программы указывается следующая информация: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наименование;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срок реализации в формате «год начала – год окончания»;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ФИО куратора для муниципальных и ведомственных проектов;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наименование отраслевого органа (структурного подразделения)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Pr="00610AAB">
        <w:rPr>
          <w:rFonts w:ascii="Times New Roman" w:hAnsi="Times New Roman"/>
          <w:sz w:val="28"/>
        </w:rPr>
        <w:t xml:space="preserve"> поселения  или иного органа, ответственного за реализацию структурного элемента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задачи структурного элемента муниципальной (комплексной) программы, решение которых обеспечивается реализацией структурного элемента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ожидаемые социальные, экономические и иные эффекты от выполнения задач;</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связь с показателями муниципальной (комплексной) программы, на достижение которых направлена реализация структурного элемента муниципальной (комплексной) программы – приводится наименование одного или нескольких показателей муниципальной (комплексной) программы по каждой задаче структурного элемента (задача структурного элемента в </w:t>
      </w:r>
      <w:r w:rsidRPr="00610AAB">
        <w:rPr>
          <w:rFonts w:ascii="Times New Roman" w:hAnsi="Times New Roman"/>
          <w:sz w:val="28"/>
        </w:rPr>
        <w:lastRenderedPageBreak/>
        <w:t>обязательном порядке должна быть связаны хотя бы с одним показателем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муниципальной (комплексной) программы может быть связана со всеми показателями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4.6. В разделе 4 «Финансовое обеспечение муниципальной (комплексной) программы» паспорта муниципальной (комплексной) программы подлежит отражению информация об объеме расходов, предусмотренных на реализацию муниципальной (комплексной) программы в разрезе ее структурных элементов, по годам реализации муниципальной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В случае расхождения в процессе исполнения бюджета параметров финансового обеспечения между паспортом муниципального проекта, утвержденного в системе «Электронный бюджет», и параметрами финансового обеспечения, предусмотренными по такому муниципальному проекту в действующей редакции паспорта муниципальной (комплексной) программы, соответствующие изменения финансового обеспечения по муниципальному проекту включаются при очередном внесении изменений в решение </w:t>
      </w:r>
      <w:r w:rsidR="006F4FFA">
        <w:rPr>
          <w:rFonts w:ascii="Times New Roman" w:hAnsi="Times New Roman"/>
          <w:sz w:val="28"/>
        </w:rPr>
        <w:t>Собрания депутатов</w:t>
      </w:r>
      <w:r w:rsidR="000D624A">
        <w:rPr>
          <w:rFonts w:ascii="Times New Roman" w:hAnsi="Times New Roman"/>
          <w:sz w:val="28"/>
        </w:rPr>
        <w:t xml:space="preserve"> </w:t>
      </w:r>
      <w:r w:rsidR="00ED1C07">
        <w:rPr>
          <w:rFonts w:ascii="Times New Roman" w:hAnsi="Times New Roman"/>
          <w:sz w:val="28"/>
        </w:rPr>
        <w:t>Горненского городского</w:t>
      </w:r>
      <w:r w:rsidR="006F4FFA">
        <w:rPr>
          <w:rFonts w:ascii="Times New Roman" w:hAnsi="Times New Roman"/>
          <w:sz w:val="28"/>
        </w:rPr>
        <w:t xml:space="preserve"> поселения </w:t>
      </w:r>
      <w:r w:rsidRPr="00610AAB">
        <w:rPr>
          <w:rFonts w:ascii="Times New Roman" w:hAnsi="Times New Roman"/>
          <w:sz w:val="28"/>
        </w:rPr>
        <w:t>о  бюджете на текущий финансовый год и плановый период и отражаются в паспорте муниципальной (комплексной) программы при последующем внесении изменений в муниципальную (комплексную) программу.</w:t>
      </w: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Расходы на дорожное хозяйство в части неиспользованных остатков бюджетных ассигнований дорожного фонда</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отражаются в муниципальных (комплексных) программах с учетом особенностей, предусмотренных действующим законодательством.</w:t>
      </w:r>
    </w:p>
    <w:p w:rsidR="00610AAB" w:rsidRPr="00610AAB" w:rsidRDefault="00D42F7E" w:rsidP="00610AAB">
      <w:pPr>
        <w:tabs>
          <w:tab w:val="left" w:pos="1134"/>
        </w:tabs>
        <w:spacing w:after="0" w:line="240" w:lineRule="auto"/>
        <w:ind w:firstLine="709"/>
        <w:jc w:val="both"/>
        <w:rPr>
          <w:rFonts w:ascii="Times New Roman" w:hAnsi="Times New Roman"/>
          <w:sz w:val="28"/>
        </w:rPr>
      </w:pPr>
      <w:r w:rsidRPr="00FC7B25">
        <w:rPr>
          <w:rFonts w:ascii="Times New Roman" w:hAnsi="Times New Roman"/>
          <w:sz w:val="28"/>
        </w:rPr>
        <w:t>4</w:t>
      </w:r>
      <w:r w:rsidR="00CE348D" w:rsidRPr="00FC7B25">
        <w:rPr>
          <w:rFonts w:ascii="Times New Roman" w:hAnsi="Times New Roman"/>
          <w:sz w:val="28"/>
        </w:rPr>
        <w:t>.7</w:t>
      </w:r>
      <w:r w:rsidR="00610AAB" w:rsidRPr="00FC7B25">
        <w:rPr>
          <w:rFonts w:ascii="Times New Roman" w:hAnsi="Times New Roman"/>
          <w:sz w:val="28"/>
        </w:rPr>
        <w:t>.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муниципальных программ, относящихся к сфере реализации комплексной программы, по форме согласно приложению № 3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5. Требования к заполнению паспорта комплекса</w:t>
      </w:r>
      <w:r w:rsidRPr="00610AAB">
        <w:rPr>
          <w:rFonts w:ascii="Times New Roman" w:hAnsi="Times New Roman"/>
          <w:sz w:val="28"/>
        </w:rPr>
        <w:br/>
        <w:t>процессных мероприятий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5.2. Паспорт комплекса процессных мероприятий разрабатывается по форме согласно приложению № 4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5.3. 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выполнение муниципальных заданий на оказание муниципальных услуг;</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предоставление целевых субсидий мун</w:t>
      </w:r>
      <w:r w:rsidR="00D42F7E">
        <w:rPr>
          <w:rFonts w:ascii="Times New Roman" w:hAnsi="Times New Roman"/>
          <w:sz w:val="28"/>
        </w:rPr>
        <w:t>иципальным учреждениям</w:t>
      </w:r>
      <w:r w:rsidRPr="00610AAB">
        <w:rPr>
          <w:rFonts w:ascii="Times New Roman" w:hAnsi="Times New Roman"/>
          <w:sz w:val="28"/>
        </w:rPr>
        <w:t xml:space="preserve"> </w:t>
      </w:r>
      <w:r w:rsidR="00CE348D">
        <w:rPr>
          <w:rFonts w:ascii="Times New Roman" w:hAnsi="Times New Roman"/>
          <w:sz w:val="28"/>
        </w:rPr>
        <w:t xml:space="preserve">на иные цели в части обеспечения расходов, </w:t>
      </w:r>
      <w:r w:rsidR="003C3B9E">
        <w:rPr>
          <w:rFonts w:ascii="Times New Roman" w:hAnsi="Times New Roman"/>
          <w:sz w:val="28"/>
        </w:rPr>
        <w:t>не отнесенных  к проектной деятельности</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оказание мер социальной поддержки отдельным категориям населения </w:t>
      </w:r>
      <w:r w:rsidR="003C3B9E" w:rsidRPr="003C3B9E">
        <w:rPr>
          <w:rFonts w:ascii="Times New Roman" w:hAnsi="Times New Roman"/>
          <w:sz w:val="28"/>
        </w:rPr>
        <w:t xml:space="preserve">включая осуществление социальных налоговых расходов </w:t>
      </w:r>
      <w:r w:rsidRPr="00610AAB">
        <w:rPr>
          <w:rFonts w:ascii="Times New Roman" w:hAnsi="Times New Roman"/>
          <w:sz w:val="28"/>
        </w:rPr>
        <w:t>(</w:t>
      </w:r>
      <w:r w:rsidR="003C3B9E" w:rsidRPr="003C3B9E">
        <w:rPr>
          <w:rFonts w:ascii="Times New Roman" w:hAnsi="Times New Roman"/>
          <w:sz w:val="28"/>
        </w:rPr>
        <w:t>за исключением мер социальной поддержки, предусмотренных муниципальным проектом в рамках реализации регионального проекта, направленного на достижение целей национального проекта</w:t>
      </w:r>
      <w:r w:rsidR="003C3B9E">
        <w:rPr>
          <w:rFonts w:ascii="Times New Roman" w:hAnsi="Times New Roman"/>
          <w:sz w:val="28"/>
        </w:rPr>
        <w:t>)</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предоставление субсидий автономным некоммерческим организациям (</w:t>
      </w:r>
      <w:r w:rsidR="003C3B9E" w:rsidRPr="003C3B9E">
        <w:rPr>
          <w:rFonts w:ascii="Times New Roman" w:hAnsi="Times New Roman"/>
          <w:sz w:val="28"/>
        </w:rPr>
        <w:t>за исключением субсидий, предоставляемых в рамках муниципального проекта в рамках реализации регионального проекта, направленного на достижение целей национального проекта</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xml:space="preserve">иные направления деятельности по согласованию с </w:t>
      </w:r>
      <w:r w:rsidR="00D42F7E">
        <w:rPr>
          <w:rFonts w:ascii="Times New Roman" w:hAnsi="Times New Roman"/>
          <w:sz w:val="28"/>
        </w:rPr>
        <w:t>сектором экономики и финансов</w:t>
      </w:r>
      <w:r w:rsidRPr="00610AAB">
        <w:rPr>
          <w:rFonts w:ascii="Times New Roman" w:hAnsi="Times New Roman"/>
          <w:sz w:val="28"/>
        </w:rPr>
        <w:t xml:space="preserve"> Администрации</w:t>
      </w:r>
      <w:r w:rsidR="00776C02">
        <w:rPr>
          <w:rFonts w:ascii="Times New Roman" w:hAnsi="Times New Roman"/>
          <w:sz w:val="28"/>
          <w:lang w:val="en-US"/>
        </w:rPr>
        <w:t xml:space="preserve"> </w:t>
      </w:r>
      <w:r w:rsidR="00ED1C07">
        <w:rPr>
          <w:rFonts w:ascii="Times New Roman" w:hAnsi="Times New Roman"/>
          <w:sz w:val="28"/>
        </w:rPr>
        <w:t>Горненского городского</w:t>
      </w:r>
      <w:r w:rsidR="00D42F7E">
        <w:rPr>
          <w:rFonts w:ascii="Times New Roman" w:hAnsi="Times New Roman"/>
          <w:sz w:val="28"/>
        </w:rPr>
        <w:t xml:space="preserve"> поселения </w:t>
      </w:r>
      <w:r w:rsidRPr="00610AAB">
        <w:rPr>
          <w:rFonts w:ascii="Times New Roman" w:hAnsi="Times New Roman"/>
          <w:sz w:val="28"/>
        </w:rPr>
        <w:t>.</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муниципальной (комплексной) программой</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FC7B25">
        <w:rPr>
          <w:rFonts w:ascii="Times New Roman" w:hAnsi="Times New Roman"/>
          <w:sz w:val="28"/>
        </w:rPr>
        <w:t>5.5. В</w:t>
      </w:r>
      <w:r w:rsidRPr="00610AAB">
        <w:rPr>
          <w:rFonts w:ascii="Times New Roman" w:hAnsi="Times New Roman"/>
          <w:sz w:val="28"/>
        </w:rPr>
        <w:t xml:space="preserve">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(ФИО, должность). Также указывается государственная информационная система (при наличии).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Включаемые в данный раздел паспорта муниципальной (комплексной) программы показатели должны соответствовать требованиям пункта 3.7 Порядка.</w:t>
      </w:r>
    </w:p>
    <w:p w:rsidR="00610AAB" w:rsidRPr="005A66A5" w:rsidRDefault="00610AAB"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5A66A5">
        <w:rPr>
          <w:rFonts w:ascii="Times New Roman" w:hAnsi="Times New Roman"/>
          <w:sz w:val="28"/>
        </w:rPr>
        <w:t>5.6. В разделе 3 «План достижения показателей комплекса процессных мероприятий» паспорта комплекса процессных мероприятий в случае необходимости приводятся показатели помесячно.</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5.7.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Формирование мероприятий (результатов) комплекса процессных мероприятий осуществляется с учетом требований пункта 3.8 Порядка.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Наименование мероприятия (результата) не должно:</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дублировать наименование цели, показателя, задачи, иного мероприятия (результата), контрольной точки;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дублировать наименования показателей, мероприятий (результатов) иных структурных элементов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содержать значения мероприятия (результата) и указание на период реализации;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содержать указание на два и более мероприятия (результата);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содержать наименование нормативных правовых актов, иных поручений;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содержать указания на виды и формы муниципальной поддержки (субсидии, дотации и другие).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Планирование сроков выполнения мероприятий (результатов) осуществляется с учетом: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равномерности распределения в течение календарного года;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сопоставимости со сроками достижения показателей муниципальной (комплексной) программы и показателей ее структурных элементов.</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5B587B">
        <w:rPr>
          <w:rFonts w:ascii="Times New Roman" w:hAnsi="Times New Roman"/>
          <w:sz w:val="28"/>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BD50B1"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5.8.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BD50B1" w:rsidRDefault="00BD50B1" w:rsidP="00BD50B1">
      <w:pPr>
        <w:tabs>
          <w:tab w:val="left" w:pos="1134"/>
        </w:tabs>
        <w:spacing w:after="0" w:line="240" w:lineRule="auto"/>
        <w:ind w:firstLine="709"/>
        <w:jc w:val="both"/>
        <w:rPr>
          <w:rFonts w:ascii="Times New Roman" w:hAnsi="Times New Roman"/>
          <w:sz w:val="28"/>
        </w:rPr>
      </w:pPr>
      <w:r w:rsidRPr="00BD50B1">
        <w:rPr>
          <w:rFonts w:ascii="Times New Roman" w:hAnsi="Times New Roman"/>
          <w:sz w:val="28"/>
        </w:rPr>
        <w:t>Параметры финансового обеспечения комплекса процессных мероприятий приводятся в разрезе кодов бюджетной классификации.</w:t>
      </w:r>
      <w:r>
        <w:rPr>
          <w:rFonts w:ascii="Times New Roman" w:hAnsi="Times New Roman"/>
          <w:sz w:val="28"/>
        </w:rPr>
        <w:t xml:space="preserve">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5.9.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 каждому мероприятию (результату) и контрольной точке определяется ответственный за его выполнение (достижение) сотрудник с указанием ФИО и должности.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Для каждой контрольной точки устанавливается дата ее достижения.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5B587B">
        <w:rPr>
          <w:rFonts w:ascii="Times New Roman" w:hAnsi="Times New Roman"/>
          <w:sz w:val="28"/>
        </w:rPr>
        <w:t>Для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lastRenderedPageBreak/>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План реализации разрабатывается на очередной финансовый год и плановый период.</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5.10. При формировании комплексов процессных мероприятий в рамках муниципальной (комплексной) программы целесообразно отдельно выделять:</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комплекс процессных мероприятий по обеспечению реализации муниципальных функций и полномочий ответственного исполнителя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комплекс процессных мероприятий по обеспечению реализации муниципальных функций и полномочий соисполнителей (участников) муниципальной программы (комплексной программы), в случае если ассигнования областного бюджета на его содержание предусмотрены в рамках такой муниципальной (комплексной) программы.</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center"/>
        <w:rPr>
          <w:rFonts w:ascii="Times New Roman" w:hAnsi="Times New Roman"/>
          <w:sz w:val="28"/>
        </w:rPr>
      </w:pPr>
      <w:r w:rsidRPr="00610AAB">
        <w:rPr>
          <w:rFonts w:ascii="Times New Roman" w:hAnsi="Times New Roman"/>
          <w:sz w:val="28"/>
        </w:rPr>
        <w:t>6. Требования к заполнению приложений</w:t>
      </w:r>
      <w:r w:rsidRPr="00610AAB">
        <w:rPr>
          <w:rFonts w:ascii="Times New Roman" w:hAnsi="Times New Roman"/>
          <w:sz w:val="28"/>
        </w:rPr>
        <w:br/>
        <w:t>к муниципальной (комплексной) программе</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6.1. Если в рамках муниципальной программы реализуются мероприятия, финансируемые в том числе за счет субсидий и иных межбюджетных трансфертов из областного бюджета, то в случае необходимости, в такой муниципальной (комплексной) программе отдельными аналитическими приложениями включаются: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показатели, отражающие сводные значения результатов использования субсидий и иных межбюджетных трансфертов из областного бюджета бюджету</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перечень объектов, на софинансирование которых предоставляется субсидия или иные межбюджетные трансферты из областного бюджета (в случае необходимости).</w:t>
      </w:r>
    </w:p>
    <w:p w:rsidR="00610AAB" w:rsidRP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6.2. В случае использования для достижения целей и задач муниципальной (комплексной) программы налоговых расходов, их перечень отражается согласно приложению № 6 к настоящим Методическим рекомендациям (таблица № 1).</w:t>
      </w: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6.3. В случае включения в муниципальную (комплексную) программу объектов строительства, реконструкции и капитального ремонта, находящихся</w:t>
      </w:r>
      <w:r w:rsidRPr="00610AAB">
        <w:rPr>
          <w:rFonts w:ascii="Times New Roman" w:hAnsi="Times New Roman"/>
          <w:sz w:val="28"/>
        </w:rPr>
        <w:br/>
      </w:r>
      <w:r w:rsidRPr="00610AAB">
        <w:rPr>
          <w:rFonts w:ascii="Times New Roman" w:hAnsi="Times New Roman"/>
          <w:sz w:val="28"/>
        </w:rPr>
        <w:lastRenderedPageBreak/>
        <w:t>в муниципальной собственности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в состав муниципальной программы включается перечень инвестиционных проектов (объекты капитального строительства, реконструкции и капитального ремонта, находящиеся в муниципальной собственности</w:t>
      </w:r>
      <w:r w:rsidR="000D624A">
        <w:rPr>
          <w:rFonts w:ascii="Times New Roman" w:hAnsi="Times New Roman"/>
          <w:sz w:val="28"/>
        </w:rPr>
        <w:t xml:space="preserve"> </w:t>
      </w:r>
      <w:r w:rsidR="00ED1C07">
        <w:rPr>
          <w:rFonts w:ascii="Times New Roman" w:hAnsi="Times New Roman"/>
          <w:sz w:val="28"/>
        </w:rPr>
        <w:t>Горненского городского</w:t>
      </w:r>
      <w:r w:rsidRPr="00610AAB">
        <w:rPr>
          <w:rFonts w:ascii="Times New Roman" w:hAnsi="Times New Roman"/>
          <w:sz w:val="28"/>
        </w:rPr>
        <w:t xml:space="preserve"> поселения) в соответствии с приложением № 6 к настоящим Методическим рекомендациям </w:t>
      </w:r>
      <w:hyperlink r:id="rId12" w:anchor="Par1016" w:history="1">
        <w:r w:rsidR="00C700C4">
          <w:rPr>
            <w:rFonts w:ascii="Times New Roman" w:hAnsi="Times New Roman"/>
            <w:sz w:val="28"/>
          </w:rPr>
          <w:t>(таблица № 3</w:t>
        </w:r>
        <w:r w:rsidRPr="00610AAB">
          <w:rPr>
            <w:rFonts w:ascii="Times New Roman" w:hAnsi="Times New Roman"/>
            <w:sz w:val="28"/>
          </w:rPr>
          <w:t>)</w:t>
        </w:r>
      </w:hyperlink>
      <w:r w:rsidRPr="00610AAB">
        <w:rPr>
          <w:rFonts w:ascii="Times New Roman" w:hAnsi="Times New Roman"/>
          <w:sz w:val="28"/>
        </w:rPr>
        <w:t>.</w:t>
      </w:r>
    </w:p>
    <w:p w:rsidR="00610AAB" w:rsidRDefault="00610AAB" w:rsidP="00610AAB">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Указанный перечень на очередной год и плановый период формируется при условии наличия положительного заключения муниципальной (немуниципальной) экспертизы проектной документации, по долгосрочным контрактам – в соответствии с графиком производства работ.</w:t>
      </w:r>
    </w:p>
    <w:p w:rsidR="00E31EFE" w:rsidRPr="00E31EFE" w:rsidRDefault="00E31EFE" w:rsidP="00E31EFE">
      <w:pPr>
        <w:widowControl w:val="0"/>
        <w:spacing w:after="0" w:line="240" w:lineRule="auto"/>
        <w:ind w:firstLine="709"/>
        <w:jc w:val="both"/>
        <w:rPr>
          <w:rFonts w:ascii="Times New Roman" w:hAnsi="Times New Roman"/>
          <w:color w:val="auto"/>
          <w:sz w:val="28"/>
        </w:rPr>
      </w:pPr>
      <w:r w:rsidRPr="00E31EFE">
        <w:rPr>
          <w:rFonts w:ascii="Times New Roman" w:hAnsi="Times New Roman"/>
          <w:color w:val="auto"/>
          <w:sz w:val="28"/>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E31EFE" w:rsidRPr="00610AAB" w:rsidRDefault="00E31EFE" w:rsidP="00610AAB">
      <w:pPr>
        <w:tabs>
          <w:tab w:val="left" w:pos="1134"/>
        </w:tabs>
        <w:spacing w:after="0" w:line="240" w:lineRule="auto"/>
        <w:ind w:firstLine="709"/>
        <w:jc w:val="both"/>
        <w:rPr>
          <w:rFonts w:ascii="Times New Roman" w:hAnsi="Times New Roman"/>
          <w:sz w:val="28"/>
        </w:rPr>
      </w:pPr>
    </w:p>
    <w:p w:rsidR="00610AAB" w:rsidRPr="00610AAB" w:rsidRDefault="00610AAB" w:rsidP="000141B6">
      <w:pPr>
        <w:tabs>
          <w:tab w:val="left" w:pos="1134"/>
        </w:tabs>
        <w:spacing w:after="0" w:line="240" w:lineRule="auto"/>
        <w:ind w:firstLine="709"/>
        <w:jc w:val="both"/>
        <w:rPr>
          <w:rFonts w:ascii="Times New Roman" w:hAnsi="Times New Roman"/>
          <w:sz w:val="28"/>
        </w:rPr>
      </w:pPr>
      <w:r w:rsidRPr="00610AAB">
        <w:rPr>
          <w:rFonts w:ascii="Times New Roman" w:hAnsi="Times New Roman"/>
          <w:sz w:val="28"/>
        </w:rPr>
        <w:t> </w:t>
      </w:r>
    </w:p>
    <w:p w:rsidR="00610AAB" w:rsidRPr="002504CF" w:rsidRDefault="00610AAB" w:rsidP="00610AAB">
      <w:pPr>
        <w:tabs>
          <w:tab w:val="left" w:pos="1134"/>
        </w:tabs>
        <w:spacing w:after="0" w:line="240" w:lineRule="auto"/>
        <w:ind w:firstLine="709"/>
        <w:jc w:val="center"/>
        <w:rPr>
          <w:rFonts w:ascii="Times New Roman" w:hAnsi="Times New Roman"/>
          <w:sz w:val="28"/>
        </w:rPr>
      </w:pPr>
      <w:r w:rsidRPr="002504CF">
        <w:rPr>
          <w:rFonts w:ascii="Times New Roman" w:hAnsi="Times New Roman"/>
          <w:sz w:val="28"/>
        </w:rPr>
        <w:t>7. Требования к формированию единого аналитического плана реализации муниципальной (комплексной) программы</w:t>
      </w:r>
    </w:p>
    <w:p w:rsidR="00610AAB" w:rsidRPr="002504CF" w:rsidRDefault="00610AAB" w:rsidP="00610AAB">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t> </w:t>
      </w:r>
    </w:p>
    <w:p w:rsidR="00610AAB" w:rsidRPr="002504CF" w:rsidRDefault="00610AAB" w:rsidP="00610AAB">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t>7.1.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w:t>
      </w:r>
    </w:p>
    <w:p w:rsidR="00610AAB" w:rsidRPr="002504CF" w:rsidRDefault="00610AAB" w:rsidP="00610AAB">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t>План реализации комплекса процессных мероприятий формируется в соответствии с требованиями пункта 5.9 настоящих Методических рекомендаций.</w:t>
      </w:r>
    </w:p>
    <w:p w:rsidR="00610AAB" w:rsidRPr="002504CF" w:rsidRDefault="00610AAB" w:rsidP="00610AAB">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t>Указанные документы объединяются в единый аналитический план реализации муниципальной (комплексной) программы, разрабатываемый по форме согласно приложению № 6 к настоящим Методическим рекомендациям (</w:t>
      </w:r>
      <w:hyperlink r:id="rId13" w:anchor="Par1054" w:history="1">
        <w:r w:rsidRPr="002504CF">
          <w:rPr>
            <w:rFonts w:ascii="Times New Roman" w:hAnsi="Times New Roman"/>
            <w:sz w:val="28"/>
          </w:rPr>
          <w:t xml:space="preserve">таблица № </w:t>
        </w:r>
        <w:r w:rsidR="002504CF" w:rsidRPr="002504CF">
          <w:rPr>
            <w:rFonts w:ascii="Times New Roman" w:hAnsi="Times New Roman"/>
            <w:sz w:val="28"/>
          </w:rPr>
          <w:t>5</w:t>
        </w:r>
      </w:hyperlink>
      <w:r w:rsidRPr="002504CF">
        <w:rPr>
          <w:rFonts w:ascii="Times New Roman" w:hAnsi="Times New Roman"/>
          <w:sz w:val="28"/>
        </w:rPr>
        <w:t>)</w:t>
      </w:r>
      <w:r w:rsidRPr="002504CF">
        <w:rPr>
          <w:rFonts w:ascii="Times New Roman" w:hAnsi="Times New Roman"/>
          <w:i/>
          <w:iCs/>
          <w:sz w:val="28"/>
        </w:rPr>
        <w:t>.</w:t>
      </w:r>
    </w:p>
    <w:p w:rsidR="004051F9" w:rsidRPr="004051F9" w:rsidRDefault="00610AAB" w:rsidP="004051F9">
      <w:pPr>
        <w:tabs>
          <w:tab w:val="left" w:pos="1134"/>
        </w:tabs>
        <w:spacing w:after="0" w:line="240" w:lineRule="auto"/>
        <w:ind w:firstLine="709"/>
        <w:jc w:val="both"/>
        <w:rPr>
          <w:rFonts w:ascii="Times New Roman" w:hAnsi="Times New Roman"/>
          <w:sz w:val="28"/>
        </w:rPr>
      </w:pPr>
      <w:r w:rsidRPr="002504CF">
        <w:rPr>
          <w:rFonts w:ascii="Times New Roman" w:hAnsi="Times New Roman"/>
          <w:sz w:val="28"/>
        </w:rPr>
        <w:t>7.2. </w:t>
      </w:r>
      <w:r w:rsidR="004051F9" w:rsidRPr="004051F9">
        <w:rPr>
          <w:rFonts w:ascii="Times New Roman" w:hAnsi="Times New Roman"/>
          <w:sz w:val="28"/>
        </w:rPr>
        <w:t>Единый аналитический план реализации муниципальной (комплексной) программы формируется автоматически в подсистеме управления государственными программами системы «Электронный бюджет».</w:t>
      </w:r>
    </w:p>
    <w:p w:rsidR="004051F9" w:rsidRPr="004051F9" w:rsidRDefault="004051F9" w:rsidP="004051F9">
      <w:pPr>
        <w:tabs>
          <w:tab w:val="left" w:pos="1134"/>
        </w:tabs>
        <w:spacing w:after="0" w:line="240" w:lineRule="auto"/>
        <w:ind w:firstLine="709"/>
        <w:jc w:val="both"/>
        <w:rPr>
          <w:rFonts w:ascii="Times New Roman" w:hAnsi="Times New Roman"/>
          <w:sz w:val="28"/>
        </w:rPr>
      </w:pPr>
      <w:r w:rsidRPr="004051F9">
        <w:rPr>
          <w:rFonts w:ascii="Times New Roman" w:hAnsi="Times New Roman"/>
          <w:sz w:val="28"/>
        </w:rPr>
        <w:t>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утверждается правовым актом органа местного самоуправления, ответственного за реализацию муниципальной (комплексной) программы, и размещается на официальном сайте Администрации</w:t>
      </w:r>
      <w:r w:rsidR="00776C02">
        <w:rPr>
          <w:rFonts w:ascii="Times New Roman" w:hAnsi="Times New Roman"/>
          <w:sz w:val="28"/>
          <w:lang w:val="en-US"/>
        </w:rPr>
        <w:t xml:space="preserve"> </w:t>
      </w:r>
      <w:r w:rsidR="00ED1C07">
        <w:rPr>
          <w:rFonts w:ascii="Times New Roman" w:hAnsi="Times New Roman"/>
          <w:sz w:val="28"/>
        </w:rPr>
        <w:t>Горненского городского</w:t>
      </w:r>
      <w:r>
        <w:rPr>
          <w:rFonts w:ascii="Times New Roman" w:hAnsi="Times New Roman"/>
          <w:sz w:val="28"/>
        </w:rPr>
        <w:t xml:space="preserve"> поселения</w:t>
      </w:r>
      <w:r w:rsidRPr="004051F9">
        <w:rPr>
          <w:rFonts w:ascii="Times New Roman" w:hAnsi="Times New Roman"/>
          <w:sz w:val="28"/>
        </w:rPr>
        <w:t xml:space="preserve"> в информационно-телекоммуникационной сети «Интернет»:</w:t>
      </w:r>
    </w:p>
    <w:p w:rsidR="004051F9" w:rsidRPr="004051F9" w:rsidRDefault="004051F9" w:rsidP="004051F9">
      <w:pPr>
        <w:tabs>
          <w:tab w:val="left" w:pos="1134"/>
        </w:tabs>
        <w:spacing w:after="0" w:line="240" w:lineRule="auto"/>
        <w:ind w:firstLine="709"/>
        <w:jc w:val="both"/>
        <w:rPr>
          <w:rFonts w:ascii="Times New Roman" w:hAnsi="Times New Roman"/>
          <w:sz w:val="28"/>
        </w:rPr>
      </w:pPr>
      <w:r w:rsidRPr="004051F9">
        <w:rPr>
          <w:rFonts w:ascii="Times New Roman" w:hAnsi="Times New Roman"/>
          <w:sz w:val="28"/>
        </w:rPr>
        <w:t>при приведении муниципальных (комплексных) программ в соответствие с решением Собрания депутатов</w:t>
      </w:r>
      <w:r w:rsidR="000D624A">
        <w:rPr>
          <w:rFonts w:ascii="Times New Roman" w:hAnsi="Times New Roman"/>
          <w:sz w:val="28"/>
        </w:rPr>
        <w:t xml:space="preserve"> </w:t>
      </w:r>
      <w:r w:rsidR="00ED1C07">
        <w:rPr>
          <w:rFonts w:ascii="Times New Roman" w:hAnsi="Times New Roman"/>
          <w:sz w:val="28"/>
        </w:rPr>
        <w:t>Горненского городского</w:t>
      </w:r>
      <w:r w:rsidRPr="004051F9">
        <w:rPr>
          <w:rFonts w:ascii="Times New Roman" w:hAnsi="Times New Roman"/>
          <w:sz w:val="28"/>
        </w:rPr>
        <w:t xml:space="preserve"> поселения о внесении изменений в решение Собрания депутатов</w:t>
      </w:r>
      <w:r w:rsidR="000D624A">
        <w:rPr>
          <w:rFonts w:ascii="Times New Roman" w:hAnsi="Times New Roman"/>
          <w:sz w:val="28"/>
        </w:rPr>
        <w:t xml:space="preserve"> </w:t>
      </w:r>
      <w:r w:rsidR="00ED1C07">
        <w:rPr>
          <w:rFonts w:ascii="Times New Roman" w:hAnsi="Times New Roman"/>
          <w:sz w:val="28"/>
        </w:rPr>
        <w:t>Горненского городского</w:t>
      </w:r>
      <w:r w:rsidRPr="004051F9">
        <w:rPr>
          <w:rFonts w:ascii="Times New Roman" w:hAnsi="Times New Roman"/>
          <w:sz w:val="28"/>
        </w:rPr>
        <w:t xml:space="preserve"> поселения о бюджете</w:t>
      </w:r>
      <w:r w:rsidR="000D624A">
        <w:rPr>
          <w:rFonts w:ascii="Times New Roman" w:hAnsi="Times New Roman"/>
          <w:sz w:val="28"/>
        </w:rPr>
        <w:t xml:space="preserve"> </w:t>
      </w:r>
      <w:r w:rsidR="00ED1C07">
        <w:rPr>
          <w:rFonts w:ascii="Times New Roman" w:hAnsi="Times New Roman"/>
          <w:sz w:val="28"/>
        </w:rPr>
        <w:t>Горненского городского</w:t>
      </w:r>
      <w:r w:rsidRPr="004051F9">
        <w:rPr>
          <w:rFonts w:ascii="Times New Roman" w:hAnsi="Times New Roman"/>
          <w:sz w:val="28"/>
        </w:rPr>
        <w:t xml:space="preserve"> поселения Красносулинского района на текущий финансовый год и на плановый период в соответствии с пунктом 5.6 раздела 5 Порядка – не позднее 15 рабочих дней со дня утверждения </w:t>
      </w:r>
      <w:r w:rsidRPr="004051F9">
        <w:rPr>
          <w:rFonts w:ascii="Times New Roman" w:hAnsi="Times New Roman"/>
          <w:sz w:val="28"/>
        </w:rPr>
        <w:lastRenderedPageBreak/>
        <w:t>постановлением Администрации</w:t>
      </w:r>
      <w:r w:rsidR="00776C02">
        <w:rPr>
          <w:rFonts w:ascii="Times New Roman" w:hAnsi="Times New Roman"/>
          <w:sz w:val="28"/>
          <w:lang w:val="en-US"/>
        </w:rPr>
        <w:t xml:space="preserve"> </w:t>
      </w:r>
      <w:r w:rsidR="00ED1C07">
        <w:rPr>
          <w:rFonts w:ascii="Times New Roman" w:hAnsi="Times New Roman"/>
          <w:sz w:val="28"/>
        </w:rPr>
        <w:t>Горненского городского</w:t>
      </w:r>
      <w:r w:rsidRPr="004051F9">
        <w:rPr>
          <w:rFonts w:ascii="Times New Roman" w:hAnsi="Times New Roman"/>
          <w:sz w:val="28"/>
        </w:rPr>
        <w:t xml:space="preserve"> поселения муниципальной (комплексной) программы (внесения изменений в муниципальную (комплексную) программу) до 31 декабря текущего финансового года.</w:t>
      </w:r>
    </w:p>
    <w:p w:rsidR="00921A10" w:rsidRDefault="004051F9" w:rsidP="004051F9">
      <w:pPr>
        <w:tabs>
          <w:tab w:val="left" w:pos="1134"/>
        </w:tabs>
        <w:spacing w:after="0" w:line="240" w:lineRule="auto"/>
        <w:ind w:firstLine="709"/>
        <w:jc w:val="both"/>
      </w:pPr>
      <w:r w:rsidRPr="00D121EF">
        <w:rPr>
          <w:rFonts w:ascii="Times New Roman" w:hAnsi="Times New Roman"/>
          <w:sz w:val="28"/>
        </w:rPr>
        <w:t>при приведении муниципальных (комплексных) программ в соответствие с решением Собрания депутатов</w:t>
      </w:r>
      <w:r w:rsidR="000D624A">
        <w:rPr>
          <w:rFonts w:ascii="Times New Roman" w:hAnsi="Times New Roman"/>
          <w:sz w:val="28"/>
        </w:rPr>
        <w:t xml:space="preserve"> </w:t>
      </w:r>
      <w:r w:rsidR="00ED1C07">
        <w:rPr>
          <w:rFonts w:ascii="Times New Roman" w:hAnsi="Times New Roman"/>
          <w:sz w:val="28"/>
        </w:rPr>
        <w:t>Горненского городского</w:t>
      </w:r>
      <w:r w:rsidRPr="00D121EF">
        <w:rPr>
          <w:rFonts w:ascii="Times New Roman" w:hAnsi="Times New Roman"/>
          <w:sz w:val="28"/>
        </w:rPr>
        <w:t xml:space="preserve"> поселения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15 рабочих дней со дня утверждения постановлением Администрации</w:t>
      </w:r>
      <w:r w:rsidR="00776C02">
        <w:rPr>
          <w:rFonts w:ascii="Times New Roman" w:hAnsi="Times New Roman"/>
          <w:sz w:val="28"/>
          <w:lang w:val="en-US"/>
        </w:rPr>
        <w:t xml:space="preserve"> </w:t>
      </w:r>
      <w:r w:rsidR="00ED1C07">
        <w:rPr>
          <w:rFonts w:ascii="Times New Roman" w:hAnsi="Times New Roman"/>
          <w:sz w:val="28"/>
        </w:rPr>
        <w:t>Горненского городского</w:t>
      </w:r>
      <w:r w:rsidRPr="00D121EF">
        <w:rPr>
          <w:rFonts w:ascii="Times New Roman" w:hAnsi="Times New Roman"/>
          <w:sz w:val="28"/>
        </w:rPr>
        <w:t xml:space="preserve"> поселения муниципальной (комплексной) программы (внесения изменений в муниципальную (комплексную) программу).</w:t>
      </w:r>
    </w:p>
    <w:p w:rsidR="00921A10" w:rsidRDefault="00921A10"/>
    <w:p w:rsidR="004051F9" w:rsidRPr="004051F9" w:rsidRDefault="004051F9" w:rsidP="004051F9">
      <w:pPr>
        <w:widowControl w:val="0"/>
        <w:spacing w:after="0" w:line="240" w:lineRule="auto"/>
        <w:jc w:val="center"/>
        <w:rPr>
          <w:rFonts w:ascii="Times New Roman" w:hAnsi="Times New Roman"/>
          <w:sz w:val="28"/>
        </w:rPr>
      </w:pPr>
      <w:r w:rsidRPr="004051F9">
        <w:rPr>
          <w:rFonts w:ascii="Times New Roman" w:hAnsi="Times New Roman"/>
          <w:sz w:val="28"/>
        </w:rPr>
        <w:t>8. Требования к формированию отчета о ходе реализации муниципальной (комплексной) программы и отчетов о ходе реализации структурных элементов, входящих в ее состав</w:t>
      </w:r>
    </w:p>
    <w:p w:rsidR="004051F9" w:rsidRPr="004051F9" w:rsidRDefault="004051F9" w:rsidP="004051F9">
      <w:pPr>
        <w:widowControl w:val="0"/>
        <w:spacing w:after="0" w:line="240" w:lineRule="auto"/>
        <w:outlineLvl w:val="1"/>
        <w:rPr>
          <w:rFonts w:ascii="Times New Roman" w:hAnsi="Times New Roman"/>
          <w:sz w:val="16"/>
        </w:rPr>
      </w:pPr>
    </w:p>
    <w:p w:rsidR="004051F9" w:rsidRDefault="004051F9" w:rsidP="004051F9">
      <w:pPr>
        <w:spacing w:after="0" w:line="240" w:lineRule="auto"/>
        <w:ind w:firstLine="709"/>
        <w:jc w:val="both"/>
        <w:rPr>
          <w:rFonts w:ascii="Times New Roman" w:hAnsi="Times New Roman"/>
          <w:sz w:val="28"/>
        </w:rPr>
      </w:pPr>
      <w:r w:rsidRPr="004051F9">
        <w:rPr>
          <w:rFonts w:ascii="Times New Roman" w:hAnsi="Times New Roman"/>
          <w:sz w:val="28"/>
        </w:rPr>
        <w:t xml:space="preserve">8.1. В целях обеспечения оперативного контроля за реализацией муниципальных (комплексных) программ ответственный исполнитель муниципальной (комплексной) программы по итогам 1 квартала, полугодия и 9 месяцев формирует и направляет в </w:t>
      </w:r>
      <w:r>
        <w:rPr>
          <w:rFonts w:ascii="Times New Roman" w:hAnsi="Times New Roman"/>
          <w:sz w:val="28"/>
        </w:rPr>
        <w:t>сектор экономики и финансов</w:t>
      </w:r>
      <w:r w:rsidRPr="004051F9">
        <w:rPr>
          <w:rFonts w:ascii="Times New Roman" w:hAnsi="Times New Roman"/>
          <w:sz w:val="28"/>
        </w:rPr>
        <w:t xml:space="preserve"> Администрации</w:t>
      </w:r>
      <w:r w:rsidR="00776C02">
        <w:rPr>
          <w:rFonts w:ascii="Times New Roman" w:hAnsi="Times New Roman"/>
          <w:sz w:val="28"/>
          <w:lang w:val="en-US"/>
        </w:rPr>
        <w:t xml:space="preserve"> </w:t>
      </w:r>
      <w:r w:rsidR="00ED1C07">
        <w:rPr>
          <w:rFonts w:ascii="Times New Roman" w:hAnsi="Times New Roman"/>
          <w:sz w:val="28"/>
        </w:rPr>
        <w:t>Горненского городского</w:t>
      </w:r>
      <w:r w:rsidRPr="004051F9">
        <w:rPr>
          <w:rFonts w:ascii="Times New Roman" w:hAnsi="Times New Roman"/>
          <w:sz w:val="28"/>
        </w:rPr>
        <w:t xml:space="preserve"> поселения отчет о ходе реализации муниципальной (комплексной) программы с учетом отчетов о ходе реализации структурных </w:t>
      </w:r>
      <w:r>
        <w:rPr>
          <w:rFonts w:ascii="Times New Roman" w:hAnsi="Times New Roman"/>
          <w:sz w:val="28"/>
        </w:rPr>
        <w:t xml:space="preserve">элементов, входящих в ее состав. </w:t>
      </w:r>
    </w:p>
    <w:p w:rsidR="004051F9" w:rsidRPr="004051F9" w:rsidRDefault="004051F9" w:rsidP="004051F9">
      <w:pPr>
        <w:spacing w:after="0" w:line="240" w:lineRule="auto"/>
        <w:ind w:firstLine="709"/>
        <w:jc w:val="both"/>
        <w:rPr>
          <w:rFonts w:ascii="Times New Roman" w:hAnsi="Times New Roman"/>
          <w:sz w:val="28"/>
          <w:szCs w:val="28"/>
        </w:rPr>
      </w:pPr>
      <w:r>
        <w:rPr>
          <w:rFonts w:ascii="Times New Roman" w:hAnsi="Times New Roman"/>
          <w:sz w:val="28"/>
        </w:rPr>
        <w:t>С</w:t>
      </w:r>
      <w:r w:rsidRPr="004051F9">
        <w:rPr>
          <w:rFonts w:ascii="Times New Roman" w:hAnsi="Times New Roman"/>
          <w:sz w:val="28"/>
        </w:rPr>
        <w:t xml:space="preserve">огласованный с </w:t>
      </w:r>
      <w:r>
        <w:rPr>
          <w:rFonts w:ascii="Times New Roman" w:hAnsi="Times New Roman"/>
          <w:sz w:val="28"/>
        </w:rPr>
        <w:t>сектором экономики и финансов</w:t>
      </w:r>
      <w:r w:rsidRPr="004051F9">
        <w:rPr>
          <w:rFonts w:ascii="Times New Roman" w:hAnsi="Times New Roman"/>
          <w:sz w:val="28"/>
        </w:rPr>
        <w:t xml:space="preserve"> Администрации</w:t>
      </w:r>
      <w:r w:rsidR="00776C02">
        <w:rPr>
          <w:rFonts w:ascii="Times New Roman" w:hAnsi="Times New Roman"/>
          <w:sz w:val="28"/>
          <w:lang w:val="en-US"/>
        </w:rPr>
        <w:t xml:space="preserve"> </w:t>
      </w:r>
      <w:r w:rsidR="00ED1C07">
        <w:rPr>
          <w:rFonts w:ascii="Times New Roman" w:hAnsi="Times New Roman"/>
          <w:sz w:val="28"/>
        </w:rPr>
        <w:t>Горненского городского</w:t>
      </w:r>
      <w:r w:rsidRPr="004051F9">
        <w:rPr>
          <w:rFonts w:ascii="Times New Roman" w:hAnsi="Times New Roman"/>
          <w:sz w:val="28"/>
        </w:rPr>
        <w:t xml:space="preserve"> поселения, по форме согласно приложению № 7 к настоящим Методическим рекомендациям (таблицы № 1 и 2) в сроки, установленные </w:t>
      </w:r>
      <w:hyperlink r:id="rId14" w:history="1">
        <w:r w:rsidRPr="004051F9">
          <w:rPr>
            <w:rFonts w:ascii="Times New Roman" w:hAnsi="Times New Roman"/>
            <w:sz w:val="28"/>
          </w:rPr>
          <w:t>Порядком</w:t>
        </w:r>
      </w:hyperlink>
      <w:r>
        <w:rPr>
          <w:rFonts w:ascii="Times New Roman" w:hAnsi="Times New Roman"/>
          <w:sz w:val="28"/>
        </w:rPr>
        <w:t>.</w:t>
      </w:r>
      <w:r w:rsidRPr="004051F9">
        <w:rPr>
          <w:rFonts w:ascii="Times New Roman" w:hAnsi="Times New Roman"/>
          <w:sz w:val="28"/>
        </w:rPr>
        <w:t xml:space="preserve"> </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 с учетом отчетов  о ходе реализации</w:t>
      </w:r>
      <w:r w:rsidR="00D121EF">
        <w:rPr>
          <w:rFonts w:ascii="Times New Roman" w:hAnsi="Times New Roman"/>
          <w:sz w:val="28"/>
        </w:rPr>
        <w:t>,</w:t>
      </w:r>
      <w:r w:rsidRPr="004051F9">
        <w:rPr>
          <w:rFonts w:ascii="Times New Roman" w:hAnsi="Times New Roman"/>
          <w:sz w:val="28"/>
        </w:rPr>
        <w:t xml:space="preserve"> комплексов процессных мероприятий, входящих в состав муниципальной (комплексной) программы.</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В отчете о ходе реализации муниципальной (комплексной) программы подлежат отражению фактические сведения о следующих параметрах:</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показатели;</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показатели финансового обеспечения за счет всех источников финансирования.</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При необходимости в отчет включаются иные сведения, в том числе информация о возможных рисках.</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lastRenderedPageBreak/>
        <w:t xml:space="preserve">Отчет о ходе реализации комплекса процессных мероприятий  формируется </w:t>
      </w:r>
      <w:r w:rsidRPr="00D121EF">
        <w:rPr>
          <w:rFonts w:ascii="Times New Roman" w:hAnsi="Times New Roman"/>
          <w:color w:val="020B22"/>
          <w:sz w:val="28"/>
        </w:rPr>
        <w:t xml:space="preserve">соисполнителем </w:t>
      </w:r>
      <w:r w:rsidRPr="00D121EF">
        <w:rPr>
          <w:rFonts w:ascii="Times New Roman" w:hAnsi="Times New Roman"/>
          <w:sz w:val="28"/>
        </w:rPr>
        <w:t>муниципальной</w:t>
      </w:r>
      <w:r w:rsidRPr="00D121EF">
        <w:rPr>
          <w:rFonts w:ascii="Times New Roman" w:hAnsi="Times New Roman"/>
          <w:color w:val="020B22"/>
          <w:sz w:val="28"/>
        </w:rPr>
        <w:t xml:space="preserve"> (комплексной)</w:t>
      </w:r>
      <w:r w:rsidRPr="004051F9">
        <w:rPr>
          <w:rFonts w:ascii="Times New Roman" w:hAnsi="Times New Roman"/>
          <w:color w:val="020B22"/>
          <w:sz w:val="28"/>
        </w:rPr>
        <w:t xml:space="preserve"> программы </w:t>
      </w:r>
      <w:r w:rsidRPr="004051F9">
        <w:rPr>
          <w:rFonts w:ascii="Times New Roman" w:hAnsi="Times New Roman"/>
          <w:sz w:val="28"/>
        </w:rPr>
        <w:t xml:space="preserve">по форме согласно приложению № 7 (таблица № 2) к настоящим Методическим рекомендациям. </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В отчете о ходе реализации комплекса процессных мероприятий подлежат отражению фактические сведения о следующих параметрах:</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показатели;</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мероприятия (результаты);</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показатели финансового обеспечения за счет всех источников финансирования;</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контрольные точки.</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При необходимости в отчет включаются иные сведения, в том числе информация о возможных рисках.</w:t>
      </w:r>
    </w:p>
    <w:p w:rsidR="00C82C8F"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Отчет о ходе реализации муниципальной (комплексной) программы с учетом отчетов о ходе реализации структурных элементов, входящих в ее состав, с</w:t>
      </w:r>
      <w:r w:rsidRPr="004051F9">
        <w:rPr>
          <w:rFonts w:ascii="Times New Roman" w:hAnsi="Times New Roman"/>
          <w:color w:val="020B22"/>
          <w:sz w:val="28"/>
        </w:rPr>
        <w:t>формированный в системе «Электронный бюджет» в форме электронных документов,</w:t>
      </w:r>
      <w:r w:rsidRPr="004051F9">
        <w:rPr>
          <w:rFonts w:ascii="Times New Roman" w:hAnsi="Times New Roman"/>
          <w:sz w:val="28"/>
        </w:rPr>
        <w:t xml:space="preserve"> по мере ввода в опытную эксплуатацию ее соответствующих компонентов и модулей и их синхронизации, направляется на бумажном носителе </w:t>
      </w:r>
      <w:r w:rsidR="00C82C8F" w:rsidRPr="00C82C8F">
        <w:rPr>
          <w:rFonts w:ascii="Times New Roman" w:hAnsi="Times New Roman"/>
          <w:sz w:val="28"/>
        </w:rPr>
        <w:t xml:space="preserve">подписанный куратором муниципальной (комплексной) программы </w:t>
      </w:r>
      <w:r w:rsidRPr="004051F9">
        <w:rPr>
          <w:rFonts w:ascii="Times New Roman" w:hAnsi="Times New Roman"/>
          <w:sz w:val="28"/>
        </w:rPr>
        <w:t xml:space="preserve">на рассмотрение в </w:t>
      </w:r>
      <w:r>
        <w:rPr>
          <w:rFonts w:ascii="Times New Roman" w:hAnsi="Times New Roman"/>
          <w:sz w:val="28"/>
        </w:rPr>
        <w:t xml:space="preserve">сектор экономики и финансов </w:t>
      </w:r>
      <w:r w:rsidRPr="004051F9">
        <w:rPr>
          <w:rFonts w:ascii="Times New Roman" w:hAnsi="Times New Roman"/>
          <w:sz w:val="28"/>
        </w:rPr>
        <w:t>Администрации</w:t>
      </w:r>
      <w:r w:rsidR="00776C02">
        <w:rPr>
          <w:rFonts w:ascii="Times New Roman" w:hAnsi="Times New Roman"/>
          <w:sz w:val="28"/>
          <w:lang w:val="en-US"/>
        </w:rPr>
        <w:t xml:space="preserve"> </w:t>
      </w:r>
      <w:r w:rsidR="00ED1C07">
        <w:rPr>
          <w:rFonts w:ascii="Times New Roman" w:hAnsi="Times New Roman"/>
          <w:sz w:val="28"/>
        </w:rPr>
        <w:t>Горненского городского</w:t>
      </w:r>
      <w:r w:rsidRPr="004051F9">
        <w:rPr>
          <w:rFonts w:ascii="Times New Roman" w:hAnsi="Times New Roman"/>
          <w:sz w:val="28"/>
        </w:rPr>
        <w:t xml:space="preserve"> поселения</w:t>
      </w:r>
      <w:r w:rsidR="00C82C8F">
        <w:rPr>
          <w:rFonts w:ascii="Times New Roman" w:hAnsi="Times New Roman"/>
          <w:sz w:val="28"/>
        </w:rPr>
        <w:t xml:space="preserve">. </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При подготовке отчета о ходе реализации муниципальной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размером № 14 (допускается 11, 12) через 1 межстрочных интервал, начертание – обычное.</w:t>
      </w:r>
    </w:p>
    <w:p w:rsidR="004051F9" w:rsidRPr="004051F9" w:rsidRDefault="004051F9" w:rsidP="004051F9">
      <w:pPr>
        <w:spacing w:after="0" w:line="240" w:lineRule="auto"/>
        <w:ind w:firstLine="709"/>
        <w:jc w:val="both"/>
        <w:rPr>
          <w:rFonts w:ascii="Times New Roman" w:hAnsi="Times New Roman"/>
          <w:sz w:val="28"/>
        </w:rPr>
      </w:pPr>
      <w:r w:rsidRPr="004051F9">
        <w:rPr>
          <w:rFonts w:ascii="Times New Roman" w:hAnsi="Times New Roman"/>
          <w:sz w:val="28"/>
        </w:rPr>
        <w:t xml:space="preserve">Пояснительная информация к отчету о ходе реализации муниципальной (комплексной) программы по итогам I квартала, полугодия, 9 месяцев в обязательном порядке содержит следующие сведения: </w:t>
      </w:r>
    </w:p>
    <w:p w:rsidR="004051F9" w:rsidRPr="004051F9" w:rsidRDefault="004051F9" w:rsidP="004051F9">
      <w:pPr>
        <w:spacing w:after="0" w:line="240" w:lineRule="auto"/>
        <w:ind w:firstLine="709"/>
        <w:contextualSpacing/>
        <w:jc w:val="both"/>
        <w:rPr>
          <w:rFonts w:ascii="Times New Roman" w:hAnsi="Times New Roman"/>
          <w:sz w:val="28"/>
        </w:rPr>
      </w:pPr>
      <w:r w:rsidRPr="004051F9">
        <w:rPr>
          <w:rFonts w:ascii="Times New Roman" w:hAnsi="Times New Roman"/>
          <w:sz w:val="28"/>
        </w:rPr>
        <w:t xml:space="preserve">об ассигнованиях бюджета </w:t>
      </w:r>
      <w:r w:rsidR="00C82C8F">
        <w:rPr>
          <w:rFonts w:ascii="Times New Roman" w:hAnsi="Times New Roman"/>
          <w:sz w:val="28"/>
        </w:rPr>
        <w:t>поселения</w:t>
      </w:r>
      <w:r w:rsidRPr="004051F9">
        <w:rPr>
          <w:rFonts w:ascii="Times New Roman" w:hAnsi="Times New Roman"/>
          <w:sz w:val="28"/>
        </w:rPr>
        <w:t>, предусмотренных муниципальной (комплексной) программой, в тыс. рублей;</w:t>
      </w:r>
    </w:p>
    <w:p w:rsidR="004051F9" w:rsidRPr="004051F9" w:rsidRDefault="004051F9" w:rsidP="004051F9">
      <w:pPr>
        <w:spacing w:after="0" w:line="240" w:lineRule="auto"/>
        <w:ind w:firstLine="709"/>
        <w:contextualSpacing/>
        <w:jc w:val="both"/>
        <w:rPr>
          <w:rFonts w:ascii="Times New Roman" w:hAnsi="Times New Roman"/>
          <w:sz w:val="28"/>
        </w:rPr>
      </w:pPr>
      <w:r w:rsidRPr="004051F9">
        <w:rPr>
          <w:rFonts w:ascii="Times New Roman" w:hAnsi="Times New Roman"/>
          <w:sz w:val="28"/>
        </w:rPr>
        <w:t xml:space="preserve">о фактическом освоении средств бюджета </w:t>
      </w:r>
      <w:r w:rsidR="00C82C8F">
        <w:rPr>
          <w:rFonts w:ascii="Times New Roman" w:hAnsi="Times New Roman"/>
          <w:sz w:val="28"/>
        </w:rPr>
        <w:t>поселения</w:t>
      </w:r>
      <w:r w:rsidRPr="004051F9">
        <w:rPr>
          <w:rFonts w:ascii="Times New Roman" w:hAnsi="Times New Roman"/>
          <w:sz w:val="28"/>
        </w:rPr>
        <w:t xml:space="preserve"> по итогам</w:t>
      </w:r>
      <w:r w:rsidRPr="004051F9">
        <w:rPr>
          <w:rFonts w:ascii="Times New Roman" w:hAnsi="Times New Roman"/>
          <w:sz w:val="28"/>
        </w:rPr>
        <w:br/>
        <w:t>(I квартала, полугодия, 9 месяцев) в тыс. рублей и  процентах;</w:t>
      </w:r>
    </w:p>
    <w:p w:rsidR="004051F9" w:rsidRPr="004051F9" w:rsidRDefault="004051F9" w:rsidP="004051F9">
      <w:pPr>
        <w:spacing w:after="0" w:line="240" w:lineRule="auto"/>
        <w:ind w:firstLine="709"/>
        <w:contextualSpacing/>
        <w:jc w:val="both"/>
        <w:rPr>
          <w:rFonts w:ascii="Times New Roman" w:hAnsi="Times New Roman"/>
          <w:sz w:val="28"/>
        </w:rPr>
      </w:pPr>
      <w:r w:rsidRPr="004051F9">
        <w:rPr>
          <w:rFonts w:ascii="Times New Roman" w:hAnsi="Times New Roman"/>
          <w:sz w:val="28"/>
        </w:rPr>
        <w:t>о достижении показателей муниципальной (комплексной) программы;</w:t>
      </w:r>
    </w:p>
    <w:p w:rsidR="004051F9" w:rsidRPr="004051F9" w:rsidRDefault="004051F9" w:rsidP="004051F9">
      <w:pPr>
        <w:spacing w:after="0" w:line="240" w:lineRule="auto"/>
        <w:ind w:firstLine="709"/>
        <w:contextualSpacing/>
        <w:jc w:val="both"/>
        <w:rPr>
          <w:rFonts w:ascii="Times New Roman" w:hAnsi="Times New Roman"/>
          <w:sz w:val="28"/>
        </w:rPr>
      </w:pPr>
      <w:r w:rsidRPr="004051F9">
        <w:rPr>
          <w:rFonts w:ascii="Times New Roman" w:hAnsi="Times New Roman"/>
          <w:sz w:val="28"/>
        </w:rPr>
        <w:t>о рисках муниципальной (комплексной) программы;</w:t>
      </w:r>
    </w:p>
    <w:p w:rsidR="004051F9" w:rsidRPr="004051F9" w:rsidRDefault="004051F9" w:rsidP="004051F9">
      <w:pPr>
        <w:spacing w:after="0" w:line="240" w:lineRule="auto"/>
        <w:ind w:firstLine="709"/>
        <w:jc w:val="both"/>
        <w:rPr>
          <w:rFonts w:ascii="Times New Roman" w:hAnsi="Times New Roman"/>
          <w:sz w:val="28"/>
        </w:rPr>
      </w:pPr>
      <w:r w:rsidRPr="004051F9">
        <w:rPr>
          <w:rFonts w:ascii="Times New Roman" w:hAnsi="Times New Roman"/>
          <w:sz w:val="28"/>
        </w:rPr>
        <w:t>о выполнении мероприятий (результатов) по каждому структурному элементу (если не выполнены – указать причины и принимаемые меры);</w:t>
      </w:r>
    </w:p>
    <w:p w:rsidR="004051F9" w:rsidRPr="004051F9" w:rsidRDefault="004051F9" w:rsidP="004051F9">
      <w:pPr>
        <w:spacing w:after="0" w:line="240" w:lineRule="auto"/>
        <w:ind w:firstLine="709"/>
        <w:jc w:val="both"/>
        <w:rPr>
          <w:rFonts w:ascii="Times New Roman" w:hAnsi="Times New Roman"/>
          <w:sz w:val="28"/>
        </w:rPr>
      </w:pPr>
      <w:r w:rsidRPr="004051F9">
        <w:rPr>
          <w:rFonts w:ascii="Times New Roman" w:hAnsi="Times New Roman"/>
          <w:sz w:val="28"/>
        </w:rPr>
        <w:t>о выполнении контрольных точек по каждому структурному элементу</w:t>
      </w:r>
      <w:r w:rsidRPr="004051F9">
        <w:rPr>
          <w:rFonts w:ascii="Times New Roman" w:hAnsi="Times New Roman"/>
          <w:sz w:val="28"/>
        </w:rPr>
        <w:br/>
        <w:t>(если не выполнены – указать причины и принимаемые меры</w:t>
      </w:r>
      <w:r w:rsidRPr="004051F9">
        <w:rPr>
          <w:rFonts w:ascii="Times New Roman" w:hAnsi="Times New Roman"/>
          <w:color w:val="auto"/>
          <w:sz w:val="28"/>
        </w:rPr>
        <w:t>);</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о ходе выполнения работ по объектам строительства, реконструкции, капитального ремонта, находящимся в муниципальной собственности</w:t>
      </w:r>
      <w:r w:rsidR="000D624A">
        <w:rPr>
          <w:rFonts w:ascii="Times New Roman" w:hAnsi="Times New Roman"/>
          <w:sz w:val="28"/>
        </w:rPr>
        <w:t xml:space="preserve"> </w:t>
      </w:r>
      <w:r w:rsidR="00ED1C07">
        <w:rPr>
          <w:rFonts w:ascii="Times New Roman" w:hAnsi="Times New Roman"/>
          <w:sz w:val="28"/>
        </w:rPr>
        <w:t>Горненского городского</w:t>
      </w:r>
      <w:r w:rsidR="00C82C8F">
        <w:rPr>
          <w:rFonts w:ascii="Times New Roman" w:hAnsi="Times New Roman"/>
          <w:sz w:val="28"/>
        </w:rPr>
        <w:t xml:space="preserve"> поселения</w:t>
      </w:r>
      <w:r w:rsidRPr="004051F9">
        <w:rPr>
          <w:rFonts w:ascii="Times New Roman" w:hAnsi="Times New Roman"/>
          <w:sz w:val="28"/>
        </w:rPr>
        <w:t>.</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Пояснительная информация подготавливается в соответствии с типовой формой в соответствии с приложением № 8 к Методическим рекомендациям.</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Мониторинг реализации муниципальной (комплексной) программы </w:t>
      </w:r>
      <w:r w:rsidRPr="004051F9">
        <w:rPr>
          <w:rFonts w:ascii="Times New Roman" w:hAnsi="Times New Roman"/>
          <w:sz w:val="28"/>
        </w:rPr>
        <w:lastRenderedPageBreak/>
        <w:t>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8.2. Отчет о ходе реализации муниципальной (комплексной) программы по итогам года рассматривается </w:t>
      </w:r>
      <w:r w:rsidR="00C82C8F">
        <w:rPr>
          <w:rFonts w:ascii="Times New Roman" w:hAnsi="Times New Roman"/>
          <w:sz w:val="28"/>
        </w:rPr>
        <w:t>сектором экономики и финансов</w:t>
      </w:r>
      <w:r w:rsidRPr="004051F9">
        <w:rPr>
          <w:rFonts w:ascii="Times New Roman" w:hAnsi="Times New Roman"/>
          <w:sz w:val="28"/>
        </w:rPr>
        <w:t xml:space="preserve">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00C82C8F" w:rsidRPr="00C82C8F">
        <w:rPr>
          <w:rFonts w:ascii="Times New Roman" w:hAnsi="Times New Roman"/>
          <w:sz w:val="28"/>
        </w:rPr>
        <w:t xml:space="preserve"> поселения</w:t>
      </w:r>
      <w:r w:rsidRPr="004051F9">
        <w:rPr>
          <w:rFonts w:ascii="Times New Roman" w:hAnsi="Times New Roman"/>
          <w:sz w:val="28"/>
        </w:rPr>
        <w:t xml:space="preserve"> в составе проекта постановления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00C82C8F" w:rsidRPr="00C82C8F">
        <w:rPr>
          <w:rFonts w:ascii="Times New Roman" w:hAnsi="Times New Roman"/>
          <w:sz w:val="28"/>
        </w:rPr>
        <w:t xml:space="preserve"> поселения</w:t>
      </w:r>
      <w:r w:rsidRPr="004051F9">
        <w:rPr>
          <w:rFonts w:ascii="Times New Roman" w:hAnsi="Times New Roman"/>
          <w:sz w:val="28"/>
        </w:rPr>
        <w:t xml:space="preserve"> об утверждении отчета о реализации муниципальной (комплексной) программы за год.</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Формирование годового отчета о ходе реализации муниципальной (комплексной) программы осуществляется не позднее 14 февраля года, следующего за отчетным, а о ходе реализации структурного элемента муниципальной (комплексной)</w:t>
      </w:r>
      <w:r w:rsidRPr="004051F9">
        <w:rPr>
          <w:rFonts w:ascii="Times New Roman" w:hAnsi="Times New Roman"/>
          <w:color w:val="020B22"/>
          <w:sz w:val="28"/>
        </w:rPr>
        <w:t xml:space="preserve"> программы (комплекса процессных мероприятий)</w:t>
      </w:r>
      <w:r w:rsidR="00C82C8F">
        <w:rPr>
          <w:rFonts w:ascii="Times New Roman" w:hAnsi="Times New Roman"/>
          <w:sz w:val="28"/>
        </w:rPr>
        <w:t xml:space="preserve"> – не позднее 5 февраля.</w:t>
      </w:r>
    </w:p>
    <w:p w:rsidR="004051F9" w:rsidRPr="004051F9" w:rsidRDefault="004051F9" w:rsidP="004051F9">
      <w:pPr>
        <w:widowControl w:val="0"/>
        <w:spacing w:after="0" w:line="240" w:lineRule="auto"/>
        <w:ind w:firstLine="709"/>
        <w:jc w:val="both"/>
        <w:rPr>
          <w:rFonts w:ascii="Times New Roman" w:hAnsi="Times New Roman"/>
          <w:sz w:val="28"/>
        </w:rPr>
      </w:pPr>
      <w:r w:rsidRPr="004051F9">
        <w:rPr>
          <w:rFonts w:ascii="Times New Roman" w:hAnsi="Times New Roman"/>
          <w:sz w:val="28"/>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входящих в ее состав, согласовывает и вносит на рассмотрение </w:t>
      </w:r>
      <w:r w:rsidR="00C82C8F">
        <w:rPr>
          <w:rFonts w:ascii="Times New Roman" w:hAnsi="Times New Roman"/>
          <w:sz w:val="28"/>
        </w:rPr>
        <w:t xml:space="preserve">Главе Администрации </w:t>
      </w:r>
      <w:r w:rsidRPr="004051F9">
        <w:rPr>
          <w:rFonts w:ascii="Times New Roman" w:hAnsi="Times New Roman"/>
          <w:sz w:val="28"/>
        </w:rPr>
        <w:t>проект постановления Администрации</w:t>
      </w:r>
      <w:r w:rsidR="000D624A">
        <w:rPr>
          <w:rFonts w:ascii="Times New Roman" w:hAnsi="Times New Roman"/>
          <w:sz w:val="28"/>
        </w:rPr>
        <w:t xml:space="preserve"> </w:t>
      </w:r>
      <w:r w:rsidR="00ED1C07">
        <w:rPr>
          <w:rFonts w:ascii="Times New Roman" w:hAnsi="Times New Roman"/>
          <w:sz w:val="28"/>
        </w:rPr>
        <w:t>Горненского городского</w:t>
      </w:r>
      <w:r w:rsidR="00C82C8F" w:rsidRPr="00C82C8F">
        <w:rPr>
          <w:rFonts w:ascii="Times New Roman" w:hAnsi="Times New Roman"/>
          <w:sz w:val="28"/>
        </w:rPr>
        <w:t xml:space="preserve"> поселения</w:t>
      </w:r>
      <w:r w:rsidRPr="004051F9">
        <w:rPr>
          <w:rFonts w:ascii="Times New Roman" w:hAnsi="Times New Roman"/>
          <w:sz w:val="28"/>
        </w:rPr>
        <w:t xml:space="preserve"> об утверждении отчета о реализации муниципальной (комплексной) программы за год (далее – годовой отчет) до 31 марта года, следующего за отчетным.</w:t>
      </w:r>
    </w:p>
    <w:p w:rsidR="00921A10" w:rsidRDefault="00921A10"/>
    <w:p w:rsidR="00921A10" w:rsidRDefault="00921A10"/>
    <w:p w:rsidR="00921A10" w:rsidRDefault="00921A10"/>
    <w:p w:rsidR="00921A10" w:rsidRDefault="00921A10" w:rsidP="00921A10">
      <w:pPr>
        <w:widowControl w:val="0"/>
        <w:spacing w:after="0" w:line="240" w:lineRule="auto"/>
        <w:ind w:left="10773"/>
        <w:jc w:val="center"/>
        <w:outlineLvl w:val="1"/>
        <w:rPr>
          <w:rFonts w:ascii="Times New Roman" w:hAnsi="Times New Roman"/>
          <w:sz w:val="28"/>
        </w:rPr>
        <w:sectPr w:rsidR="00921A10" w:rsidSect="00FD7863">
          <w:headerReference w:type="default" r:id="rId15"/>
          <w:headerReference w:type="first" r:id="rId16"/>
          <w:pgSz w:w="11906" w:h="16838" w:code="9"/>
          <w:pgMar w:top="1134" w:right="707" w:bottom="709" w:left="1418" w:header="567" w:footer="397" w:gutter="0"/>
          <w:cols w:space="708"/>
          <w:titlePg/>
          <w:docGrid w:linePitch="360"/>
        </w:sectPr>
      </w:pPr>
    </w:p>
    <w:p w:rsidR="006615F8" w:rsidRDefault="00921A10"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lastRenderedPageBreak/>
        <w:t>Приложение № 1</w:t>
      </w:r>
    </w:p>
    <w:p w:rsidR="00921A10" w:rsidRDefault="00921A10"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t xml:space="preserve">к Методическим рекомендациям по разработке и реализации </w:t>
      </w:r>
      <w:r w:rsidR="006615F8">
        <w:rPr>
          <w:rFonts w:ascii="Times New Roman" w:hAnsi="Times New Roman"/>
          <w:sz w:val="28"/>
        </w:rPr>
        <w:t>муниципальных программ</w:t>
      </w:r>
      <w:r w:rsidR="000D624A">
        <w:rPr>
          <w:rFonts w:ascii="Times New Roman" w:hAnsi="Times New Roman"/>
          <w:sz w:val="28"/>
        </w:rPr>
        <w:t xml:space="preserve"> </w:t>
      </w:r>
      <w:r w:rsidR="00ED1C07">
        <w:rPr>
          <w:rFonts w:ascii="Times New Roman" w:hAnsi="Times New Roman"/>
          <w:sz w:val="28"/>
        </w:rPr>
        <w:t>Горненского городского</w:t>
      </w:r>
      <w:r w:rsidR="00610AAB">
        <w:rPr>
          <w:rFonts w:ascii="Times New Roman" w:hAnsi="Times New Roman"/>
          <w:sz w:val="28"/>
        </w:rPr>
        <w:t xml:space="preserve"> поселения</w:t>
      </w:r>
    </w:p>
    <w:p w:rsidR="00921A10" w:rsidRDefault="00921A10" w:rsidP="00921A10">
      <w:pPr>
        <w:widowControl w:val="0"/>
        <w:spacing w:after="0" w:line="240" w:lineRule="auto"/>
        <w:ind w:left="10773"/>
        <w:jc w:val="center"/>
        <w:rPr>
          <w:rFonts w:ascii="Times New Roman" w:hAnsi="Times New Roman"/>
          <w:sz w:val="28"/>
        </w:rPr>
      </w:pPr>
    </w:p>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 xml:space="preserve">Реестр документов, входящих в состав </w:t>
      </w:r>
      <w:r w:rsidR="006615F8">
        <w:rPr>
          <w:rFonts w:ascii="Times New Roman" w:hAnsi="Times New Roman"/>
          <w:sz w:val="24"/>
        </w:rPr>
        <w:t>муниципальной</w:t>
      </w:r>
      <w:r>
        <w:rPr>
          <w:rFonts w:ascii="Times New Roman" w:hAnsi="Times New Roman"/>
          <w:sz w:val="24"/>
        </w:rPr>
        <w:t xml:space="preserve"> (комплексной) 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 </w:t>
      </w:r>
      <w:r>
        <w:rPr>
          <w:rFonts w:ascii="Times New Roman" w:hAnsi="Times New Roman"/>
          <w:i/>
          <w:sz w:val="24"/>
        </w:rPr>
        <w:t>«Наименование»</w:t>
      </w:r>
    </w:p>
    <w:p w:rsidR="00921A10" w:rsidRDefault="00921A10" w:rsidP="00921A10">
      <w:pPr>
        <w:widowControl w:val="0"/>
        <w:spacing w:after="0" w:line="240" w:lineRule="auto"/>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2112"/>
        <w:gridCol w:w="2113"/>
        <w:gridCol w:w="2113"/>
        <w:gridCol w:w="2113"/>
        <w:gridCol w:w="2113"/>
        <w:gridCol w:w="3487"/>
      </w:tblGrid>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Гиперссылка на текст документа</w:t>
            </w:r>
          </w:p>
        </w:tc>
      </w:tr>
      <w:tr w:rsidR="00921A10" w:rsidTr="00921A10">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921A10" w:rsidRDefault="00A360A7" w:rsidP="00A360A7">
            <w:pPr>
              <w:widowControl w:val="0"/>
              <w:spacing w:after="0" w:line="240" w:lineRule="auto"/>
              <w:jc w:val="center"/>
              <w:rPr>
                <w:rFonts w:ascii="Times New Roman" w:hAnsi="Times New Roman"/>
                <w:sz w:val="24"/>
              </w:rPr>
            </w:pPr>
            <w:r>
              <w:rPr>
                <w:rFonts w:ascii="Times New Roman" w:hAnsi="Times New Roman"/>
                <w:sz w:val="24"/>
              </w:rPr>
              <w:t xml:space="preserve">Муниципальная </w:t>
            </w:r>
            <w:r w:rsidR="00921A10">
              <w:rPr>
                <w:rFonts w:ascii="Times New Roman" w:hAnsi="Times New Roman"/>
                <w:sz w:val="24"/>
              </w:rPr>
              <w:t>(комплексная) программа</w:t>
            </w:r>
            <w:r w:rsidR="00776C02">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w:t>
            </w:r>
            <w:r>
              <w:rPr>
                <w:rFonts w:ascii="Times New Roman" w:hAnsi="Times New Roman"/>
                <w:sz w:val="24"/>
              </w:rPr>
              <w:t xml:space="preserve"> </w:t>
            </w:r>
            <w:r w:rsidR="00921A10">
              <w:rPr>
                <w:rFonts w:ascii="Times New Roman" w:hAnsi="Times New Roman"/>
                <w:i/>
                <w:sz w:val="24"/>
              </w:rPr>
              <w:t>«Наименование»</w:t>
            </w: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r>
      <w:tr w:rsidR="00921A10" w:rsidTr="00921A10">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 xml:space="preserve">Структурный элемент </w:t>
            </w:r>
            <w:r>
              <w:rPr>
                <w:rFonts w:ascii="Times New Roman" w:hAnsi="Times New Roman"/>
                <w:i/>
                <w:sz w:val="24"/>
              </w:rPr>
              <w:t>«Наименование»</w:t>
            </w: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p>
        </w:tc>
      </w:tr>
      <w:tr w:rsidR="00921A10" w:rsidTr="00921A10">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w:t>
            </w:r>
          </w:p>
        </w:tc>
      </w:tr>
    </w:tbl>
    <w:p w:rsidR="00921A10" w:rsidRDefault="00921A10" w:rsidP="00921A10">
      <w:pPr>
        <w:widowControl w:val="0"/>
        <w:spacing w:after="0" w:line="240" w:lineRule="auto"/>
        <w:jc w:val="center"/>
        <w:rPr>
          <w:rFonts w:ascii="Times New Roman" w:hAnsi="Times New Roman"/>
          <w:sz w:val="28"/>
        </w:rPr>
      </w:pPr>
    </w:p>
    <w:p w:rsidR="006615F8" w:rsidRDefault="00921A10"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2</w:t>
      </w:r>
    </w:p>
    <w:p w:rsidR="00921A10" w:rsidRDefault="006615F8"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t>к Методическим рекомендациям по разработке и реализации муниципальных программ</w:t>
      </w:r>
      <w:r w:rsidR="000D624A">
        <w:rPr>
          <w:rFonts w:ascii="Times New Roman" w:hAnsi="Times New Roman"/>
          <w:sz w:val="28"/>
        </w:rPr>
        <w:t xml:space="preserve"> </w:t>
      </w:r>
      <w:r w:rsidR="00ED1C07">
        <w:rPr>
          <w:rFonts w:ascii="Times New Roman" w:hAnsi="Times New Roman"/>
          <w:sz w:val="28"/>
        </w:rPr>
        <w:t>Горненского городского</w:t>
      </w:r>
      <w:r w:rsidR="00610AAB" w:rsidRPr="00610AAB">
        <w:rPr>
          <w:rFonts w:ascii="Times New Roman" w:hAnsi="Times New Roman"/>
          <w:sz w:val="28"/>
        </w:rPr>
        <w:t xml:space="preserve"> поселения</w:t>
      </w:r>
    </w:p>
    <w:p w:rsidR="00921A10" w:rsidRDefault="00921A10" w:rsidP="00921A10">
      <w:pPr>
        <w:spacing w:after="0" w:line="240" w:lineRule="auto"/>
        <w:jc w:val="center"/>
        <w:rPr>
          <w:rFonts w:ascii="Times New Roman" w:hAnsi="Times New Roman"/>
          <w:sz w:val="24"/>
        </w:rPr>
      </w:pPr>
      <w:r>
        <w:rPr>
          <w:rFonts w:ascii="Times New Roman" w:hAnsi="Times New Roman"/>
          <w:sz w:val="24"/>
        </w:rPr>
        <w:t>ПАСПОРТ</w:t>
      </w:r>
    </w:p>
    <w:p w:rsidR="00921A10" w:rsidRDefault="004D2797" w:rsidP="00921A10">
      <w:pPr>
        <w:spacing w:after="0" w:line="240" w:lineRule="auto"/>
        <w:jc w:val="center"/>
        <w:rPr>
          <w:rFonts w:ascii="Times New Roman" w:hAnsi="Times New Roman"/>
          <w:sz w:val="24"/>
        </w:rPr>
      </w:pPr>
      <w:r>
        <w:rPr>
          <w:rFonts w:ascii="Times New Roman" w:hAnsi="Times New Roman"/>
          <w:sz w:val="24"/>
        </w:rPr>
        <w:t>муниципальной</w:t>
      </w:r>
      <w:r w:rsidR="00921A10">
        <w:rPr>
          <w:rFonts w:ascii="Times New Roman" w:hAnsi="Times New Roman"/>
          <w:sz w:val="24"/>
        </w:rPr>
        <w:t xml:space="preserve"> (комплексной) 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w:t>
      </w:r>
      <w:r w:rsidR="00921A10">
        <w:rPr>
          <w:rFonts w:ascii="Times New Roman" w:hAnsi="Times New Roman"/>
          <w:sz w:val="24"/>
        </w:rPr>
        <w:t xml:space="preserve"> </w:t>
      </w:r>
      <w:r w:rsidR="00921A10">
        <w:rPr>
          <w:rFonts w:ascii="Times New Roman" w:hAnsi="Times New Roman"/>
          <w:i/>
          <w:sz w:val="24"/>
        </w:rPr>
        <w:t>«Наименование»</w:t>
      </w:r>
    </w:p>
    <w:p w:rsidR="00921A10" w:rsidRDefault="00921A10" w:rsidP="00921A10">
      <w:pPr>
        <w:spacing w:after="0" w:line="240" w:lineRule="auto"/>
        <w:jc w:val="center"/>
        <w:rPr>
          <w:rFonts w:ascii="Times New Roman" w:hAnsi="Times New Roman"/>
          <w:sz w:val="24"/>
        </w:rPr>
      </w:pPr>
    </w:p>
    <w:p w:rsidR="00921A10" w:rsidRDefault="00921A10" w:rsidP="00FE3AD1">
      <w:pPr>
        <w:numPr>
          <w:ilvl w:val="0"/>
          <w:numId w:val="1"/>
        </w:numPr>
        <w:spacing w:after="0" w:line="240" w:lineRule="auto"/>
        <w:jc w:val="center"/>
        <w:rPr>
          <w:rFonts w:ascii="Times New Roman" w:hAnsi="Times New Roman"/>
          <w:sz w:val="24"/>
        </w:rPr>
      </w:pPr>
      <w:r>
        <w:rPr>
          <w:rFonts w:ascii="Times New Roman" w:hAnsi="Times New Roman"/>
          <w:sz w:val="24"/>
        </w:rPr>
        <w:t>Основные положения</w:t>
      </w:r>
    </w:p>
    <w:p w:rsidR="00921A10" w:rsidRDefault="00921A10" w:rsidP="00921A10">
      <w:pPr>
        <w:spacing w:after="0" w:line="240" w:lineRule="auto"/>
        <w:ind w:left="720"/>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9780"/>
      </w:tblGrid>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4D2797" w:rsidP="004D2797">
            <w:pPr>
              <w:spacing w:after="0" w:line="240" w:lineRule="auto"/>
              <w:rPr>
                <w:rFonts w:ascii="Times New Roman" w:hAnsi="Times New Roman"/>
                <w:sz w:val="24"/>
              </w:rPr>
            </w:pPr>
            <w:r>
              <w:rPr>
                <w:rFonts w:ascii="Times New Roman" w:hAnsi="Times New Roman"/>
                <w:sz w:val="24"/>
              </w:rPr>
              <w:t>Куратор муниципальной</w:t>
            </w:r>
            <w:r w:rsidR="00921A10">
              <w:rPr>
                <w:rFonts w:ascii="Times New Roman" w:hAnsi="Times New Roman"/>
                <w:sz w:val="24"/>
              </w:rPr>
              <w:t xml:space="preserve"> (комплексной) программы </w:t>
            </w:r>
            <w:r>
              <w:rPr>
                <w:rFonts w:ascii="Times New Roman" w:hAnsi="Times New Roman"/>
                <w:sz w:val="24"/>
              </w:rPr>
              <w:t>Красносулинского района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859A1" w:rsidP="00524A95">
            <w:pPr>
              <w:rPr>
                <w:rFonts w:ascii="Times New Roman" w:hAnsi="Times New Roman"/>
                <w:i/>
                <w:sz w:val="24"/>
              </w:rPr>
            </w:pPr>
            <w:r w:rsidRPr="009859A1">
              <w:rPr>
                <w:rFonts w:ascii="Times New Roman" w:hAnsi="Times New Roman"/>
                <w:i/>
                <w:sz w:val="24"/>
              </w:rPr>
              <w:t>ФИО главы</w:t>
            </w:r>
            <w:r w:rsidR="000D624A">
              <w:rPr>
                <w:rFonts w:ascii="Times New Roman" w:hAnsi="Times New Roman"/>
                <w:i/>
                <w:sz w:val="24"/>
              </w:rPr>
              <w:t xml:space="preserve"> </w:t>
            </w:r>
            <w:r w:rsidR="00ED1C07">
              <w:rPr>
                <w:rFonts w:ascii="Times New Roman" w:hAnsi="Times New Roman"/>
                <w:i/>
                <w:sz w:val="24"/>
              </w:rPr>
              <w:t>Горненского городского</w:t>
            </w:r>
            <w:r w:rsidRPr="009859A1">
              <w:rPr>
                <w:rFonts w:ascii="Times New Roman" w:hAnsi="Times New Roman"/>
                <w:i/>
                <w:sz w:val="24"/>
              </w:rPr>
              <w:t xml:space="preserve"> поселения</w:t>
            </w: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 xml:space="preserve">Ответственный исполнитель </w:t>
            </w:r>
            <w:r w:rsidR="004D2797">
              <w:rPr>
                <w:rFonts w:ascii="Times New Roman" w:hAnsi="Times New Roman"/>
                <w:sz w:val="24"/>
              </w:rPr>
              <w:t>муниципальной (комплексной) программы Красносулинского района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C700C4" w:rsidP="00C700C4">
            <w:pPr>
              <w:spacing w:after="0" w:line="240" w:lineRule="auto"/>
              <w:rPr>
                <w:rFonts w:ascii="Times New Roman" w:hAnsi="Times New Roman"/>
                <w:i/>
                <w:sz w:val="24"/>
              </w:rPr>
            </w:pPr>
            <w:r w:rsidRPr="00357659">
              <w:rPr>
                <w:rFonts w:ascii="Times New Roman" w:hAnsi="Times New Roman"/>
                <w:i/>
                <w:sz w:val="24"/>
              </w:rPr>
              <w:t>Орган местного самоуправления</w:t>
            </w:r>
            <w:r w:rsidR="000D624A">
              <w:rPr>
                <w:rFonts w:ascii="Times New Roman" w:hAnsi="Times New Roman"/>
                <w:i/>
                <w:sz w:val="24"/>
              </w:rPr>
              <w:t xml:space="preserve"> </w:t>
            </w:r>
            <w:r w:rsidR="00ED1C07">
              <w:rPr>
                <w:rFonts w:ascii="Times New Roman" w:hAnsi="Times New Roman"/>
                <w:i/>
                <w:sz w:val="24"/>
              </w:rPr>
              <w:t>Горненского городского</w:t>
            </w:r>
            <w:r w:rsidRPr="00357659">
              <w:rPr>
                <w:rFonts w:ascii="Times New Roman" w:hAnsi="Times New Roman"/>
                <w:i/>
                <w:sz w:val="24"/>
              </w:rPr>
              <w:t xml:space="preserve"> поселения  либо иной главный распорядитель средств местного бюджета, являющийся ответственным в целом за разработку, реализацию и оценку эффективности муниципальной (комплексной) программы</w:t>
            </w: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 xml:space="preserve">Период  реализации </w:t>
            </w:r>
            <w:r w:rsidR="004D2797">
              <w:rPr>
                <w:rFonts w:ascii="Times New Roman" w:hAnsi="Times New Roman"/>
                <w:sz w:val="24"/>
              </w:rPr>
              <w:t>муниципальной (комплексной) программы Красносулинского района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r>
              <w:rPr>
                <w:rFonts w:ascii="Times New Roman" w:hAnsi="Times New Roman"/>
                <w:i/>
                <w:sz w:val="24"/>
              </w:rPr>
              <w:t>Этап I: год начала – год окончания</w:t>
            </w:r>
          </w:p>
          <w:p w:rsidR="00921A10" w:rsidRDefault="00921A10" w:rsidP="00921A10">
            <w:pPr>
              <w:spacing w:after="0" w:line="240" w:lineRule="auto"/>
              <w:rPr>
                <w:rFonts w:ascii="Times New Roman" w:hAnsi="Times New Roman"/>
                <w:sz w:val="24"/>
              </w:rPr>
            </w:pPr>
            <w:r>
              <w:rPr>
                <w:rFonts w:ascii="Times New Roman" w:hAnsi="Times New Roman"/>
                <w:i/>
                <w:sz w:val="24"/>
              </w:rPr>
              <w:t>Этап II: год начала – год окончания</w:t>
            </w:r>
          </w:p>
        </w:tc>
      </w:tr>
      <w:tr w:rsidR="00921A10" w:rsidTr="009A4E1A">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 xml:space="preserve">Цели </w:t>
            </w:r>
            <w:r w:rsidR="004D2797">
              <w:rPr>
                <w:rFonts w:ascii="Times New Roman" w:hAnsi="Times New Roman"/>
                <w:sz w:val="24"/>
              </w:rPr>
              <w:t>муниципальной (комплексной) программы Красносулинского района</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r>
              <w:rPr>
                <w:rFonts w:ascii="Times New Roman" w:hAnsi="Times New Roman"/>
                <w:i/>
                <w:sz w:val="24"/>
              </w:rPr>
              <w:t>Цель 1</w:t>
            </w:r>
          </w:p>
        </w:tc>
      </w:tr>
      <w:tr w:rsidR="00921A10" w:rsidTr="009A4E1A">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r>
              <w:rPr>
                <w:rFonts w:ascii="Times New Roman" w:hAnsi="Times New Roman"/>
                <w:i/>
                <w:sz w:val="24"/>
              </w:rPr>
              <w:t>Цель 2</w:t>
            </w: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pPr>
            <w:r>
              <w:rPr>
                <w:rFonts w:ascii="Times New Roman" w:hAnsi="Times New Roman"/>
                <w:sz w:val="24"/>
              </w:rPr>
              <w:t xml:space="preserve">Направления (подпрограммы) </w:t>
            </w:r>
            <w:r w:rsidR="004D2797">
              <w:rPr>
                <w:rFonts w:ascii="Times New Roman" w:hAnsi="Times New Roman"/>
                <w:sz w:val="24"/>
              </w:rPr>
              <w:t xml:space="preserve">муниципальной (комплексной) программы Красносулинского района </w:t>
            </w:r>
            <w:r>
              <w:rPr>
                <w:rFonts w:ascii="Times New Roman" w:hAnsi="Times New Roman"/>
                <w:sz w:val="24"/>
              </w:rPr>
              <w:t>&lt;1&gt;</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Объем финансового обеспечения за весь период реализации</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i/>
                <w:sz w:val="24"/>
              </w:rPr>
            </w:pPr>
            <w:r>
              <w:rPr>
                <w:rFonts w:ascii="Times New Roman" w:hAnsi="Times New Roman"/>
                <w:i/>
                <w:sz w:val="24"/>
              </w:rPr>
              <w:t xml:space="preserve">Указывается общий объем финансирования </w:t>
            </w:r>
            <w:r w:rsidR="004D2797">
              <w:rPr>
                <w:rFonts w:ascii="Times New Roman" w:hAnsi="Times New Roman"/>
                <w:i/>
                <w:sz w:val="24"/>
              </w:rPr>
              <w:t>муниципальной</w:t>
            </w:r>
            <w:r>
              <w:rPr>
                <w:rFonts w:ascii="Times New Roman" w:hAnsi="Times New Roman"/>
                <w:i/>
                <w:sz w:val="24"/>
              </w:rPr>
              <w:t xml:space="preserve"> (комплексной) программы:</w:t>
            </w:r>
          </w:p>
          <w:p w:rsidR="00921A10" w:rsidRDefault="00921A10" w:rsidP="00921A10">
            <w:pPr>
              <w:spacing w:after="0" w:line="240" w:lineRule="auto"/>
              <w:rPr>
                <w:rFonts w:ascii="Times New Roman" w:hAnsi="Times New Roman"/>
                <w:i/>
                <w:sz w:val="24"/>
              </w:rPr>
            </w:pPr>
            <w:r>
              <w:rPr>
                <w:rFonts w:ascii="Times New Roman" w:hAnsi="Times New Roman"/>
                <w:i/>
                <w:sz w:val="24"/>
              </w:rPr>
              <w:t xml:space="preserve">справочно за первый этап реализации + в рамках второго этапа указывается объем финансирования, предусмотренный в разделе 4 данного паспорта </w:t>
            </w:r>
          </w:p>
        </w:tc>
      </w:tr>
      <w:tr w:rsidR="00921A10" w:rsidTr="009A4E1A">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921A10" w:rsidRPr="00CD0302" w:rsidRDefault="00921A10" w:rsidP="004D2797">
            <w:pPr>
              <w:spacing w:after="0" w:line="240" w:lineRule="auto"/>
              <w:rPr>
                <w:rFonts w:ascii="Times New Roman" w:hAnsi="Times New Roman"/>
                <w:sz w:val="24"/>
              </w:rPr>
            </w:pPr>
            <w:r w:rsidRPr="00CD0302">
              <w:rPr>
                <w:rFonts w:ascii="Times New Roman" w:hAnsi="Times New Roman"/>
                <w:sz w:val="24"/>
              </w:rPr>
              <w:t xml:space="preserve">Связь с национальными целями развития Российской Федерации/ государственными программами </w:t>
            </w:r>
            <w:r w:rsidR="004D2797" w:rsidRPr="00CD0302">
              <w:rPr>
                <w:rFonts w:ascii="Times New Roman" w:hAnsi="Times New Roman"/>
                <w:sz w:val="24"/>
              </w:rPr>
              <w:t>Ростовской области</w:t>
            </w:r>
          </w:p>
        </w:tc>
        <w:tc>
          <w:tcPr>
            <w:tcW w:w="9780" w:type="dxa"/>
            <w:tcBorders>
              <w:top w:val="single" w:sz="4" w:space="0" w:color="000000"/>
              <w:left w:val="single" w:sz="4" w:space="0" w:color="000000"/>
              <w:bottom w:val="single" w:sz="4" w:space="0" w:color="000000"/>
              <w:right w:val="single" w:sz="4" w:space="0" w:color="000000"/>
            </w:tcBorders>
            <w:shd w:val="clear" w:color="auto" w:fill="auto"/>
          </w:tcPr>
          <w:p w:rsidR="00921A10" w:rsidRPr="00CD0302" w:rsidRDefault="00921A10" w:rsidP="004D2797">
            <w:pPr>
              <w:spacing w:after="0" w:line="240" w:lineRule="auto"/>
              <w:rPr>
                <w:rFonts w:ascii="Times New Roman" w:hAnsi="Times New Roman"/>
                <w:i/>
                <w:sz w:val="24"/>
              </w:rPr>
            </w:pPr>
            <w:r w:rsidRPr="00CD0302">
              <w:rPr>
                <w:rFonts w:ascii="Times New Roman" w:hAnsi="Times New Roman"/>
                <w:i/>
                <w:sz w:val="24"/>
              </w:rPr>
              <w:t>Национальная цель/наименование государственной программы Рос</w:t>
            </w:r>
            <w:r w:rsidR="004D2797" w:rsidRPr="00CD0302">
              <w:rPr>
                <w:rFonts w:ascii="Times New Roman" w:hAnsi="Times New Roman"/>
                <w:i/>
                <w:sz w:val="24"/>
              </w:rPr>
              <w:t>товской области</w:t>
            </w:r>
          </w:p>
        </w:tc>
      </w:tr>
    </w:tbl>
    <w:p w:rsidR="00921A10" w:rsidRDefault="00921A10" w:rsidP="00921A10">
      <w:pPr>
        <w:rPr>
          <w:rFonts w:ascii="Times New Roman" w:hAnsi="Times New Roman"/>
          <w:sz w:val="24"/>
        </w:rPr>
      </w:pPr>
      <w:r>
        <w:rPr>
          <w:rFonts w:ascii="Times New Roman" w:hAnsi="Times New Roman"/>
          <w:sz w:val="24"/>
        </w:rPr>
        <w:t>&lt;1&gt; Данная строка включается в случае необходимости.</w:t>
      </w:r>
      <w:r>
        <w:rPr>
          <w:rFonts w:ascii="Times New Roman" w:hAnsi="Times New Roman"/>
          <w:sz w:val="24"/>
        </w:rPr>
        <w:br w:type="page"/>
      </w:r>
    </w:p>
    <w:p w:rsidR="00921A10" w:rsidRDefault="00921A10" w:rsidP="00921A10">
      <w:pPr>
        <w:jc w:val="center"/>
        <w:rPr>
          <w:rFonts w:ascii="Times New Roman" w:hAnsi="Times New Roman"/>
          <w:sz w:val="24"/>
        </w:rPr>
      </w:pPr>
      <w:r>
        <w:rPr>
          <w:rFonts w:ascii="Times New Roman" w:hAnsi="Times New Roman"/>
          <w:sz w:val="24"/>
        </w:rPr>
        <w:lastRenderedPageBreak/>
        <w:t xml:space="preserve">2.Показатели </w:t>
      </w:r>
      <w:r w:rsidR="004D2797">
        <w:rPr>
          <w:rFonts w:ascii="Times New Roman" w:hAnsi="Times New Roman"/>
          <w:sz w:val="24"/>
        </w:rPr>
        <w:t>муниципальной</w:t>
      </w:r>
      <w:r>
        <w:rPr>
          <w:rFonts w:ascii="Times New Roman" w:hAnsi="Times New Roman"/>
          <w:sz w:val="24"/>
        </w:rPr>
        <w:t xml:space="preserve"> (комплексной) 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w:t>
      </w:r>
    </w:p>
    <w:tbl>
      <w:tblPr>
        <w:tblStyle w:val="af9"/>
        <w:tblW w:w="0" w:type="auto"/>
        <w:tblInd w:w="-34" w:type="dxa"/>
        <w:tblLayout w:type="fixed"/>
        <w:tblLook w:val="04A0"/>
      </w:tblPr>
      <w:tblGrid>
        <w:gridCol w:w="568"/>
        <w:gridCol w:w="2976"/>
        <w:gridCol w:w="1418"/>
        <w:gridCol w:w="1276"/>
        <w:gridCol w:w="1275"/>
        <w:gridCol w:w="993"/>
        <w:gridCol w:w="604"/>
        <w:gridCol w:w="388"/>
        <w:gridCol w:w="567"/>
        <w:gridCol w:w="425"/>
        <w:gridCol w:w="851"/>
        <w:gridCol w:w="1417"/>
        <w:gridCol w:w="1134"/>
        <w:gridCol w:w="992"/>
      </w:tblGrid>
      <w:tr w:rsidR="00CD0302" w:rsidTr="00C96C50">
        <w:tc>
          <w:tcPr>
            <w:tcW w:w="568" w:type="dxa"/>
            <w:vMerge w:val="restart"/>
          </w:tcPr>
          <w:p w:rsidR="00CD0302" w:rsidRDefault="00CD0302" w:rsidP="00667D1F">
            <w:pPr>
              <w:widowControl w:val="0"/>
              <w:jc w:val="center"/>
              <w:rPr>
                <w:rFonts w:ascii="Times New Roman" w:hAnsi="Times New Roman"/>
              </w:rPr>
            </w:pPr>
            <w:r>
              <w:rPr>
                <w:rFonts w:ascii="Times New Roman" w:hAnsi="Times New Roman"/>
              </w:rPr>
              <w:t>№</w:t>
            </w:r>
            <w:r>
              <w:rPr>
                <w:rFonts w:ascii="Times New Roman" w:hAnsi="Times New Roman"/>
              </w:rPr>
              <w:br/>
              <w:t>п/п</w:t>
            </w:r>
          </w:p>
        </w:tc>
        <w:tc>
          <w:tcPr>
            <w:tcW w:w="2976" w:type="dxa"/>
            <w:vMerge w:val="restart"/>
          </w:tcPr>
          <w:p w:rsidR="00CD0302" w:rsidRDefault="00CD0302" w:rsidP="00667D1F">
            <w:pPr>
              <w:widowControl w:val="0"/>
              <w:jc w:val="center"/>
              <w:rPr>
                <w:rFonts w:ascii="Times New Roman" w:hAnsi="Times New Roman"/>
              </w:rPr>
            </w:pPr>
            <w:r>
              <w:rPr>
                <w:rFonts w:ascii="Times New Roman" w:hAnsi="Times New Roman"/>
              </w:rPr>
              <w:t xml:space="preserve">Наименование показателя </w:t>
            </w:r>
          </w:p>
        </w:tc>
        <w:tc>
          <w:tcPr>
            <w:tcW w:w="1418" w:type="dxa"/>
            <w:vMerge w:val="restart"/>
          </w:tcPr>
          <w:p w:rsidR="00CD0302" w:rsidRDefault="00CD0302" w:rsidP="00667D1F">
            <w:pPr>
              <w:widowControl w:val="0"/>
              <w:jc w:val="center"/>
              <w:rPr>
                <w:rFonts w:ascii="Times New Roman" w:hAnsi="Times New Roman"/>
              </w:rPr>
            </w:pPr>
            <w:r>
              <w:rPr>
                <w:rFonts w:ascii="Times New Roman" w:hAnsi="Times New Roman"/>
              </w:rPr>
              <w:t>Признак возрастания/убывания</w:t>
            </w:r>
          </w:p>
        </w:tc>
        <w:tc>
          <w:tcPr>
            <w:tcW w:w="1276" w:type="dxa"/>
            <w:vMerge w:val="restart"/>
          </w:tcPr>
          <w:p w:rsidR="00CD0302" w:rsidRDefault="00CD0302" w:rsidP="00667D1F">
            <w:pPr>
              <w:widowControl w:val="0"/>
              <w:jc w:val="center"/>
              <w:rPr>
                <w:rFonts w:ascii="Times New Roman" w:hAnsi="Times New Roman"/>
              </w:rPr>
            </w:pPr>
            <w:r>
              <w:rPr>
                <w:rFonts w:ascii="Times New Roman" w:hAnsi="Times New Roman"/>
              </w:rPr>
              <w:t>Единица измерения (по ОКЕИ)</w:t>
            </w:r>
          </w:p>
        </w:tc>
        <w:tc>
          <w:tcPr>
            <w:tcW w:w="1275" w:type="dxa"/>
            <w:vMerge w:val="restart"/>
          </w:tcPr>
          <w:p w:rsidR="00CD0302" w:rsidRDefault="00CD0302" w:rsidP="00667D1F">
            <w:pPr>
              <w:widowControl w:val="0"/>
              <w:jc w:val="center"/>
              <w:rPr>
                <w:rFonts w:ascii="Times New Roman" w:hAnsi="Times New Roman"/>
              </w:rPr>
            </w:pPr>
            <w:r>
              <w:rPr>
                <w:rFonts w:ascii="Times New Roman" w:hAnsi="Times New Roman"/>
              </w:rPr>
              <w:t>Вид показателя</w:t>
            </w:r>
          </w:p>
          <w:p w:rsidR="00CD0302" w:rsidRDefault="00CD0302" w:rsidP="00667D1F">
            <w:pPr>
              <w:widowControl w:val="0"/>
              <w:jc w:val="center"/>
              <w:rPr>
                <w:rFonts w:ascii="Times New Roman" w:hAnsi="Times New Roman"/>
              </w:rPr>
            </w:pPr>
            <w:r>
              <w:rPr>
                <w:rFonts w:ascii="Times New Roman" w:hAnsi="Times New Roman"/>
              </w:rPr>
              <w:t>&lt;1&gt;</w:t>
            </w:r>
          </w:p>
        </w:tc>
        <w:tc>
          <w:tcPr>
            <w:tcW w:w="1597" w:type="dxa"/>
            <w:gridSpan w:val="2"/>
          </w:tcPr>
          <w:p w:rsidR="00CD0302" w:rsidRDefault="00CD0302" w:rsidP="00667D1F">
            <w:pPr>
              <w:widowControl w:val="0"/>
              <w:jc w:val="center"/>
              <w:rPr>
                <w:rFonts w:ascii="Times New Roman" w:hAnsi="Times New Roman"/>
              </w:rPr>
            </w:pPr>
            <w:r>
              <w:rPr>
                <w:rFonts w:ascii="Times New Roman" w:hAnsi="Times New Roman"/>
              </w:rPr>
              <w:t>Базовое значение показателя &lt;2&gt;</w:t>
            </w:r>
          </w:p>
        </w:tc>
        <w:tc>
          <w:tcPr>
            <w:tcW w:w="1380" w:type="dxa"/>
            <w:gridSpan w:val="3"/>
          </w:tcPr>
          <w:p w:rsidR="00CD0302" w:rsidRDefault="00CD0302" w:rsidP="00667D1F">
            <w:pPr>
              <w:widowControl w:val="0"/>
              <w:jc w:val="center"/>
              <w:rPr>
                <w:rFonts w:ascii="Times New Roman" w:hAnsi="Times New Roman"/>
              </w:rPr>
            </w:pPr>
            <w:r>
              <w:rPr>
                <w:rFonts w:ascii="Times New Roman" w:hAnsi="Times New Roman"/>
              </w:rPr>
              <w:t>Значения показателей &lt;3&gt;</w:t>
            </w:r>
          </w:p>
        </w:tc>
        <w:tc>
          <w:tcPr>
            <w:tcW w:w="851" w:type="dxa"/>
            <w:vMerge w:val="restart"/>
          </w:tcPr>
          <w:p w:rsidR="00CD0302" w:rsidRDefault="00CD0302" w:rsidP="00667D1F">
            <w:pPr>
              <w:widowControl w:val="0"/>
              <w:jc w:val="center"/>
              <w:rPr>
                <w:rFonts w:ascii="Times New Roman" w:hAnsi="Times New Roman"/>
              </w:rPr>
            </w:pPr>
            <w:r>
              <w:rPr>
                <w:rFonts w:ascii="Times New Roman" w:hAnsi="Times New Roman"/>
              </w:rPr>
              <w:t>Доку-мент &lt;4&gt;</w:t>
            </w:r>
          </w:p>
        </w:tc>
        <w:tc>
          <w:tcPr>
            <w:tcW w:w="1417" w:type="dxa"/>
            <w:vMerge w:val="restart"/>
          </w:tcPr>
          <w:p w:rsidR="00CD0302" w:rsidRDefault="00CD0302" w:rsidP="00667D1F">
            <w:pPr>
              <w:widowControl w:val="0"/>
              <w:jc w:val="center"/>
              <w:rPr>
                <w:rFonts w:ascii="Times New Roman" w:hAnsi="Times New Roman"/>
              </w:rPr>
            </w:pPr>
            <w:r>
              <w:rPr>
                <w:rFonts w:ascii="Times New Roman" w:hAnsi="Times New Roman"/>
              </w:rPr>
              <w:t>Ответст-венный за достижение показателя &lt;5&gt;</w:t>
            </w:r>
          </w:p>
        </w:tc>
        <w:tc>
          <w:tcPr>
            <w:tcW w:w="1134" w:type="dxa"/>
            <w:vMerge w:val="restart"/>
          </w:tcPr>
          <w:p w:rsidR="00CD0302" w:rsidRDefault="00CD0302" w:rsidP="00667D1F">
            <w:pPr>
              <w:widowControl w:val="0"/>
              <w:jc w:val="center"/>
              <w:rPr>
                <w:rFonts w:ascii="Times New Roman" w:hAnsi="Times New Roman"/>
              </w:rPr>
            </w:pPr>
            <w:r w:rsidRPr="005A66A5">
              <w:rPr>
                <w:rFonts w:ascii="Times New Roman" w:hAnsi="Times New Roman"/>
              </w:rPr>
              <w:t>Связь с показателями нацио-нальных целей</w:t>
            </w:r>
          </w:p>
        </w:tc>
        <w:tc>
          <w:tcPr>
            <w:tcW w:w="992" w:type="dxa"/>
            <w:vMerge w:val="restart"/>
          </w:tcPr>
          <w:p w:rsidR="00CD0302" w:rsidRDefault="00CD0302" w:rsidP="00667D1F">
            <w:pPr>
              <w:widowControl w:val="0"/>
              <w:jc w:val="center"/>
              <w:rPr>
                <w:rFonts w:ascii="Times New Roman" w:hAnsi="Times New Roman"/>
              </w:rPr>
            </w:pPr>
            <w:r>
              <w:rPr>
                <w:rFonts w:ascii="Times New Roman" w:hAnsi="Times New Roman"/>
              </w:rPr>
              <w:t>Инфор-мационная система</w:t>
            </w:r>
          </w:p>
        </w:tc>
      </w:tr>
      <w:tr w:rsidR="00CD0302" w:rsidTr="00C96C50">
        <w:tc>
          <w:tcPr>
            <w:tcW w:w="568" w:type="dxa"/>
            <w:vMerge/>
          </w:tcPr>
          <w:p w:rsidR="00CD0302" w:rsidRDefault="00CD0302" w:rsidP="00921A10">
            <w:pPr>
              <w:jc w:val="center"/>
              <w:rPr>
                <w:rFonts w:ascii="Times New Roman" w:hAnsi="Times New Roman"/>
                <w:sz w:val="24"/>
              </w:rPr>
            </w:pPr>
          </w:p>
        </w:tc>
        <w:tc>
          <w:tcPr>
            <w:tcW w:w="2976" w:type="dxa"/>
            <w:vMerge/>
          </w:tcPr>
          <w:p w:rsidR="00CD0302" w:rsidRDefault="00CD0302" w:rsidP="00921A10">
            <w:pPr>
              <w:jc w:val="center"/>
              <w:rPr>
                <w:rFonts w:ascii="Times New Roman" w:hAnsi="Times New Roman"/>
                <w:sz w:val="24"/>
              </w:rPr>
            </w:pPr>
          </w:p>
        </w:tc>
        <w:tc>
          <w:tcPr>
            <w:tcW w:w="1418" w:type="dxa"/>
            <w:vMerge/>
          </w:tcPr>
          <w:p w:rsidR="00CD0302" w:rsidRDefault="00CD0302" w:rsidP="00921A10">
            <w:pPr>
              <w:jc w:val="center"/>
              <w:rPr>
                <w:rFonts w:ascii="Times New Roman" w:hAnsi="Times New Roman"/>
                <w:sz w:val="24"/>
              </w:rPr>
            </w:pPr>
          </w:p>
        </w:tc>
        <w:tc>
          <w:tcPr>
            <w:tcW w:w="1276" w:type="dxa"/>
            <w:vMerge/>
          </w:tcPr>
          <w:p w:rsidR="00CD0302" w:rsidRDefault="00CD0302" w:rsidP="00921A10">
            <w:pPr>
              <w:jc w:val="center"/>
              <w:rPr>
                <w:rFonts w:ascii="Times New Roman" w:hAnsi="Times New Roman"/>
                <w:sz w:val="24"/>
              </w:rPr>
            </w:pPr>
          </w:p>
        </w:tc>
        <w:tc>
          <w:tcPr>
            <w:tcW w:w="1275" w:type="dxa"/>
            <w:vMerge/>
          </w:tcPr>
          <w:p w:rsidR="00CD0302" w:rsidRDefault="00CD0302" w:rsidP="00921A10">
            <w:pPr>
              <w:jc w:val="center"/>
              <w:rPr>
                <w:rFonts w:ascii="Times New Roman" w:hAnsi="Times New Roman"/>
                <w:sz w:val="24"/>
              </w:rPr>
            </w:pPr>
          </w:p>
        </w:tc>
        <w:tc>
          <w:tcPr>
            <w:tcW w:w="993" w:type="dxa"/>
          </w:tcPr>
          <w:p w:rsidR="00CD0302" w:rsidRDefault="00CD0302" w:rsidP="00667D1F">
            <w:pPr>
              <w:widowControl w:val="0"/>
              <w:ind w:left="-108" w:right="-108"/>
              <w:jc w:val="center"/>
              <w:rPr>
                <w:rFonts w:ascii="Times New Roman" w:hAnsi="Times New Roman"/>
              </w:rPr>
            </w:pPr>
            <w:r>
              <w:rPr>
                <w:rFonts w:ascii="Times New Roman" w:hAnsi="Times New Roman"/>
              </w:rPr>
              <w:t>значение</w:t>
            </w:r>
          </w:p>
        </w:tc>
        <w:tc>
          <w:tcPr>
            <w:tcW w:w="604" w:type="dxa"/>
          </w:tcPr>
          <w:p w:rsidR="00CD0302" w:rsidRDefault="00CD0302" w:rsidP="00667D1F">
            <w:pPr>
              <w:widowControl w:val="0"/>
              <w:jc w:val="center"/>
              <w:rPr>
                <w:rFonts w:ascii="Times New Roman" w:hAnsi="Times New Roman"/>
              </w:rPr>
            </w:pPr>
            <w:r>
              <w:rPr>
                <w:rFonts w:ascii="Times New Roman" w:hAnsi="Times New Roman"/>
              </w:rPr>
              <w:t>год</w:t>
            </w:r>
          </w:p>
        </w:tc>
        <w:tc>
          <w:tcPr>
            <w:tcW w:w="388" w:type="dxa"/>
          </w:tcPr>
          <w:p w:rsidR="00CD0302" w:rsidRDefault="00CD0302" w:rsidP="00667D1F">
            <w:pPr>
              <w:widowControl w:val="0"/>
              <w:jc w:val="center"/>
              <w:rPr>
                <w:rFonts w:ascii="Times New Roman" w:hAnsi="Times New Roman"/>
              </w:rPr>
            </w:pPr>
            <w:r>
              <w:rPr>
                <w:rFonts w:ascii="Times New Roman" w:hAnsi="Times New Roman"/>
              </w:rPr>
              <w:t>N</w:t>
            </w:r>
          </w:p>
        </w:tc>
        <w:tc>
          <w:tcPr>
            <w:tcW w:w="567" w:type="dxa"/>
          </w:tcPr>
          <w:p w:rsidR="00CD0302" w:rsidRDefault="00CD0302" w:rsidP="00667D1F">
            <w:pPr>
              <w:widowControl w:val="0"/>
              <w:ind w:left="-108" w:right="-108"/>
              <w:jc w:val="center"/>
              <w:rPr>
                <w:rFonts w:ascii="Times New Roman" w:hAnsi="Times New Roman"/>
              </w:rPr>
            </w:pPr>
            <w:r>
              <w:rPr>
                <w:rFonts w:ascii="Times New Roman" w:hAnsi="Times New Roman"/>
              </w:rPr>
              <w:t>N+1</w:t>
            </w:r>
          </w:p>
        </w:tc>
        <w:tc>
          <w:tcPr>
            <w:tcW w:w="425" w:type="dxa"/>
          </w:tcPr>
          <w:p w:rsidR="00CD0302" w:rsidRDefault="00CD0302" w:rsidP="00667D1F">
            <w:pPr>
              <w:widowControl w:val="0"/>
              <w:jc w:val="center"/>
              <w:rPr>
                <w:rFonts w:ascii="Times New Roman" w:hAnsi="Times New Roman"/>
              </w:rPr>
            </w:pPr>
            <w:r>
              <w:rPr>
                <w:rFonts w:ascii="Times New Roman" w:hAnsi="Times New Roman"/>
              </w:rPr>
              <w:t>…</w:t>
            </w:r>
          </w:p>
        </w:tc>
        <w:tc>
          <w:tcPr>
            <w:tcW w:w="851" w:type="dxa"/>
            <w:vMerge/>
          </w:tcPr>
          <w:p w:rsidR="00CD0302" w:rsidRDefault="00CD0302" w:rsidP="00921A10">
            <w:pPr>
              <w:jc w:val="center"/>
              <w:rPr>
                <w:rFonts w:ascii="Times New Roman" w:hAnsi="Times New Roman"/>
                <w:sz w:val="24"/>
              </w:rPr>
            </w:pPr>
          </w:p>
        </w:tc>
        <w:tc>
          <w:tcPr>
            <w:tcW w:w="1417" w:type="dxa"/>
            <w:vMerge/>
          </w:tcPr>
          <w:p w:rsidR="00CD0302" w:rsidRDefault="00CD0302" w:rsidP="00921A10">
            <w:pPr>
              <w:jc w:val="center"/>
              <w:rPr>
                <w:rFonts w:ascii="Times New Roman" w:hAnsi="Times New Roman"/>
                <w:sz w:val="24"/>
              </w:rPr>
            </w:pPr>
          </w:p>
        </w:tc>
        <w:tc>
          <w:tcPr>
            <w:tcW w:w="1134" w:type="dxa"/>
            <w:vMerge/>
          </w:tcPr>
          <w:p w:rsidR="00CD0302" w:rsidRDefault="00CD0302" w:rsidP="00921A10">
            <w:pPr>
              <w:jc w:val="center"/>
              <w:rPr>
                <w:rFonts w:ascii="Times New Roman" w:hAnsi="Times New Roman"/>
                <w:sz w:val="24"/>
              </w:rPr>
            </w:pPr>
          </w:p>
        </w:tc>
        <w:tc>
          <w:tcPr>
            <w:tcW w:w="992" w:type="dxa"/>
            <w:vMerge/>
          </w:tcPr>
          <w:p w:rsidR="00CD0302" w:rsidRDefault="00CD0302" w:rsidP="00921A10">
            <w:pPr>
              <w:jc w:val="center"/>
              <w:rPr>
                <w:rFonts w:ascii="Times New Roman" w:hAnsi="Times New Roman"/>
                <w:sz w:val="24"/>
              </w:rPr>
            </w:pPr>
          </w:p>
        </w:tc>
      </w:tr>
    </w:tbl>
    <w:p w:rsidR="009A4E1A" w:rsidRPr="00667D1F" w:rsidRDefault="009A4E1A" w:rsidP="00667D1F">
      <w:pPr>
        <w:spacing w:after="0" w:line="240" w:lineRule="auto"/>
        <w:jc w:val="center"/>
        <w:rPr>
          <w:rFonts w:ascii="Times New Roman" w:hAnsi="Times New Roman"/>
          <w:sz w:val="2"/>
        </w:rPr>
      </w:pPr>
    </w:p>
    <w:tbl>
      <w:tblPr>
        <w:tblW w:w="14884" w:type="dxa"/>
        <w:tblInd w:w="-67" w:type="dxa"/>
        <w:tblLayout w:type="fixed"/>
        <w:tblCellMar>
          <w:left w:w="75" w:type="dxa"/>
          <w:right w:w="75" w:type="dxa"/>
        </w:tblCellMar>
        <w:tblLook w:val="04A0"/>
      </w:tblPr>
      <w:tblGrid>
        <w:gridCol w:w="568"/>
        <w:gridCol w:w="2976"/>
        <w:gridCol w:w="1418"/>
        <w:gridCol w:w="1276"/>
        <w:gridCol w:w="1275"/>
        <w:gridCol w:w="993"/>
        <w:gridCol w:w="613"/>
        <w:gridCol w:w="379"/>
        <w:gridCol w:w="567"/>
        <w:gridCol w:w="435"/>
        <w:gridCol w:w="841"/>
        <w:gridCol w:w="1417"/>
        <w:gridCol w:w="1134"/>
        <w:gridCol w:w="992"/>
      </w:tblGrid>
      <w:tr w:rsidR="00CD0302" w:rsidTr="00C96C50">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1</w:t>
            </w:r>
          </w:p>
        </w:tc>
        <w:tc>
          <w:tcPr>
            <w:tcW w:w="2976"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2</w:t>
            </w:r>
          </w:p>
        </w:tc>
        <w:tc>
          <w:tcPr>
            <w:tcW w:w="1418"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5</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613"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379"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9</w:t>
            </w:r>
          </w:p>
        </w:tc>
        <w:tc>
          <w:tcPr>
            <w:tcW w:w="435"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10</w:t>
            </w:r>
          </w:p>
        </w:tc>
        <w:tc>
          <w:tcPr>
            <w:tcW w:w="841"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11</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Pr>
                <w:rFonts w:ascii="Times New Roman" w:hAnsi="Times New Roman"/>
                <w:sz w:val="24"/>
                <w:szCs w:val="24"/>
              </w:rPr>
              <w:t>14</w:t>
            </w:r>
          </w:p>
        </w:tc>
      </w:tr>
      <w:tr w:rsidR="00921A10" w:rsidTr="00667D1F">
        <w:tc>
          <w:tcPr>
            <w:tcW w:w="13892" w:type="dxa"/>
            <w:gridSpan w:val="13"/>
            <w:tcBorders>
              <w:left w:val="single" w:sz="4" w:space="0" w:color="000000"/>
              <w:bottom w:val="single" w:sz="4" w:space="0" w:color="000000"/>
              <w:right w:val="single" w:sz="4" w:space="0" w:color="000000"/>
            </w:tcBorders>
            <w:tcMar>
              <w:left w:w="75" w:type="dxa"/>
              <w:right w:w="75" w:type="dxa"/>
            </w:tcMar>
          </w:tcPr>
          <w:p w:rsidR="00921A10" w:rsidRPr="00667D1F" w:rsidRDefault="004D2797" w:rsidP="00667D1F">
            <w:pPr>
              <w:widowControl w:val="0"/>
              <w:spacing w:after="0" w:line="240" w:lineRule="auto"/>
              <w:jc w:val="center"/>
              <w:rPr>
                <w:rFonts w:ascii="Times New Roman" w:hAnsi="Times New Roman"/>
                <w:i/>
                <w:sz w:val="24"/>
                <w:szCs w:val="24"/>
              </w:rPr>
            </w:pPr>
            <w:r w:rsidRPr="00667D1F">
              <w:rPr>
                <w:rFonts w:ascii="Times New Roman" w:hAnsi="Times New Roman"/>
                <w:i/>
                <w:sz w:val="24"/>
                <w:szCs w:val="24"/>
              </w:rPr>
              <w:t>Цель 1 муниципальной</w:t>
            </w:r>
            <w:r w:rsidR="00921A10" w:rsidRPr="00667D1F">
              <w:rPr>
                <w:rFonts w:ascii="Times New Roman" w:hAnsi="Times New Roman"/>
                <w:i/>
                <w:sz w:val="24"/>
                <w:szCs w:val="24"/>
              </w:rPr>
              <w:t xml:space="preserve"> (комплексной) программы</w:t>
            </w:r>
            <w:r w:rsidR="000D624A">
              <w:rPr>
                <w:rFonts w:ascii="Times New Roman" w:hAnsi="Times New Roman"/>
                <w:i/>
                <w:sz w:val="24"/>
                <w:szCs w:val="24"/>
              </w:rPr>
              <w:t xml:space="preserve"> </w:t>
            </w:r>
            <w:r w:rsidR="00ED1C07">
              <w:rPr>
                <w:rFonts w:ascii="Times New Roman" w:hAnsi="Times New Roman"/>
                <w:i/>
                <w:sz w:val="24"/>
                <w:szCs w:val="24"/>
              </w:rPr>
              <w:t>Горненского городского</w:t>
            </w:r>
            <w:r w:rsidR="00610AAB" w:rsidRPr="00610AAB">
              <w:rPr>
                <w:rFonts w:ascii="Times New Roman" w:hAnsi="Times New Roman"/>
                <w:i/>
                <w:sz w:val="24"/>
                <w:szCs w:val="24"/>
              </w:rPr>
              <w:t xml:space="preserve"> поселения</w:t>
            </w:r>
            <w:r w:rsidRPr="00667D1F">
              <w:rPr>
                <w:rFonts w:ascii="Times New Roman" w:hAnsi="Times New Roman"/>
                <w:i/>
                <w:sz w:val="24"/>
                <w:szCs w:val="24"/>
              </w:rPr>
              <w:t xml:space="preserve"> </w:t>
            </w:r>
            <w:r w:rsidR="00921A10" w:rsidRPr="00667D1F">
              <w:rPr>
                <w:rFonts w:ascii="Times New Roman" w:hAnsi="Times New Roman"/>
                <w:i/>
                <w:sz w:val="24"/>
                <w:szCs w:val="24"/>
              </w:rPr>
              <w:t>«Наименование» &lt;6&gt;</w:t>
            </w:r>
          </w:p>
        </w:tc>
        <w:tc>
          <w:tcPr>
            <w:tcW w:w="992" w:type="dxa"/>
            <w:tcBorders>
              <w:left w:val="single" w:sz="4" w:space="0" w:color="000000"/>
              <w:bottom w:val="single" w:sz="4" w:space="0" w:color="000000"/>
              <w:right w:val="single" w:sz="4" w:space="0" w:color="000000"/>
            </w:tcBorders>
            <w:tcMar>
              <w:left w:w="75" w:type="dxa"/>
              <w:right w:w="75" w:type="dxa"/>
            </w:tcMar>
          </w:tcPr>
          <w:p w:rsidR="00921A10" w:rsidRPr="00667D1F" w:rsidRDefault="00921A10" w:rsidP="00667D1F">
            <w:pPr>
              <w:widowControl w:val="0"/>
              <w:spacing w:after="0" w:line="240" w:lineRule="auto"/>
              <w:jc w:val="center"/>
              <w:rPr>
                <w:rFonts w:ascii="Times New Roman" w:hAnsi="Times New Roman"/>
                <w:i/>
                <w:sz w:val="24"/>
                <w:szCs w:val="24"/>
              </w:rPr>
            </w:pPr>
          </w:p>
        </w:tc>
      </w:tr>
      <w:tr w:rsidR="00CD0302" w:rsidTr="00C96C50">
        <w:trPr>
          <w:trHeight w:val="191"/>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1.1.</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i/>
                <w:sz w:val="24"/>
                <w:szCs w:val="24"/>
              </w:rPr>
              <w:t>Наименование показателя</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CD0302" w:rsidTr="00C96C50">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1.2.</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i/>
                <w:sz w:val="24"/>
                <w:szCs w:val="24"/>
              </w:rPr>
              <w:t>Наименование показателя</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CD0302" w:rsidTr="00C96C50">
        <w:trPr>
          <w:trHeight w:val="185"/>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921A10" w:rsidTr="00667D1F">
        <w:trPr>
          <w:trHeight w:val="185"/>
        </w:trPr>
        <w:tc>
          <w:tcPr>
            <w:tcW w:w="13892" w:type="dxa"/>
            <w:gridSpan w:val="13"/>
            <w:tcBorders>
              <w:left w:val="single" w:sz="4" w:space="0" w:color="000000"/>
              <w:bottom w:val="single" w:sz="4" w:space="0" w:color="000000"/>
              <w:right w:val="single" w:sz="4" w:space="0" w:color="000000"/>
            </w:tcBorders>
            <w:tcMar>
              <w:left w:w="75" w:type="dxa"/>
              <w:right w:w="75" w:type="dxa"/>
            </w:tcMar>
          </w:tcPr>
          <w:p w:rsidR="00921A10" w:rsidRPr="00667D1F" w:rsidRDefault="00921A10" w:rsidP="00667D1F">
            <w:pPr>
              <w:widowControl w:val="0"/>
              <w:spacing w:after="0" w:line="240" w:lineRule="auto"/>
              <w:jc w:val="center"/>
              <w:rPr>
                <w:rFonts w:ascii="Times New Roman" w:hAnsi="Times New Roman"/>
                <w:i/>
                <w:sz w:val="24"/>
                <w:szCs w:val="24"/>
              </w:rPr>
            </w:pPr>
            <w:r w:rsidRPr="00667D1F">
              <w:rPr>
                <w:rFonts w:ascii="Times New Roman" w:hAnsi="Times New Roman"/>
                <w:i/>
                <w:sz w:val="24"/>
                <w:szCs w:val="24"/>
              </w:rPr>
              <w:t xml:space="preserve">Цель 2 </w:t>
            </w:r>
            <w:r w:rsidR="004D2797" w:rsidRPr="00667D1F">
              <w:rPr>
                <w:rFonts w:ascii="Times New Roman" w:hAnsi="Times New Roman"/>
                <w:i/>
                <w:sz w:val="24"/>
                <w:szCs w:val="24"/>
              </w:rPr>
              <w:t>муниципальной</w:t>
            </w:r>
            <w:r w:rsidRPr="00667D1F">
              <w:rPr>
                <w:rFonts w:ascii="Times New Roman" w:hAnsi="Times New Roman"/>
                <w:i/>
                <w:sz w:val="24"/>
                <w:szCs w:val="24"/>
              </w:rPr>
              <w:t xml:space="preserve"> (комплексной) программы</w:t>
            </w:r>
            <w:r w:rsidR="000D624A">
              <w:rPr>
                <w:rFonts w:ascii="Times New Roman" w:hAnsi="Times New Roman"/>
                <w:i/>
                <w:sz w:val="24"/>
                <w:szCs w:val="24"/>
              </w:rPr>
              <w:t xml:space="preserve"> </w:t>
            </w:r>
            <w:r w:rsidR="00ED1C07">
              <w:rPr>
                <w:rFonts w:ascii="Times New Roman" w:hAnsi="Times New Roman"/>
                <w:i/>
                <w:sz w:val="24"/>
                <w:szCs w:val="24"/>
              </w:rPr>
              <w:t>Горненского городского</w:t>
            </w:r>
            <w:r w:rsidR="00610AAB" w:rsidRPr="00610AAB">
              <w:rPr>
                <w:rFonts w:ascii="Times New Roman" w:hAnsi="Times New Roman"/>
                <w:i/>
                <w:sz w:val="24"/>
                <w:szCs w:val="24"/>
              </w:rPr>
              <w:t xml:space="preserve"> поселения </w:t>
            </w:r>
            <w:r w:rsidRPr="00667D1F">
              <w:rPr>
                <w:rFonts w:ascii="Times New Roman" w:hAnsi="Times New Roman"/>
                <w:i/>
                <w:sz w:val="24"/>
                <w:szCs w:val="24"/>
              </w:rPr>
              <w:t>«Наименование» &lt;6&gt;</w:t>
            </w:r>
          </w:p>
        </w:tc>
        <w:tc>
          <w:tcPr>
            <w:tcW w:w="992" w:type="dxa"/>
            <w:tcBorders>
              <w:left w:val="single" w:sz="4" w:space="0" w:color="000000"/>
              <w:bottom w:val="single" w:sz="4" w:space="0" w:color="000000"/>
              <w:right w:val="single" w:sz="4" w:space="0" w:color="000000"/>
            </w:tcBorders>
            <w:tcMar>
              <w:left w:w="75" w:type="dxa"/>
              <w:right w:w="75" w:type="dxa"/>
            </w:tcMar>
          </w:tcPr>
          <w:p w:rsidR="00921A10" w:rsidRPr="00667D1F" w:rsidRDefault="00921A10" w:rsidP="00667D1F">
            <w:pPr>
              <w:widowControl w:val="0"/>
              <w:spacing w:after="0" w:line="240" w:lineRule="auto"/>
              <w:jc w:val="center"/>
              <w:rPr>
                <w:rFonts w:ascii="Times New Roman" w:hAnsi="Times New Roman"/>
                <w:i/>
                <w:sz w:val="24"/>
                <w:szCs w:val="24"/>
              </w:rPr>
            </w:pPr>
          </w:p>
        </w:tc>
      </w:tr>
      <w:tr w:rsidR="00CD0302" w:rsidTr="00C96C50">
        <w:trPr>
          <w:trHeight w:val="292"/>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2.1.</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i/>
                <w:sz w:val="24"/>
                <w:szCs w:val="24"/>
              </w:rPr>
              <w:t>Наименование показателя</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CD0302" w:rsidTr="00C96C50">
        <w:trPr>
          <w:trHeight w:val="292"/>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2.2.</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i/>
                <w:sz w:val="24"/>
                <w:szCs w:val="24"/>
              </w:rPr>
              <w:t>Наименование показателя</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r w:rsidR="00CD0302" w:rsidTr="00C96C50">
        <w:trPr>
          <w:trHeight w:val="292"/>
        </w:trPr>
        <w:tc>
          <w:tcPr>
            <w:tcW w:w="56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29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418"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27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99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613"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379"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56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435"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841"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417"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1134"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r w:rsidRPr="00667D1F">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Mar>
              <w:left w:w="75" w:type="dxa"/>
              <w:right w:w="75" w:type="dxa"/>
            </w:tcMar>
          </w:tcPr>
          <w:p w:rsidR="00CD0302" w:rsidRPr="00667D1F" w:rsidRDefault="00CD0302" w:rsidP="00667D1F">
            <w:pPr>
              <w:widowControl w:val="0"/>
              <w:spacing w:after="0" w:line="240" w:lineRule="auto"/>
              <w:jc w:val="center"/>
              <w:rPr>
                <w:rFonts w:ascii="Times New Roman" w:hAnsi="Times New Roman"/>
                <w:sz w:val="24"/>
                <w:szCs w:val="24"/>
              </w:rPr>
            </w:pPr>
          </w:p>
        </w:tc>
      </w:tr>
    </w:tbl>
    <w:p w:rsidR="00921A10" w:rsidRDefault="00921A10" w:rsidP="00921A10">
      <w:pPr>
        <w:widowControl w:val="0"/>
        <w:spacing w:after="0" w:line="240" w:lineRule="auto"/>
        <w:jc w:val="both"/>
        <w:rPr>
          <w:rFonts w:ascii="Times New Roman" w:hAnsi="Times New Roman"/>
          <w:sz w:val="24"/>
        </w:rPr>
      </w:pPr>
      <w:r>
        <w:rPr>
          <w:rFonts w:ascii="Times New Roman" w:hAnsi="Times New Roman"/>
          <w:sz w:val="24"/>
        </w:rPr>
        <w:t>&lt;1&gt; Статистический или ведомственный.</w:t>
      </w:r>
    </w:p>
    <w:p w:rsidR="00921A10" w:rsidRDefault="00921A10" w:rsidP="00921A10">
      <w:pPr>
        <w:widowControl w:val="0"/>
        <w:spacing w:after="0" w:line="240" w:lineRule="auto"/>
        <w:jc w:val="both"/>
        <w:rPr>
          <w:rFonts w:ascii="Times New Roman" w:hAnsi="Times New Roman"/>
          <w:sz w:val="24"/>
        </w:rPr>
      </w:pPr>
      <w:r>
        <w:rPr>
          <w:rFonts w:ascii="Times New Roman" w:hAnsi="Times New Roman"/>
          <w:sz w:val="24"/>
        </w:rPr>
        <w:t xml:space="preserve">&lt;2&gt; Указывается фактическое значение за год, предшествующий году разработки проекта </w:t>
      </w:r>
      <w:r w:rsidR="004D2797">
        <w:rPr>
          <w:rFonts w:ascii="Times New Roman" w:hAnsi="Times New Roman"/>
          <w:sz w:val="24"/>
        </w:rPr>
        <w:t>муниципальной</w:t>
      </w:r>
      <w:r>
        <w:rPr>
          <w:rFonts w:ascii="Times New Roman" w:hAnsi="Times New Roman"/>
          <w:sz w:val="24"/>
        </w:rPr>
        <w:t xml:space="preserve"> (комплексной) программы </w:t>
      </w:r>
      <w:r>
        <w:rPr>
          <w:rStyle w:val="11"/>
          <w:rFonts w:ascii="Times New Roman" w:hAnsi="Times New Roman"/>
          <w:sz w:val="24"/>
        </w:rPr>
        <w:t>с учетом положений данных Методических рекомендаций</w:t>
      </w:r>
      <w:r>
        <w:rPr>
          <w:rFonts w:ascii="Times New Roman" w:hAnsi="Times New Roman"/>
          <w:sz w:val="24"/>
        </w:rPr>
        <w:t>.</w:t>
      </w:r>
    </w:p>
    <w:p w:rsidR="00921A10" w:rsidRDefault="00921A10" w:rsidP="00921A10">
      <w:pPr>
        <w:widowControl w:val="0"/>
        <w:spacing w:after="0" w:line="240" w:lineRule="auto"/>
        <w:jc w:val="both"/>
        <w:rPr>
          <w:rFonts w:ascii="Times New Roman" w:hAnsi="Times New Roman"/>
          <w:sz w:val="24"/>
        </w:rPr>
      </w:pPr>
      <w:r>
        <w:rPr>
          <w:rFonts w:ascii="Times New Roman" w:hAnsi="Times New Roman"/>
          <w:sz w:val="24"/>
        </w:rPr>
        <w:t>&lt;3&gt; Указывается</w:t>
      </w:r>
      <w:r w:rsidR="004D2797">
        <w:rPr>
          <w:rStyle w:val="11"/>
          <w:rFonts w:ascii="Times New Roman" w:hAnsi="Times New Roman"/>
          <w:sz w:val="24"/>
        </w:rPr>
        <w:t xml:space="preserve"> год начала реализации </w:t>
      </w:r>
      <w:r w:rsidR="004D2797">
        <w:rPr>
          <w:rFonts w:ascii="Times New Roman" w:hAnsi="Times New Roman"/>
          <w:sz w:val="24"/>
        </w:rPr>
        <w:t>муниципальной</w:t>
      </w:r>
      <w:r>
        <w:rPr>
          <w:rStyle w:val="11"/>
          <w:rFonts w:ascii="Times New Roman" w:hAnsi="Times New Roman"/>
          <w:sz w:val="24"/>
        </w:rPr>
        <w:t xml:space="preserve"> (комплексной) программы с учетом положений данных Методических рекомендаций или год начала реализации </w:t>
      </w:r>
      <w:r w:rsidR="004D2797">
        <w:rPr>
          <w:rFonts w:ascii="Times New Roman" w:hAnsi="Times New Roman"/>
          <w:sz w:val="24"/>
        </w:rPr>
        <w:t>муниципальной</w:t>
      </w:r>
      <w:r>
        <w:rPr>
          <w:rStyle w:val="11"/>
          <w:rFonts w:ascii="Times New Roman" w:hAnsi="Times New Roman"/>
          <w:sz w:val="24"/>
        </w:rPr>
        <w:t xml:space="preserve"> (комплексной) программы (для новых </w:t>
      </w:r>
      <w:r w:rsidR="004D2797">
        <w:rPr>
          <w:rFonts w:ascii="Times New Roman" w:hAnsi="Times New Roman"/>
          <w:sz w:val="24"/>
        </w:rPr>
        <w:t>муниципальных</w:t>
      </w:r>
      <w:r>
        <w:rPr>
          <w:rStyle w:val="11"/>
          <w:rFonts w:ascii="Times New Roman" w:hAnsi="Times New Roman"/>
          <w:sz w:val="24"/>
        </w:rPr>
        <w:t xml:space="preserve"> (комплексных) программ).</w:t>
      </w:r>
    </w:p>
    <w:p w:rsidR="00921A10" w:rsidRDefault="00921A10" w:rsidP="00921A10">
      <w:pPr>
        <w:widowControl w:val="0"/>
        <w:spacing w:after="0" w:line="240" w:lineRule="auto"/>
        <w:outlineLvl w:val="2"/>
        <w:rPr>
          <w:rFonts w:ascii="Times New Roman" w:hAnsi="Times New Roman"/>
          <w:sz w:val="24"/>
        </w:rPr>
      </w:pPr>
      <w:r>
        <w:rPr>
          <w:rFonts w:ascii="Times New Roman" w:hAnsi="Times New Roman"/>
          <w:sz w:val="24"/>
        </w:rPr>
        <w:t>&lt;4&gt; Указывается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w:t>
      </w:r>
      <w:r w:rsidR="000D624A">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w:t>
      </w:r>
      <w:r w:rsidR="004D2797">
        <w:rPr>
          <w:rFonts w:ascii="Times New Roman" w:hAnsi="Times New Roman"/>
          <w:sz w:val="24"/>
        </w:rPr>
        <w:t xml:space="preserve"> </w:t>
      </w:r>
      <w:r>
        <w:rPr>
          <w:rFonts w:ascii="Times New Roman" w:hAnsi="Times New Roman"/>
          <w:sz w:val="24"/>
        </w:rPr>
        <w:t xml:space="preserve">и т.д. </w:t>
      </w:r>
    </w:p>
    <w:p w:rsidR="00921A10" w:rsidRDefault="00921A10" w:rsidP="00921A10">
      <w:pPr>
        <w:spacing w:after="0" w:line="240" w:lineRule="auto"/>
        <w:jc w:val="both"/>
        <w:rPr>
          <w:rFonts w:ascii="Times New Roman" w:hAnsi="Times New Roman"/>
          <w:sz w:val="24"/>
        </w:rPr>
      </w:pPr>
      <w:r>
        <w:rPr>
          <w:rFonts w:ascii="Times New Roman" w:hAnsi="Times New Roman"/>
          <w:sz w:val="24"/>
        </w:rPr>
        <w:t xml:space="preserve">&lt;5&gt; Указывается орган </w:t>
      </w:r>
      <w:r w:rsidR="004D2797">
        <w:rPr>
          <w:rFonts w:ascii="Times New Roman" w:hAnsi="Times New Roman"/>
          <w:sz w:val="24"/>
        </w:rPr>
        <w:t>местного самоуправления</w:t>
      </w:r>
      <w:r w:rsidR="000D624A">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w:t>
      </w:r>
      <w:r>
        <w:rPr>
          <w:rFonts w:ascii="Times New Roman" w:hAnsi="Times New Roman"/>
          <w:sz w:val="24"/>
        </w:rPr>
        <w:t>, ответственный за достижение показателя.</w:t>
      </w:r>
    </w:p>
    <w:p w:rsidR="00921A10" w:rsidRPr="00876279" w:rsidRDefault="00921A10" w:rsidP="00921A10">
      <w:pPr>
        <w:widowControl w:val="0"/>
        <w:spacing w:after="0" w:line="240" w:lineRule="auto"/>
        <w:jc w:val="both"/>
        <w:outlineLvl w:val="2"/>
        <w:rPr>
          <w:rFonts w:ascii="Times New Roman" w:hAnsi="Times New Roman"/>
          <w:sz w:val="24"/>
        </w:rPr>
      </w:pPr>
      <w:r w:rsidRPr="00876279">
        <w:rPr>
          <w:rFonts w:ascii="Times New Roman" w:hAnsi="Times New Roman"/>
          <w:sz w:val="24"/>
        </w:rPr>
        <w:t xml:space="preserve">&lt;6&gt; Указывается в соответствии с паспортом </w:t>
      </w:r>
      <w:r w:rsidR="004D2797" w:rsidRPr="00876279">
        <w:rPr>
          <w:rFonts w:ascii="Times New Roman" w:hAnsi="Times New Roman"/>
          <w:sz w:val="24"/>
        </w:rPr>
        <w:t>муниципальной</w:t>
      </w:r>
      <w:r w:rsidRPr="00876279">
        <w:rPr>
          <w:rFonts w:ascii="Times New Roman" w:hAnsi="Times New Roman"/>
          <w:sz w:val="24"/>
        </w:rPr>
        <w:t xml:space="preserve"> </w:t>
      </w:r>
      <w:r w:rsidR="004D2797" w:rsidRPr="00876279">
        <w:rPr>
          <w:rFonts w:ascii="Times New Roman" w:hAnsi="Times New Roman"/>
          <w:sz w:val="24"/>
        </w:rPr>
        <w:t xml:space="preserve">(комплексной) </w:t>
      </w:r>
      <w:r w:rsidRPr="00876279">
        <w:rPr>
          <w:rFonts w:ascii="Times New Roman" w:hAnsi="Times New Roman"/>
          <w:sz w:val="24"/>
        </w:rPr>
        <w:t>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w:t>
      </w:r>
      <w:r w:rsidRPr="00876279">
        <w:rPr>
          <w:rFonts w:ascii="Times New Roman" w:hAnsi="Times New Roman"/>
          <w:sz w:val="24"/>
        </w:rPr>
        <w:t>.</w:t>
      </w:r>
    </w:p>
    <w:p w:rsidR="00921A10" w:rsidRDefault="00921A10" w:rsidP="00921A10">
      <w:pPr>
        <w:spacing w:after="0" w:line="240" w:lineRule="auto"/>
        <w:jc w:val="center"/>
        <w:rPr>
          <w:rFonts w:ascii="Times New Roman" w:hAnsi="Times New Roman"/>
        </w:rPr>
      </w:pPr>
    </w:p>
    <w:p w:rsidR="00524A95" w:rsidRDefault="00524A95" w:rsidP="00921A10">
      <w:pPr>
        <w:spacing w:after="0" w:line="240" w:lineRule="auto"/>
        <w:jc w:val="center"/>
        <w:rPr>
          <w:rFonts w:ascii="Times New Roman" w:hAnsi="Times New Roman"/>
          <w:sz w:val="24"/>
          <w:szCs w:val="24"/>
        </w:rPr>
      </w:pPr>
    </w:p>
    <w:p w:rsidR="00524A95" w:rsidRDefault="00524A95" w:rsidP="00921A10">
      <w:pPr>
        <w:spacing w:after="0" w:line="240" w:lineRule="auto"/>
        <w:jc w:val="center"/>
        <w:rPr>
          <w:rFonts w:ascii="Times New Roman" w:hAnsi="Times New Roman"/>
          <w:sz w:val="24"/>
          <w:szCs w:val="24"/>
        </w:rPr>
      </w:pPr>
    </w:p>
    <w:p w:rsidR="00524A95" w:rsidRDefault="00524A95" w:rsidP="00921A10">
      <w:pPr>
        <w:spacing w:after="0" w:line="240" w:lineRule="auto"/>
        <w:jc w:val="center"/>
        <w:rPr>
          <w:rFonts w:ascii="Times New Roman" w:hAnsi="Times New Roman"/>
          <w:sz w:val="24"/>
          <w:szCs w:val="24"/>
        </w:rPr>
      </w:pPr>
    </w:p>
    <w:p w:rsidR="00524A95" w:rsidRDefault="00524A95" w:rsidP="00921A10">
      <w:pPr>
        <w:spacing w:after="0" w:line="240" w:lineRule="auto"/>
        <w:jc w:val="center"/>
        <w:rPr>
          <w:rFonts w:ascii="Times New Roman" w:hAnsi="Times New Roman"/>
          <w:sz w:val="24"/>
          <w:szCs w:val="24"/>
        </w:rPr>
      </w:pPr>
    </w:p>
    <w:p w:rsidR="00941613" w:rsidRDefault="00941613" w:rsidP="00921A10">
      <w:pPr>
        <w:spacing w:after="0" w:line="240" w:lineRule="auto"/>
        <w:jc w:val="center"/>
        <w:rPr>
          <w:rFonts w:ascii="Times New Roman" w:hAnsi="Times New Roman"/>
          <w:sz w:val="24"/>
          <w:szCs w:val="24"/>
        </w:rPr>
      </w:pPr>
    </w:p>
    <w:p w:rsidR="00941613" w:rsidRDefault="00941613" w:rsidP="00921A10">
      <w:pPr>
        <w:spacing w:after="0" w:line="240" w:lineRule="auto"/>
        <w:jc w:val="center"/>
        <w:rPr>
          <w:rFonts w:ascii="Times New Roman" w:hAnsi="Times New Roman"/>
          <w:sz w:val="24"/>
          <w:szCs w:val="24"/>
        </w:rPr>
      </w:pPr>
    </w:p>
    <w:p w:rsidR="00524A95" w:rsidRDefault="00524A95" w:rsidP="00921A10">
      <w:pPr>
        <w:spacing w:after="0" w:line="240" w:lineRule="auto"/>
        <w:jc w:val="center"/>
        <w:rPr>
          <w:rFonts w:ascii="Times New Roman" w:hAnsi="Times New Roman"/>
          <w:sz w:val="24"/>
          <w:szCs w:val="24"/>
        </w:rPr>
      </w:pPr>
    </w:p>
    <w:p w:rsidR="00921A10" w:rsidRPr="005C7987" w:rsidRDefault="00CD0302" w:rsidP="00921A10">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00921A10" w:rsidRPr="005C7987">
        <w:rPr>
          <w:rFonts w:ascii="Times New Roman" w:hAnsi="Times New Roman"/>
          <w:sz w:val="24"/>
          <w:szCs w:val="24"/>
        </w:rPr>
        <w:t xml:space="preserve">. План достижения показателей </w:t>
      </w:r>
      <w:r w:rsidR="005C7987" w:rsidRPr="005C7987">
        <w:rPr>
          <w:rFonts w:ascii="Times New Roman" w:hAnsi="Times New Roman"/>
          <w:sz w:val="24"/>
          <w:szCs w:val="24"/>
        </w:rPr>
        <w:t>муниципальной</w:t>
      </w:r>
      <w:r w:rsidR="00921A10" w:rsidRPr="005C7987">
        <w:rPr>
          <w:rFonts w:ascii="Times New Roman" w:hAnsi="Times New Roman"/>
          <w:sz w:val="24"/>
          <w:szCs w:val="24"/>
        </w:rPr>
        <w:t xml:space="preserve"> (комплексной) программы в </w:t>
      </w:r>
      <w:r w:rsidR="00921A10" w:rsidRPr="005C7987">
        <w:rPr>
          <w:rFonts w:ascii="Times New Roman" w:hAnsi="Times New Roman"/>
          <w:i/>
          <w:sz w:val="24"/>
          <w:szCs w:val="24"/>
        </w:rPr>
        <w:t>(указывается год)</w:t>
      </w:r>
      <w:r w:rsidR="00921A10" w:rsidRPr="005C7987">
        <w:rPr>
          <w:rFonts w:ascii="Times New Roman" w:hAnsi="Times New Roman"/>
          <w:sz w:val="24"/>
          <w:szCs w:val="24"/>
        </w:rPr>
        <w:t xml:space="preserve"> году &lt;1&gt;</w:t>
      </w:r>
    </w:p>
    <w:p w:rsidR="00921A10" w:rsidRPr="00667D1F" w:rsidRDefault="00921A10" w:rsidP="00921A10">
      <w:pPr>
        <w:spacing w:after="0" w:line="240" w:lineRule="auto"/>
        <w:jc w:val="center"/>
        <w:rPr>
          <w:rFonts w:ascii="Times New Roman" w:hAnsi="Times New Roman"/>
          <w:sz w:val="16"/>
        </w:rPr>
      </w:pPr>
    </w:p>
    <w:tbl>
      <w:tblPr>
        <w:tblW w:w="1488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711"/>
        <w:gridCol w:w="2926"/>
        <w:gridCol w:w="1479"/>
        <w:gridCol w:w="2016"/>
        <w:gridCol w:w="702"/>
        <w:gridCol w:w="562"/>
        <w:gridCol w:w="562"/>
        <w:gridCol w:w="562"/>
        <w:gridCol w:w="562"/>
        <w:gridCol w:w="562"/>
        <w:gridCol w:w="562"/>
        <w:gridCol w:w="562"/>
        <w:gridCol w:w="562"/>
        <w:gridCol w:w="562"/>
        <w:gridCol w:w="562"/>
        <w:gridCol w:w="1430"/>
      </w:tblGrid>
      <w:tr w:rsidR="00921A10" w:rsidTr="009A4E1A">
        <w:trPr>
          <w:trHeight w:val="353"/>
          <w:tblHeader/>
        </w:trPr>
        <w:tc>
          <w:tcPr>
            <w:tcW w:w="71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A4E1A" w:rsidRDefault="00921A10" w:rsidP="00921A10">
            <w:pPr>
              <w:spacing w:before="60" w:after="60" w:line="240" w:lineRule="atLeast"/>
              <w:jc w:val="center"/>
              <w:rPr>
                <w:rFonts w:ascii="Times New Roman" w:hAnsi="Times New Roman"/>
              </w:rPr>
            </w:pPr>
            <w:r>
              <w:rPr>
                <w:rFonts w:ascii="Times New Roman" w:hAnsi="Times New Roman"/>
              </w:rPr>
              <w:t xml:space="preserve">№ </w:t>
            </w:r>
          </w:p>
          <w:p w:rsidR="00921A10" w:rsidRDefault="00921A10" w:rsidP="00921A10">
            <w:pPr>
              <w:spacing w:before="60" w:after="60" w:line="240" w:lineRule="atLeast"/>
              <w:jc w:val="center"/>
              <w:rPr>
                <w:rFonts w:ascii="Times New Roman" w:hAnsi="Times New Roman"/>
              </w:rPr>
            </w:pPr>
            <w:r>
              <w:rPr>
                <w:rFonts w:ascii="Times New Roman" w:hAnsi="Times New Roman"/>
              </w:rPr>
              <w:t>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5C7987" w:rsidP="005C7987">
            <w:pPr>
              <w:spacing w:after="160" w:line="240" w:lineRule="atLeast"/>
              <w:jc w:val="center"/>
              <w:rPr>
                <w:rFonts w:ascii="Times New Roman" w:hAnsi="Times New Roman"/>
              </w:rPr>
            </w:pPr>
            <w:r>
              <w:rPr>
                <w:rFonts w:ascii="Times New Roman" w:hAnsi="Times New Roman"/>
              </w:rPr>
              <w:t xml:space="preserve">Цели/показатели муниципальной </w:t>
            </w:r>
            <w:r w:rsidR="00921A10">
              <w:rPr>
                <w:rFonts w:ascii="Times New Roman" w:hAnsi="Times New Roman"/>
              </w:rPr>
              <w:t xml:space="preserve">(комплексной)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Единица измерения</w:t>
            </w:r>
          </w:p>
          <w:p w:rsidR="00921A10" w:rsidRDefault="00921A10" w:rsidP="00921A10">
            <w:pPr>
              <w:spacing w:after="160" w:line="240" w:lineRule="atLeast"/>
              <w:jc w:val="center"/>
              <w:rPr>
                <w:rFonts w:ascii="Times New Roman" w:hAnsi="Times New Roman"/>
              </w:rPr>
            </w:pPr>
            <w:r>
              <w:rPr>
                <w:rFonts w:ascii="Times New Roman" w:hAnsi="Times New Roman"/>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Плановые значения по месяцам</w:t>
            </w:r>
          </w:p>
        </w:tc>
        <w:tc>
          <w:tcPr>
            <w:tcW w:w="143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 xml:space="preserve">На конец </w:t>
            </w:r>
            <w:r>
              <w:rPr>
                <w:rFonts w:ascii="Times New Roman" w:hAnsi="Times New Roman"/>
                <w:i/>
              </w:rPr>
              <w:t>(указывается год)</w:t>
            </w:r>
            <w:r>
              <w:rPr>
                <w:rFonts w:ascii="Times New Roman" w:hAnsi="Times New Roman"/>
              </w:rPr>
              <w:t xml:space="preserve"> года</w:t>
            </w:r>
          </w:p>
        </w:tc>
      </w:tr>
      <w:tr w:rsidR="00921A10" w:rsidTr="009A4E1A">
        <w:trPr>
          <w:trHeight w:val="669"/>
          <w:tblHeader/>
        </w:trPr>
        <w:tc>
          <w:tcPr>
            <w:tcW w:w="71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ноя.</w:t>
            </w:r>
          </w:p>
        </w:tc>
        <w:tc>
          <w:tcPr>
            <w:tcW w:w="143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r>
      <w:tr w:rsidR="00921A10" w:rsidTr="009A4E1A">
        <w:trPr>
          <w:trHeight w:val="391"/>
        </w:trPr>
        <w:tc>
          <w:tcPr>
            <w:tcW w:w="71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1.</w:t>
            </w:r>
          </w:p>
        </w:tc>
        <w:tc>
          <w:tcPr>
            <w:tcW w:w="141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5C7987">
            <w:pPr>
              <w:spacing w:after="160" w:line="240" w:lineRule="atLeast"/>
              <w:rPr>
                <w:rFonts w:ascii="Times New Roman" w:hAnsi="Times New Roman"/>
              </w:rPr>
            </w:pPr>
            <w:r>
              <w:rPr>
                <w:rFonts w:ascii="Times New Roman" w:hAnsi="Times New Roman"/>
                <w:i/>
                <w:u w:color="000000"/>
              </w:rPr>
              <w:t xml:space="preserve">Цель </w:t>
            </w:r>
            <w:r w:rsidR="005C7987">
              <w:rPr>
                <w:rFonts w:ascii="Times New Roman" w:hAnsi="Times New Roman"/>
                <w:i/>
                <w:u w:color="000000"/>
              </w:rPr>
              <w:t xml:space="preserve">муниципальной </w:t>
            </w:r>
            <w:r>
              <w:rPr>
                <w:rFonts w:ascii="Times New Roman" w:hAnsi="Times New Roman"/>
                <w:i/>
                <w:u w:color="000000"/>
              </w:rPr>
              <w:t>(комплексной) программы</w:t>
            </w:r>
            <w:r w:rsidR="000D624A">
              <w:rPr>
                <w:rFonts w:ascii="Times New Roman" w:hAnsi="Times New Roman"/>
                <w:i/>
                <w:u w:color="000000"/>
              </w:rPr>
              <w:t xml:space="preserve"> </w:t>
            </w:r>
            <w:r w:rsidR="00ED1C07">
              <w:rPr>
                <w:rFonts w:ascii="Times New Roman" w:hAnsi="Times New Roman"/>
                <w:i/>
                <w:u w:color="000000"/>
              </w:rPr>
              <w:t>Горненского городского</w:t>
            </w:r>
            <w:r w:rsidR="00610AAB" w:rsidRPr="00610AAB">
              <w:rPr>
                <w:rFonts w:ascii="Times New Roman" w:hAnsi="Times New Roman"/>
                <w:i/>
                <w:u w:color="000000"/>
              </w:rPr>
              <w:t xml:space="preserve"> поселения</w:t>
            </w:r>
          </w:p>
        </w:tc>
      </w:tr>
      <w:tr w:rsidR="00921A10" w:rsidTr="009A4E1A">
        <w:trPr>
          <w:trHeight w:val="391"/>
        </w:trPr>
        <w:tc>
          <w:tcPr>
            <w:tcW w:w="71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5C7987">
            <w:pPr>
              <w:spacing w:after="160" w:line="240" w:lineRule="atLeast"/>
              <w:rPr>
                <w:rFonts w:ascii="Times New Roman" w:hAnsi="Times New Roman"/>
                <w:i/>
                <w:u w:color="000000"/>
              </w:rPr>
            </w:pPr>
            <w:r>
              <w:rPr>
                <w:rFonts w:ascii="Times New Roman" w:hAnsi="Times New Roman"/>
                <w:i/>
                <w:u w:color="000000"/>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rPr>
                <w:rFonts w:ascii="Times New Roman" w:hAnsi="Times New Roman"/>
                <w:i/>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143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r>
      <w:tr w:rsidR="00921A10" w:rsidTr="009A4E1A">
        <w:trPr>
          <w:trHeight w:val="391"/>
        </w:trPr>
        <w:tc>
          <w:tcPr>
            <w:tcW w:w="71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N.</w:t>
            </w:r>
          </w:p>
        </w:tc>
        <w:tc>
          <w:tcPr>
            <w:tcW w:w="141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rPr>
                <w:rFonts w:ascii="Times New Roman" w:hAnsi="Times New Roman"/>
              </w:rPr>
            </w:pPr>
            <w:r>
              <w:rPr>
                <w:rFonts w:ascii="Times New Roman" w:hAnsi="Times New Roman"/>
                <w:i/>
                <w:u w:color="000000"/>
              </w:rPr>
              <w:t>…</w:t>
            </w:r>
          </w:p>
        </w:tc>
      </w:tr>
      <w:tr w:rsidR="00921A10" w:rsidTr="009A4E1A">
        <w:trPr>
          <w:trHeight w:val="391"/>
        </w:trPr>
        <w:tc>
          <w:tcPr>
            <w:tcW w:w="71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r>
              <w:rPr>
                <w:rFonts w:ascii="Times New Roman" w:hAnsi="Times New Roman"/>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ind w:left="259"/>
              <w:rPr>
                <w:rFonts w:ascii="Times New Roman" w:hAnsi="Times New Roman"/>
                <w:i/>
                <w:u w:color="000000"/>
              </w:rPr>
            </w:pPr>
            <w:r>
              <w:rPr>
                <w:rFonts w:ascii="Times New Roman" w:hAnsi="Times New Roman"/>
                <w:i/>
                <w:u w:color="000000"/>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rPr>
                <w:rFonts w:ascii="Times New Roman" w:hAnsi="Times New Roman"/>
                <w:i/>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21A10">
            <w:pPr>
              <w:spacing w:after="160" w:line="240" w:lineRule="atLeast"/>
              <w:jc w:val="center"/>
              <w:rPr>
                <w:rFonts w:ascii="Times New Roman" w:hAnsi="Times New Roman"/>
                <w:i/>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c>
          <w:tcPr>
            <w:tcW w:w="143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after="160" w:line="240" w:lineRule="atLeast"/>
              <w:jc w:val="center"/>
              <w:rPr>
                <w:rFonts w:ascii="Times New Roman" w:hAnsi="Times New Roman"/>
              </w:rPr>
            </w:pPr>
          </w:p>
        </w:tc>
      </w:tr>
    </w:tbl>
    <w:p w:rsidR="00921A10" w:rsidRDefault="00921A10" w:rsidP="00921A10">
      <w:pPr>
        <w:spacing w:after="0" w:line="240" w:lineRule="auto"/>
      </w:pPr>
      <w:r>
        <w:rPr>
          <w:rFonts w:ascii="Times New Roman" w:hAnsi="Times New Roman"/>
          <w:sz w:val="24"/>
        </w:rPr>
        <w:t>&lt;1&gt; Приводится при необходимости.</w:t>
      </w:r>
    </w:p>
    <w:p w:rsidR="00921A10" w:rsidRDefault="00921A10" w:rsidP="00921A10">
      <w:pPr>
        <w:widowControl w:val="0"/>
        <w:spacing w:after="0" w:line="240" w:lineRule="auto"/>
        <w:ind w:left="720"/>
        <w:jc w:val="center"/>
        <w:outlineLvl w:val="2"/>
        <w:rPr>
          <w:rFonts w:ascii="Times New Roman" w:hAnsi="Times New Roman"/>
          <w:sz w:val="24"/>
        </w:rPr>
      </w:pPr>
    </w:p>
    <w:p w:rsidR="00921A10" w:rsidRPr="00CD0302" w:rsidRDefault="00921A10" w:rsidP="00FE3AD1">
      <w:pPr>
        <w:pStyle w:val="a3"/>
        <w:widowControl w:val="0"/>
        <w:numPr>
          <w:ilvl w:val="0"/>
          <w:numId w:val="9"/>
        </w:numPr>
        <w:spacing w:after="0" w:line="240" w:lineRule="auto"/>
        <w:jc w:val="center"/>
        <w:outlineLvl w:val="2"/>
        <w:rPr>
          <w:rFonts w:ascii="Times New Roman" w:hAnsi="Times New Roman"/>
          <w:sz w:val="24"/>
        </w:rPr>
      </w:pPr>
      <w:r w:rsidRPr="00CD0302">
        <w:rPr>
          <w:rFonts w:ascii="Times New Roman" w:hAnsi="Times New Roman"/>
          <w:sz w:val="24"/>
        </w:rPr>
        <w:t xml:space="preserve">Структура </w:t>
      </w:r>
      <w:r w:rsidR="005C7987" w:rsidRPr="00CD0302">
        <w:rPr>
          <w:rFonts w:ascii="Times New Roman" w:hAnsi="Times New Roman"/>
          <w:sz w:val="24"/>
        </w:rPr>
        <w:t>муниципальной</w:t>
      </w:r>
      <w:r w:rsidRPr="00CD0302">
        <w:rPr>
          <w:rFonts w:ascii="Times New Roman" w:hAnsi="Times New Roman"/>
          <w:sz w:val="24"/>
        </w:rPr>
        <w:t xml:space="preserve"> (комплексной) 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610AAB" w:rsidRPr="00CD0302">
        <w:rPr>
          <w:rFonts w:ascii="Times New Roman" w:hAnsi="Times New Roman"/>
          <w:sz w:val="24"/>
        </w:rPr>
        <w:t xml:space="preserve"> поселения</w:t>
      </w:r>
    </w:p>
    <w:p w:rsidR="00667D1F" w:rsidRPr="00667D1F" w:rsidRDefault="00667D1F" w:rsidP="00CD0302">
      <w:pPr>
        <w:pStyle w:val="a3"/>
        <w:widowControl w:val="0"/>
        <w:spacing w:after="0" w:line="240" w:lineRule="auto"/>
        <w:ind w:left="1070"/>
        <w:outlineLvl w:val="2"/>
        <w:rPr>
          <w:rFonts w:ascii="Times New Roman" w:hAnsi="Times New Roman"/>
          <w:sz w:val="24"/>
        </w:rPr>
      </w:pPr>
    </w:p>
    <w:tbl>
      <w:tblPr>
        <w:tblStyle w:val="af9"/>
        <w:tblW w:w="0" w:type="auto"/>
        <w:tblInd w:w="108" w:type="dxa"/>
        <w:tblLook w:val="04A0"/>
      </w:tblPr>
      <w:tblGrid>
        <w:gridCol w:w="709"/>
        <w:gridCol w:w="6661"/>
        <w:gridCol w:w="4537"/>
        <w:gridCol w:w="2835"/>
      </w:tblGrid>
      <w:tr w:rsidR="00667D1F" w:rsidTr="00667D1F">
        <w:tc>
          <w:tcPr>
            <w:tcW w:w="709" w:type="dxa"/>
          </w:tcPr>
          <w:p w:rsidR="00667D1F" w:rsidRDefault="00667D1F" w:rsidP="00667D1F">
            <w:pPr>
              <w:widowControl w:val="0"/>
              <w:jc w:val="center"/>
              <w:outlineLvl w:val="2"/>
              <w:rPr>
                <w:rFonts w:ascii="Times New Roman" w:hAnsi="Times New Roman"/>
                <w:sz w:val="24"/>
              </w:rPr>
            </w:pPr>
            <w:r>
              <w:rPr>
                <w:rFonts w:ascii="Times New Roman" w:hAnsi="Times New Roman"/>
                <w:sz w:val="24"/>
              </w:rPr>
              <w:t>№ п/п</w:t>
            </w:r>
          </w:p>
        </w:tc>
        <w:tc>
          <w:tcPr>
            <w:tcW w:w="6661" w:type="dxa"/>
          </w:tcPr>
          <w:p w:rsidR="00667D1F" w:rsidRDefault="00667D1F" w:rsidP="00667D1F">
            <w:pPr>
              <w:widowControl w:val="0"/>
              <w:jc w:val="center"/>
              <w:outlineLvl w:val="2"/>
              <w:rPr>
                <w:rFonts w:ascii="Times New Roman" w:hAnsi="Times New Roman"/>
                <w:sz w:val="24"/>
              </w:rPr>
            </w:pPr>
            <w:r>
              <w:rPr>
                <w:rFonts w:ascii="Times New Roman" w:hAnsi="Times New Roman"/>
                <w:sz w:val="24"/>
              </w:rPr>
              <w:t>Задачи структурного элемента &lt;1&gt;</w:t>
            </w:r>
          </w:p>
        </w:tc>
        <w:tc>
          <w:tcPr>
            <w:tcW w:w="4537" w:type="dxa"/>
          </w:tcPr>
          <w:p w:rsidR="00667D1F" w:rsidRDefault="00667D1F" w:rsidP="00667D1F">
            <w:pPr>
              <w:widowControl w:val="0"/>
              <w:jc w:val="center"/>
              <w:outlineLvl w:val="2"/>
              <w:rPr>
                <w:rFonts w:ascii="Times New Roman" w:hAnsi="Times New Roman"/>
                <w:sz w:val="24"/>
              </w:rPr>
            </w:pPr>
            <w:r>
              <w:rPr>
                <w:rFonts w:ascii="Times New Roman" w:hAnsi="Times New Roman"/>
                <w:sz w:val="24"/>
              </w:rPr>
              <w:t xml:space="preserve">Краткое описание ожидаемых эффектов от реализации задачи структурного элемента </w:t>
            </w:r>
          </w:p>
        </w:tc>
        <w:tc>
          <w:tcPr>
            <w:tcW w:w="2835" w:type="dxa"/>
          </w:tcPr>
          <w:p w:rsidR="00667D1F" w:rsidRDefault="00667D1F" w:rsidP="00667D1F">
            <w:pPr>
              <w:widowControl w:val="0"/>
              <w:jc w:val="center"/>
              <w:outlineLvl w:val="2"/>
              <w:rPr>
                <w:rFonts w:ascii="Times New Roman" w:hAnsi="Times New Roman"/>
                <w:sz w:val="24"/>
              </w:rPr>
            </w:pPr>
            <w:r>
              <w:rPr>
                <w:rFonts w:ascii="Times New Roman" w:hAnsi="Times New Roman"/>
                <w:sz w:val="24"/>
              </w:rPr>
              <w:t>Связь с показателями &lt;2&gt;</w:t>
            </w:r>
          </w:p>
        </w:tc>
      </w:tr>
    </w:tbl>
    <w:p w:rsidR="00921A10" w:rsidRPr="00667D1F" w:rsidRDefault="00921A10" w:rsidP="00921A10">
      <w:pPr>
        <w:widowControl w:val="0"/>
        <w:spacing w:after="0" w:line="240" w:lineRule="auto"/>
        <w:jc w:val="center"/>
        <w:outlineLvl w:val="2"/>
        <w:rPr>
          <w:rFonts w:ascii="Times New Roman" w:hAnsi="Times New Roman"/>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662"/>
        <w:gridCol w:w="4536"/>
        <w:gridCol w:w="2835"/>
      </w:tblGrid>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4</w:t>
            </w:r>
          </w:p>
        </w:tc>
      </w:tr>
      <w:tr w:rsidR="00921A10" w:rsidTr="00667D1F">
        <w:tc>
          <w:tcPr>
            <w:tcW w:w="14742" w:type="dxa"/>
            <w:gridSpan w:val="4"/>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FE3AD1">
            <w:pPr>
              <w:widowControl w:val="0"/>
              <w:numPr>
                <w:ilvl w:val="0"/>
                <w:numId w:val="2"/>
              </w:numPr>
              <w:spacing w:after="0" w:line="240" w:lineRule="auto"/>
              <w:jc w:val="center"/>
              <w:outlineLvl w:val="2"/>
              <w:rPr>
                <w:rFonts w:ascii="Times New Roman" w:hAnsi="Times New Roman"/>
                <w:i/>
                <w:sz w:val="24"/>
              </w:rPr>
            </w:pPr>
            <w:r>
              <w:rPr>
                <w:rFonts w:ascii="Times New Roman" w:hAnsi="Times New Roman"/>
                <w:i/>
                <w:sz w:val="24"/>
              </w:rPr>
              <w:t xml:space="preserve">Направление «Наименование» </w:t>
            </w:r>
            <w:r>
              <w:rPr>
                <w:rFonts w:ascii="Times New Roman" w:hAnsi="Times New Roman"/>
                <w:sz w:val="24"/>
              </w:rPr>
              <w:t>&lt;3&gt;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1.1.</w:t>
            </w:r>
          </w:p>
        </w:tc>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i/>
                <w:sz w:val="24"/>
              </w:rPr>
              <w:t>Наимено</w:t>
            </w:r>
            <w:r w:rsidR="005C7987">
              <w:rPr>
                <w:rFonts w:ascii="Times New Roman" w:hAnsi="Times New Roman"/>
                <w:i/>
                <w:sz w:val="24"/>
              </w:rPr>
              <w:t>вание структурного элемента муниципальной</w:t>
            </w:r>
            <w:r>
              <w:rPr>
                <w:rFonts w:ascii="Times New Roman" w:hAnsi="Times New Roman"/>
                <w:i/>
                <w:sz w:val="24"/>
              </w:rPr>
              <w:t xml:space="preserve"> (комплексной) программы</w:t>
            </w:r>
            <w:r w:rsidR="000D624A">
              <w:rPr>
                <w:rFonts w:ascii="Times New Roman" w:hAnsi="Times New Roman"/>
                <w:i/>
                <w:sz w:val="24"/>
              </w:rPr>
              <w:t xml:space="preserve"> </w:t>
            </w:r>
            <w:r w:rsidR="00ED1C07">
              <w:rPr>
                <w:rFonts w:ascii="Times New Roman" w:hAnsi="Times New Roman"/>
                <w:i/>
                <w:sz w:val="24"/>
              </w:rPr>
              <w:t>Горненского городского</w:t>
            </w:r>
            <w:r w:rsidR="00610AAB" w:rsidRPr="00610AAB">
              <w:rPr>
                <w:rFonts w:ascii="Times New Roman" w:hAnsi="Times New Roman"/>
                <w:i/>
                <w:sz w:val="24"/>
              </w:rPr>
              <w:t xml:space="preserve"> поселения</w:t>
            </w:r>
            <w:r>
              <w:rPr>
                <w:rFonts w:ascii="Times New Roman" w:hAnsi="Times New Roman"/>
                <w:i/>
                <w:sz w:val="24"/>
              </w:rPr>
              <w:t xml:space="preserve"> </w:t>
            </w:r>
            <w:r>
              <w:rPr>
                <w:rFonts w:ascii="Times New Roman" w:hAnsi="Times New Roman"/>
                <w:sz w:val="24"/>
              </w:rPr>
              <w:t>&lt;4&gt;</w:t>
            </w:r>
          </w:p>
          <w:p w:rsidR="00921A10" w:rsidRDefault="00921A10" w:rsidP="00921A10">
            <w:pPr>
              <w:widowControl w:val="0"/>
              <w:spacing w:after="0" w:line="240" w:lineRule="auto"/>
              <w:jc w:val="center"/>
              <w:outlineLvl w:val="2"/>
              <w:rPr>
                <w:rFonts w:ascii="Times New Roman" w:hAnsi="Times New Roman"/>
                <w:i/>
                <w:sz w:val="24"/>
              </w:rPr>
            </w:pPr>
            <w:r>
              <w:rPr>
                <w:rFonts w:ascii="Times New Roman" w:hAnsi="Times New Roman"/>
                <w:sz w:val="24"/>
              </w:rPr>
              <w:t>(</w:t>
            </w:r>
            <w:r>
              <w:rPr>
                <w:rFonts w:ascii="Times New Roman" w:hAnsi="Times New Roman"/>
                <w:i/>
                <w:sz w:val="24"/>
              </w:rPr>
              <w:t xml:space="preserve">ФИО куратора) </w:t>
            </w:r>
            <w:r>
              <w:rPr>
                <w:rFonts w:ascii="Times New Roman" w:hAnsi="Times New Roman"/>
                <w:sz w:val="24"/>
              </w:rPr>
              <w:t>&lt;4&gt;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i/>
                <w:sz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r>
              <w:rPr>
                <w:rFonts w:ascii="Times New Roman" w:hAnsi="Times New Roman"/>
                <w:sz w:val="24"/>
              </w:rPr>
              <w:t>Ответственный за реализацию: &lt;6&gt;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sz w:val="24"/>
              </w:rPr>
              <w:t>Срок реализации:</w:t>
            </w:r>
            <w:r>
              <w:rPr>
                <w:rFonts w:ascii="Times New Roman" w:hAnsi="Times New Roman"/>
                <w:i/>
                <w:sz w:val="24"/>
              </w:rPr>
              <w:t xml:space="preserve"> </w:t>
            </w:r>
            <w:r>
              <w:rPr>
                <w:rFonts w:ascii="Times New Roman" w:hAnsi="Times New Roman"/>
                <w:sz w:val="24"/>
              </w:rPr>
              <w:t>&lt;7&gt;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667D1F">
            <w:pPr>
              <w:widowControl w:val="0"/>
              <w:spacing w:after="0" w:line="240" w:lineRule="auto"/>
              <w:ind w:left="-108" w:right="-108"/>
              <w:jc w:val="center"/>
              <w:outlineLvl w:val="2"/>
              <w:rPr>
                <w:rFonts w:ascii="Times New Roman" w:hAnsi="Times New Roman"/>
                <w:sz w:val="24"/>
              </w:rPr>
            </w:pPr>
            <w:r>
              <w:rPr>
                <w:rFonts w:ascii="Times New Roman" w:hAnsi="Times New Roman"/>
                <w:sz w:val="24"/>
              </w:rPr>
              <w:t>1.1.1.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i/>
                <w:sz w:val="24"/>
              </w:rPr>
              <w:t>Задача 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667D1F">
            <w:pPr>
              <w:widowControl w:val="0"/>
              <w:spacing w:after="0" w:line="240" w:lineRule="auto"/>
              <w:ind w:left="-108" w:right="-108"/>
              <w:jc w:val="center"/>
              <w:outlineLvl w:val="2"/>
              <w:rPr>
                <w:rFonts w:ascii="Times New Roman" w:hAnsi="Times New Roman"/>
                <w:sz w:val="24"/>
              </w:rPr>
            </w:pPr>
            <w:r>
              <w:rPr>
                <w:rFonts w:ascii="Times New Roman" w:hAnsi="Times New Roman"/>
                <w:sz w:val="24"/>
              </w:rPr>
              <w:t>1.1.2.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r>
              <w:rPr>
                <w:rFonts w:ascii="Times New Roman" w:hAnsi="Times New Roman"/>
                <w:i/>
                <w:sz w:val="24"/>
              </w:rPr>
              <w:t>Задача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1.2.</w:t>
            </w:r>
          </w:p>
        </w:tc>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i/>
                <w:sz w:val="24"/>
              </w:rPr>
              <w:t xml:space="preserve">Наименование структурного элемента </w:t>
            </w:r>
            <w:r w:rsidR="005C7987">
              <w:rPr>
                <w:rFonts w:ascii="Times New Roman" w:hAnsi="Times New Roman"/>
                <w:i/>
                <w:sz w:val="24"/>
              </w:rPr>
              <w:t>муниципальной</w:t>
            </w:r>
            <w:r>
              <w:rPr>
                <w:rFonts w:ascii="Times New Roman" w:hAnsi="Times New Roman"/>
                <w:i/>
                <w:sz w:val="24"/>
              </w:rPr>
              <w:t xml:space="preserve"> (комплексной) программы</w:t>
            </w:r>
            <w:r w:rsidR="000D624A">
              <w:rPr>
                <w:rFonts w:ascii="Times New Roman" w:hAnsi="Times New Roman"/>
                <w:i/>
                <w:sz w:val="24"/>
              </w:rPr>
              <w:t xml:space="preserve"> </w:t>
            </w:r>
            <w:r w:rsidR="00ED1C07">
              <w:rPr>
                <w:rFonts w:ascii="Times New Roman" w:hAnsi="Times New Roman"/>
                <w:i/>
                <w:sz w:val="24"/>
              </w:rPr>
              <w:t>Горненского городского</w:t>
            </w:r>
            <w:r w:rsidR="00610AAB" w:rsidRPr="00610AAB">
              <w:rPr>
                <w:rFonts w:ascii="Times New Roman" w:hAnsi="Times New Roman"/>
                <w:i/>
                <w:sz w:val="24"/>
              </w:rPr>
              <w:t xml:space="preserve"> поселения </w:t>
            </w:r>
            <w:r>
              <w:rPr>
                <w:rFonts w:ascii="Times New Roman" w:hAnsi="Times New Roman"/>
                <w:sz w:val="24"/>
              </w:rPr>
              <w:t>&lt;4&gt;</w:t>
            </w:r>
          </w:p>
          <w:p w:rsidR="00921A10" w:rsidRDefault="00921A10" w:rsidP="00921A10">
            <w:pPr>
              <w:widowControl w:val="0"/>
              <w:spacing w:after="0" w:line="240" w:lineRule="auto"/>
              <w:jc w:val="center"/>
              <w:outlineLvl w:val="2"/>
              <w:rPr>
                <w:rFonts w:ascii="Times New Roman" w:hAnsi="Times New Roman"/>
                <w:i/>
                <w:sz w:val="24"/>
              </w:rPr>
            </w:pPr>
            <w:r>
              <w:rPr>
                <w:rFonts w:ascii="Times New Roman" w:hAnsi="Times New Roman"/>
                <w:sz w:val="24"/>
              </w:rPr>
              <w:t>(</w:t>
            </w:r>
            <w:r>
              <w:rPr>
                <w:rFonts w:ascii="Times New Roman" w:hAnsi="Times New Roman"/>
                <w:i/>
                <w:sz w:val="24"/>
              </w:rPr>
              <w:t xml:space="preserve">ФИО куратора) </w:t>
            </w:r>
            <w:r>
              <w:rPr>
                <w:rFonts w:ascii="Times New Roman" w:hAnsi="Times New Roman"/>
                <w:sz w:val="24"/>
              </w:rPr>
              <w:t>&lt;5&gt;</w:t>
            </w: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i/>
                <w:sz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r>
              <w:rPr>
                <w:rFonts w:ascii="Times New Roman" w:hAnsi="Times New Roman"/>
                <w:sz w:val="24"/>
              </w:rPr>
              <w:t>Ответственный за реализацию: &lt;6&gt;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sz w:val="24"/>
              </w:rPr>
              <w:t>Срок реализации:</w:t>
            </w:r>
            <w:r>
              <w:rPr>
                <w:rFonts w:ascii="Times New Roman" w:hAnsi="Times New Roman"/>
                <w:i/>
                <w:sz w:val="24"/>
              </w:rPr>
              <w:t xml:space="preserve"> </w:t>
            </w:r>
            <w:r>
              <w:rPr>
                <w:rFonts w:ascii="Times New Roman" w:hAnsi="Times New Roman"/>
                <w:sz w:val="24"/>
              </w:rPr>
              <w:t>&lt;7&gt;</w:t>
            </w:r>
          </w:p>
        </w:tc>
      </w:tr>
      <w:tr w:rsidR="00921A10" w:rsidTr="00667D1F">
        <w:trPr>
          <w:trHeight w:val="7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667D1F">
            <w:pPr>
              <w:widowControl w:val="0"/>
              <w:spacing w:after="0" w:line="240" w:lineRule="auto"/>
              <w:ind w:left="-108" w:right="-108"/>
              <w:jc w:val="center"/>
              <w:outlineLvl w:val="2"/>
              <w:rPr>
                <w:rFonts w:ascii="Times New Roman" w:hAnsi="Times New Roman"/>
                <w:sz w:val="24"/>
              </w:rPr>
            </w:pPr>
            <w:r>
              <w:rPr>
                <w:rFonts w:ascii="Times New Roman" w:hAnsi="Times New Roman"/>
                <w:sz w:val="24"/>
              </w:rPr>
              <w:t>1.2.1.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i/>
                <w:sz w:val="24"/>
              </w:rPr>
              <w:t>Задача 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667D1F">
            <w:pPr>
              <w:widowControl w:val="0"/>
              <w:spacing w:after="0" w:line="240" w:lineRule="auto"/>
              <w:ind w:left="-108" w:right="-108"/>
              <w:jc w:val="center"/>
              <w:outlineLvl w:val="2"/>
              <w:rPr>
                <w:rFonts w:ascii="Times New Roman" w:hAnsi="Times New Roman"/>
                <w:sz w:val="24"/>
              </w:rPr>
            </w:pPr>
            <w:r>
              <w:rPr>
                <w:rFonts w:ascii="Times New Roman" w:hAnsi="Times New Roman"/>
                <w:sz w:val="24"/>
              </w:rPr>
              <w:t>1.2.2.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r>
              <w:rPr>
                <w:rFonts w:ascii="Times New Roman" w:hAnsi="Times New Roman"/>
                <w:i/>
                <w:sz w:val="24"/>
              </w:rPr>
              <w:t>Задача 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r>
      <w:tr w:rsidR="00921A10" w:rsidTr="00667D1F">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r>
    </w:tbl>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 xml:space="preserve">&lt;1&gt; Приводятся ключевые задачи, планируемые к решению в рамках структурных элементов </w:t>
      </w:r>
      <w:r w:rsidR="005C7987">
        <w:rPr>
          <w:rFonts w:ascii="Times New Roman" w:hAnsi="Times New Roman"/>
          <w:sz w:val="24"/>
        </w:rPr>
        <w:t xml:space="preserve">муниципальной </w:t>
      </w:r>
      <w:r>
        <w:rPr>
          <w:rFonts w:ascii="Times New Roman" w:hAnsi="Times New Roman"/>
          <w:sz w:val="24"/>
        </w:rPr>
        <w:t xml:space="preserve">(комплексной) программы. Задача структурного элемента </w:t>
      </w:r>
      <w:r w:rsidR="005C7987">
        <w:rPr>
          <w:rFonts w:ascii="Times New Roman" w:hAnsi="Times New Roman"/>
          <w:sz w:val="24"/>
        </w:rPr>
        <w:t>муниципальной</w:t>
      </w:r>
      <w:r>
        <w:rPr>
          <w:rFonts w:ascii="Times New Roman" w:hAnsi="Times New Roman"/>
          <w:sz w:val="24"/>
        </w:rPr>
        <w:t xml:space="preserve"> (комплексной) программы – это итог деятельности, направленный на достижение изменений в </w:t>
      </w:r>
      <w:r>
        <w:rPr>
          <w:rFonts w:ascii="Times New Roman" w:hAnsi="Times New Roman"/>
          <w:sz w:val="24"/>
        </w:rPr>
        <w:lastRenderedPageBreak/>
        <w:t>социально-экономической сфере</w:t>
      </w:r>
      <w:r w:rsidR="00776C02">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w:t>
      </w:r>
      <w:r>
        <w:rPr>
          <w:rFonts w:ascii="Times New Roman" w:hAnsi="Times New Roman"/>
          <w:sz w:val="24"/>
        </w:rPr>
        <w:t>.</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&lt;2&gt; Указывается на</w:t>
      </w:r>
      <w:r w:rsidR="005C7987">
        <w:rPr>
          <w:rFonts w:ascii="Times New Roman" w:hAnsi="Times New Roman"/>
          <w:sz w:val="24"/>
        </w:rPr>
        <w:t>именование показателя муниципальной</w:t>
      </w:r>
      <w:r>
        <w:rPr>
          <w:rFonts w:ascii="Times New Roman" w:hAnsi="Times New Roman"/>
          <w:sz w:val="24"/>
        </w:rPr>
        <w:t xml:space="preserve"> (комплексной) программы.</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 xml:space="preserve">&lt;3&gt; Данная строка включается в случае необходимости группировки структурных элементов </w:t>
      </w:r>
      <w:r w:rsidR="005C7987">
        <w:rPr>
          <w:rFonts w:ascii="Times New Roman" w:hAnsi="Times New Roman"/>
          <w:sz w:val="24"/>
        </w:rPr>
        <w:t xml:space="preserve">муниципальной </w:t>
      </w:r>
      <w:r>
        <w:rPr>
          <w:rFonts w:ascii="Times New Roman" w:hAnsi="Times New Roman"/>
          <w:sz w:val="24"/>
        </w:rPr>
        <w:t>(комплексной) программы по направлениям.</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&lt;4&gt; Указывается наименование регионального или ведомственного проекта, комплекса процессных мероприятий.</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&lt;5&gt; ФИО куратора приводится только для регионального и ведомственного проекта. Для комплекса процессных мероприятий данная информация не указывается.</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&lt;6&gt; Указывается наименование органа</w:t>
      </w:r>
      <w:r w:rsidR="005C7987">
        <w:rPr>
          <w:rFonts w:ascii="Times New Roman" w:hAnsi="Times New Roman"/>
          <w:sz w:val="24"/>
        </w:rPr>
        <w:t xml:space="preserve"> местного самоуправления</w:t>
      </w:r>
      <w:r w:rsidR="000D624A">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w:t>
      </w:r>
      <w:r>
        <w:rPr>
          <w:rFonts w:ascii="Times New Roman" w:hAnsi="Times New Roman"/>
          <w:sz w:val="24"/>
        </w:rPr>
        <w:t>.</w:t>
      </w:r>
    </w:p>
    <w:p w:rsidR="00921A10" w:rsidRDefault="00921A10" w:rsidP="00921A10">
      <w:pPr>
        <w:widowControl w:val="0"/>
        <w:spacing w:after="0" w:line="240" w:lineRule="auto"/>
        <w:ind w:right="-173"/>
        <w:jc w:val="both"/>
        <w:outlineLvl w:val="2"/>
        <w:rPr>
          <w:rFonts w:ascii="Times New Roman" w:hAnsi="Times New Roman"/>
          <w:sz w:val="24"/>
        </w:rPr>
      </w:pPr>
      <w:r>
        <w:rPr>
          <w:rFonts w:ascii="Times New Roman" w:hAnsi="Times New Roman"/>
          <w:sz w:val="24"/>
        </w:rPr>
        <w:t xml:space="preserve">&lt;7&gt; Срок реализации указывается в формате «год начала – год окончания реализации». </w:t>
      </w:r>
    </w:p>
    <w:p w:rsidR="00921A10" w:rsidRDefault="00921A10" w:rsidP="00921A10">
      <w:pPr>
        <w:widowControl w:val="0"/>
        <w:spacing w:after="0" w:line="240" w:lineRule="auto"/>
        <w:ind w:left="928" w:right="-173"/>
        <w:outlineLvl w:val="2"/>
        <w:rPr>
          <w:rFonts w:ascii="Times New Roman" w:hAnsi="Times New Roman"/>
          <w:sz w:val="24"/>
        </w:rPr>
      </w:pPr>
      <w:r>
        <w:rPr>
          <w:rFonts w:ascii="Times New Roman" w:hAnsi="Times New Roman"/>
          <w:sz w:val="24"/>
        </w:rPr>
        <w:br w:type="page"/>
      </w:r>
      <w:r>
        <w:rPr>
          <w:rFonts w:ascii="Times New Roman" w:hAnsi="Times New Roman"/>
          <w:sz w:val="24"/>
        </w:rPr>
        <w:lastRenderedPageBreak/>
        <w:t xml:space="preserve">4. Финансовое обеспечение </w:t>
      </w:r>
      <w:r w:rsidR="005C7987">
        <w:rPr>
          <w:rFonts w:ascii="Times New Roman" w:hAnsi="Times New Roman"/>
          <w:sz w:val="24"/>
        </w:rPr>
        <w:t>муниципальной</w:t>
      </w:r>
      <w:r>
        <w:rPr>
          <w:rFonts w:ascii="Times New Roman" w:hAnsi="Times New Roman"/>
          <w:sz w:val="24"/>
        </w:rPr>
        <w:t xml:space="preserve"> (комплексной) 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610AAB" w:rsidRPr="00610AAB">
        <w:rPr>
          <w:rFonts w:ascii="Times New Roman" w:hAnsi="Times New Roman"/>
          <w:sz w:val="24"/>
        </w:rPr>
        <w:t xml:space="preserve"> поселения</w:t>
      </w:r>
    </w:p>
    <w:tbl>
      <w:tblPr>
        <w:tblStyle w:val="af9"/>
        <w:tblW w:w="0" w:type="auto"/>
        <w:tblInd w:w="108" w:type="dxa"/>
        <w:tblLook w:val="04A0"/>
      </w:tblPr>
      <w:tblGrid>
        <w:gridCol w:w="567"/>
        <w:gridCol w:w="6804"/>
        <w:gridCol w:w="1418"/>
        <w:gridCol w:w="1134"/>
        <w:gridCol w:w="1276"/>
        <w:gridCol w:w="1417"/>
        <w:gridCol w:w="2126"/>
      </w:tblGrid>
      <w:tr w:rsidR="00BF07BC" w:rsidTr="00BF07BC">
        <w:tc>
          <w:tcPr>
            <w:tcW w:w="567" w:type="dxa"/>
            <w:vMerge w:val="restart"/>
          </w:tcPr>
          <w:p w:rsidR="00BF07BC" w:rsidRDefault="00BF07BC" w:rsidP="00BF07BC">
            <w:pPr>
              <w:widowControl w:val="0"/>
              <w:jc w:val="center"/>
              <w:outlineLvl w:val="2"/>
              <w:rPr>
                <w:rFonts w:ascii="Times New Roman" w:hAnsi="Times New Roman"/>
                <w:sz w:val="24"/>
              </w:rPr>
            </w:pPr>
            <w:r>
              <w:rPr>
                <w:rFonts w:ascii="Times New Roman" w:hAnsi="Times New Roman"/>
                <w:sz w:val="24"/>
              </w:rPr>
              <w:t>№ п/п</w:t>
            </w:r>
          </w:p>
        </w:tc>
        <w:tc>
          <w:tcPr>
            <w:tcW w:w="6804" w:type="dxa"/>
            <w:vMerge w:val="restart"/>
          </w:tcPr>
          <w:p w:rsidR="00BF07BC" w:rsidRDefault="00BF07BC" w:rsidP="00BF07BC">
            <w:pPr>
              <w:jc w:val="center"/>
              <w:rPr>
                <w:rFonts w:ascii="Times New Roman" w:hAnsi="Times New Roman"/>
                <w:sz w:val="24"/>
              </w:rPr>
            </w:pPr>
            <w:r>
              <w:rPr>
                <w:rFonts w:ascii="Times New Roman" w:hAnsi="Times New Roman"/>
                <w:sz w:val="24"/>
              </w:rPr>
              <w:t>Наименование муниципальной (комплексной) программы, структурного элемента/ источник</w:t>
            </w:r>
          </w:p>
          <w:p w:rsidR="00BF07BC" w:rsidRDefault="00BF07BC" w:rsidP="00BF07BC">
            <w:pPr>
              <w:widowControl w:val="0"/>
              <w:jc w:val="center"/>
              <w:outlineLvl w:val="2"/>
              <w:rPr>
                <w:rFonts w:ascii="Times New Roman" w:hAnsi="Times New Roman"/>
                <w:sz w:val="24"/>
              </w:rPr>
            </w:pPr>
            <w:r>
              <w:rPr>
                <w:rFonts w:ascii="Times New Roman" w:hAnsi="Times New Roman"/>
                <w:sz w:val="24"/>
              </w:rPr>
              <w:t>финансового обеспечения &lt;1&gt;</w:t>
            </w:r>
          </w:p>
        </w:tc>
        <w:tc>
          <w:tcPr>
            <w:tcW w:w="7371" w:type="dxa"/>
            <w:gridSpan w:val="5"/>
          </w:tcPr>
          <w:p w:rsidR="00BF07BC" w:rsidRDefault="00BF07BC" w:rsidP="00BF07BC">
            <w:pPr>
              <w:widowControl w:val="0"/>
              <w:ind w:right="-173"/>
              <w:jc w:val="center"/>
              <w:outlineLvl w:val="2"/>
              <w:rPr>
                <w:rFonts w:ascii="Times New Roman" w:hAnsi="Times New Roman"/>
                <w:sz w:val="24"/>
              </w:rPr>
            </w:pPr>
            <w:r>
              <w:rPr>
                <w:rFonts w:ascii="Times New Roman" w:hAnsi="Times New Roman"/>
                <w:sz w:val="24"/>
              </w:rPr>
              <w:t>Объем расходов по годам реализации, тыс. рублей</w:t>
            </w:r>
          </w:p>
        </w:tc>
      </w:tr>
      <w:tr w:rsidR="00BF07BC" w:rsidTr="00BF07BC">
        <w:tc>
          <w:tcPr>
            <w:tcW w:w="567" w:type="dxa"/>
            <w:vMerge/>
          </w:tcPr>
          <w:p w:rsidR="00BF07BC" w:rsidRDefault="00BF07BC" w:rsidP="00921A10">
            <w:pPr>
              <w:widowControl w:val="0"/>
              <w:ind w:right="-173"/>
              <w:outlineLvl w:val="2"/>
              <w:rPr>
                <w:rFonts w:ascii="Times New Roman" w:hAnsi="Times New Roman"/>
                <w:sz w:val="24"/>
              </w:rPr>
            </w:pPr>
          </w:p>
        </w:tc>
        <w:tc>
          <w:tcPr>
            <w:tcW w:w="6804" w:type="dxa"/>
            <w:vMerge/>
          </w:tcPr>
          <w:p w:rsidR="00BF07BC" w:rsidRDefault="00BF07BC" w:rsidP="00921A10">
            <w:pPr>
              <w:widowControl w:val="0"/>
              <w:ind w:right="-173"/>
              <w:outlineLvl w:val="2"/>
              <w:rPr>
                <w:rFonts w:ascii="Times New Roman" w:hAnsi="Times New Roman"/>
                <w:sz w:val="24"/>
              </w:rPr>
            </w:pPr>
          </w:p>
        </w:tc>
        <w:tc>
          <w:tcPr>
            <w:tcW w:w="1418" w:type="dxa"/>
          </w:tcPr>
          <w:p w:rsidR="00BF07BC" w:rsidRDefault="00BF07BC" w:rsidP="00BF07BC">
            <w:pPr>
              <w:widowControl w:val="0"/>
              <w:ind w:right="-173"/>
              <w:jc w:val="center"/>
              <w:outlineLvl w:val="2"/>
              <w:rPr>
                <w:rFonts w:ascii="Times New Roman" w:hAnsi="Times New Roman"/>
                <w:sz w:val="24"/>
              </w:rPr>
            </w:pPr>
            <w:r>
              <w:rPr>
                <w:rFonts w:ascii="Times New Roman" w:hAnsi="Times New Roman"/>
                <w:sz w:val="24"/>
              </w:rPr>
              <w:t xml:space="preserve">N&lt;2&gt; </w:t>
            </w:r>
          </w:p>
        </w:tc>
        <w:tc>
          <w:tcPr>
            <w:tcW w:w="1134" w:type="dxa"/>
          </w:tcPr>
          <w:p w:rsidR="00BF07BC" w:rsidRDefault="00BF07BC" w:rsidP="00BF07BC">
            <w:pPr>
              <w:widowControl w:val="0"/>
              <w:ind w:right="-173"/>
              <w:jc w:val="center"/>
              <w:outlineLvl w:val="2"/>
              <w:rPr>
                <w:rFonts w:ascii="Times New Roman" w:hAnsi="Times New Roman"/>
                <w:sz w:val="24"/>
              </w:rPr>
            </w:pPr>
            <w:r>
              <w:rPr>
                <w:rFonts w:ascii="Times New Roman" w:hAnsi="Times New Roman"/>
                <w:sz w:val="24"/>
              </w:rPr>
              <w:t xml:space="preserve">N+1&lt;2&gt; </w:t>
            </w:r>
          </w:p>
        </w:tc>
        <w:tc>
          <w:tcPr>
            <w:tcW w:w="1276" w:type="dxa"/>
          </w:tcPr>
          <w:p w:rsidR="00BF07BC" w:rsidRDefault="00BF07BC" w:rsidP="00BF07BC">
            <w:pPr>
              <w:jc w:val="center"/>
            </w:pPr>
            <w:r>
              <w:t>....</w:t>
            </w:r>
            <w:r>
              <w:rPr>
                <w:rFonts w:ascii="Times New Roman" w:hAnsi="Times New Roman"/>
                <w:sz w:val="24"/>
              </w:rPr>
              <w:t>&lt;2&gt;</w:t>
            </w:r>
          </w:p>
        </w:tc>
        <w:tc>
          <w:tcPr>
            <w:tcW w:w="1417" w:type="dxa"/>
          </w:tcPr>
          <w:p w:rsidR="00BF07BC" w:rsidRDefault="00BF07BC" w:rsidP="00BF07BC">
            <w:pPr>
              <w:widowControl w:val="0"/>
              <w:ind w:right="-173"/>
              <w:jc w:val="center"/>
              <w:outlineLvl w:val="2"/>
              <w:rPr>
                <w:rFonts w:ascii="Times New Roman" w:hAnsi="Times New Roman"/>
                <w:sz w:val="24"/>
              </w:rPr>
            </w:pPr>
            <w:r>
              <w:rPr>
                <w:rFonts w:ascii="Times New Roman" w:hAnsi="Times New Roman"/>
                <w:sz w:val="24"/>
              </w:rPr>
              <w:t xml:space="preserve">N+n&lt;2&gt; </w:t>
            </w:r>
          </w:p>
        </w:tc>
        <w:tc>
          <w:tcPr>
            <w:tcW w:w="2126" w:type="dxa"/>
          </w:tcPr>
          <w:p w:rsidR="00BF07BC" w:rsidRDefault="00BF07BC" w:rsidP="00BF07BC">
            <w:pPr>
              <w:widowControl w:val="0"/>
              <w:ind w:right="-173"/>
              <w:jc w:val="center"/>
              <w:outlineLvl w:val="2"/>
              <w:rPr>
                <w:rFonts w:ascii="Times New Roman" w:hAnsi="Times New Roman"/>
                <w:sz w:val="24"/>
              </w:rPr>
            </w:pPr>
            <w:r>
              <w:rPr>
                <w:rFonts w:ascii="Times New Roman" w:hAnsi="Times New Roman"/>
                <w:sz w:val="24"/>
              </w:rPr>
              <w:t>Всего</w:t>
            </w:r>
          </w:p>
        </w:tc>
      </w:tr>
    </w:tbl>
    <w:p w:rsidR="00921A10" w:rsidRPr="00BF07BC" w:rsidRDefault="00921A10" w:rsidP="00921A10">
      <w:pPr>
        <w:widowControl w:val="0"/>
        <w:spacing w:after="0" w:line="240" w:lineRule="auto"/>
        <w:ind w:left="720" w:right="-173"/>
        <w:outlineLvl w:val="2"/>
        <w:rPr>
          <w:rFonts w:ascii="Times New Roman" w:hAnsi="Times New Roman"/>
          <w:sz w:val="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6804"/>
        <w:gridCol w:w="1418"/>
        <w:gridCol w:w="1134"/>
        <w:gridCol w:w="1276"/>
        <w:gridCol w:w="1417"/>
        <w:gridCol w:w="2126"/>
      </w:tblGrid>
      <w:tr w:rsidR="00921A10" w:rsidTr="00BF07B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BF07B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right="-173"/>
              <w:jc w:val="center"/>
              <w:outlineLvl w:val="2"/>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left="-87" w:right="-56"/>
              <w:jc w:val="center"/>
              <w:outlineLvl w:val="2"/>
              <w:rPr>
                <w:rFonts w:ascii="Times New Roman" w:hAnsi="Times New Roman"/>
                <w:sz w:val="24"/>
              </w:rPr>
            </w:pPr>
            <w:r>
              <w:rPr>
                <w:rFonts w:ascii="Times New Roman" w:hAnsi="Times New Roman"/>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left="-160" w:right="-52"/>
              <w:jc w:val="center"/>
              <w:outlineLvl w:val="2"/>
              <w:rPr>
                <w:rFonts w:ascii="Times New Roman" w:hAnsi="Times New Roman"/>
                <w:sz w:val="24"/>
              </w:rPr>
            </w:pPr>
            <w:r>
              <w:rPr>
                <w:rFonts w:ascii="Times New Roman" w:hAnsi="Times New Roman"/>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left="-164" w:right="-79"/>
              <w:jc w:val="center"/>
              <w:outlineLvl w:val="2"/>
              <w:rPr>
                <w:rFonts w:ascii="Times New Roman" w:hAnsi="Times New Roman"/>
                <w:sz w:val="24"/>
              </w:rPr>
            </w:pPr>
            <w:r>
              <w:rPr>
                <w:rFonts w:ascii="Times New Roman" w:hAnsi="Times New Roman"/>
                <w:sz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left="-137" w:right="-80"/>
              <w:jc w:val="center"/>
              <w:outlineLvl w:val="2"/>
              <w:rPr>
                <w:rFonts w:ascii="Times New Roman" w:hAnsi="Times New Roman"/>
                <w:sz w:val="24"/>
              </w:rPr>
            </w:pPr>
            <w:r>
              <w:rPr>
                <w:rFonts w:ascii="Times New Roman" w:hAnsi="Times New Roman"/>
                <w:sz w:val="2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BF07BC" w:rsidP="00BF07BC">
            <w:pPr>
              <w:widowControl w:val="0"/>
              <w:spacing w:after="0" w:line="240" w:lineRule="auto"/>
              <w:ind w:right="-173"/>
              <w:jc w:val="center"/>
              <w:outlineLvl w:val="2"/>
              <w:rPr>
                <w:rFonts w:ascii="Times New Roman" w:hAnsi="Times New Roman"/>
                <w:sz w:val="24"/>
              </w:rPr>
            </w:pPr>
            <w:r>
              <w:rPr>
                <w:rFonts w:ascii="Times New Roman" w:hAnsi="Times New Roman"/>
                <w:sz w:val="24"/>
              </w:rPr>
              <w:t>7</w:t>
            </w:r>
          </w:p>
        </w:tc>
      </w:tr>
      <w:tr w:rsidR="00921A10" w:rsidTr="00BF07B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BF07B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5C7987" w:rsidP="003547D7">
            <w:pPr>
              <w:widowControl w:val="0"/>
              <w:spacing w:after="0" w:line="240" w:lineRule="auto"/>
              <w:ind w:right="-173"/>
              <w:outlineLvl w:val="2"/>
              <w:rPr>
                <w:rFonts w:ascii="Times New Roman" w:hAnsi="Times New Roman"/>
                <w:b/>
                <w:i/>
                <w:sz w:val="24"/>
              </w:rPr>
            </w:pPr>
            <w:r>
              <w:rPr>
                <w:rFonts w:ascii="Times New Roman" w:hAnsi="Times New Roman"/>
                <w:b/>
                <w:i/>
                <w:sz w:val="24"/>
              </w:rPr>
              <w:t>Муниципальная (комплексная)</w:t>
            </w:r>
            <w:r w:rsidR="00921A10">
              <w:rPr>
                <w:rFonts w:ascii="Times New Roman" w:hAnsi="Times New Roman"/>
                <w:b/>
                <w:i/>
                <w:sz w:val="24"/>
              </w:rPr>
              <w:t xml:space="preserve"> программа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Pr="00B81251" w:rsidRDefault="00731351" w:rsidP="003547D7">
            <w:pPr>
              <w:spacing w:after="0" w:line="240" w:lineRule="auto"/>
              <w:rPr>
                <w:rFonts w:ascii="Times New Roman" w:hAnsi="Times New Roman"/>
                <w:sz w:val="24"/>
                <w:szCs w:val="24"/>
              </w:rPr>
            </w:pPr>
            <w:r>
              <w:rPr>
                <w:rFonts w:ascii="Times New Roman" w:hAnsi="Times New Roman"/>
                <w:sz w:val="24"/>
                <w:szCs w:val="24"/>
              </w:rPr>
              <w:t>в</w:t>
            </w:r>
            <w:r w:rsidRPr="00B81251">
              <w:rPr>
                <w:rFonts w:ascii="Times New Roman" w:hAnsi="Times New Roman"/>
                <w:sz w:val="24"/>
                <w:szCs w:val="24"/>
              </w:rPr>
              <w:t>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Pr="00B81251" w:rsidRDefault="00731351" w:rsidP="003547D7">
            <w:pPr>
              <w:pStyle w:val="ConsPlusCell"/>
              <w:rPr>
                <w:rFonts w:ascii="Times New Roman" w:hAnsi="Times New Roman"/>
                <w:sz w:val="24"/>
                <w:szCs w:val="24"/>
              </w:rPr>
            </w:pPr>
            <w:r w:rsidRPr="00B81251">
              <w:rPr>
                <w:rFonts w:ascii="Times New Roman" w:hAnsi="Times New Roman"/>
                <w:sz w:val="24"/>
                <w:szCs w:val="24"/>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Pr="00B81251" w:rsidRDefault="00731351" w:rsidP="003547D7">
            <w:pPr>
              <w:pStyle w:val="ConsPlusCell"/>
              <w:rPr>
                <w:rFonts w:ascii="Times New Roman" w:hAnsi="Times New Roman"/>
                <w:sz w:val="24"/>
                <w:szCs w:val="24"/>
              </w:rPr>
            </w:pPr>
            <w:r>
              <w:rPr>
                <w:rFonts w:ascii="Times New Roman" w:hAnsi="Times New Roman"/>
                <w:sz w:val="24"/>
                <w:szCs w:val="24"/>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876279" w:rsidTr="00BF07BC">
        <w:trPr>
          <w:trHeight w:val="31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76279" w:rsidRDefault="00876279" w:rsidP="00BF07BC">
            <w:pPr>
              <w:spacing w:line="240" w:lineRule="auto"/>
              <w:jc w:val="center"/>
            </w:pPr>
          </w:p>
        </w:tc>
        <w:tc>
          <w:tcPr>
            <w:tcW w:w="6804" w:type="dxa"/>
            <w:tcBorders>
              <w:top w:val="single" w:sz="4" w:space="0" w:color="000000"/>
              <w:left w:val="single" w:sz="4" w:space="0" w:color="000000"/>
              <w:right w:val="single" w:sz="4" w:space="0" w:color="000000"/>
            </w:tcBorders>
            <w:shd w:val="clear" w:color="auto" w:fill="auto"/>
          </w:tcPr>
          <w:p w:rsidR="00876279" w:rsidRPr="00B81251" w:rsidRDefault="00876279" w:rsidP="003547D7">
            <w:pPr>
              <w:pStyle w:val="ConsPlusCell"/>
              <w:rPr>
                <w:rFonts w:ascii="Times New Roman" w:hAnsi="Times New Roman"/>
                <w:sz w:val="24"/>
                <w:szCs w:val="24"/>
              </w:rPr>
            </w:pPr>
            <w:r w:rsidRPr="00B81251">
              <w:rPr>
                <w:rFonts w:ascii="Times New Roman" w:hAnsi="Times New Roman"/>
                <w:sz w:val="24"/>
                <w:szCs w:val="24"/>
              </w:rPr>
              <w:t>бюджет района</w:t>
            </w:r>
          </w:p>
        </w:tc>
        <w:tc>
          <w:tcPr>
            <w:tcW w:w="1418"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Pr="00B81251" w:rsidRDefault="00E32465" w:rsidP="003547D7">
            <w:pPr>
              <w:spacing w:after="0" w:line="240" w:lineRule="auto"/>
              <w:rPr>
                <w:rFonts w:ascii="Times New Roman" w:hAnsi="Times New Roman"/>
                <w:sz w:val="24"/>
                <w:szCs w:val="24"/>
              </w:rPr>
            </w:pPr>
            <w:r>
              <w:rPr>
                <w:rFonts w:ascii="Times New Roman" w:hAnsi="Times New Roman"/>
                <w:sz w:val="24"/>
                <w:szCs w:val="24"/>
              </w:rPr>
              <w:t>бюджет поселения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876279" w:rsidTr="00BF07BC">
        <w:trPr>
          <w:trHeight w:val="278"/>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876279" w:rsidRDefault="00876279" w:rsidP="00BF07BC">
            <w:pPr>
              <w:spacing w:line="240" w:lineRule="auto"/>
              <w:jc w:val="center"/>
            </w:pPr>
          </w:p>
        </w:tc>
        <w:tc>
          <w:tcPr>
            <w:tcW w:w="6804" w:type="dxa"/>
            <w:tcBorders>
              <w:top w:val="single" w:sz="4" w:space="0" w:color="000000"/>
              <w:left w:val="single" w:sz="4" w:space="0" w:color="000000"/>
              <w:right w:val="single" w:sz="4" w:space="0" w:color="000000"/>
            </w:tcBorders>
            <w:shd w:val="clear" w:color="auto" w:fill="auto"/>
          </w:tcPr>
          <w:p w:rsidR="00876279" w:rsidRPr="00B81251" w:rsidRDefault="00876279" w:rsidP="003547D7">
            <w:pPr>
              <w:spacing w:after="0" w:line="240" w:lineRule="auto"/>
              <w:rPr>
                <w:rFonts w:ascii="Times New Roman" w:hAnsi="Times New Roman"/>
                <w:sz w:val="24"/>
                <w:szCs w:val="24"/>
              </w:rPr>
            </w:pPr>
            <w:r w:rsidRPr="00B81251">
              <w:rPr>
                <w:rFonts w:ascii="Times New Roman" w:hAnsi="Times New Roman"/>
                <w:sz w:val="24"/>
                <w:szCs w:val="24"/>
              </w:rPr>
              <w:t>внебюджетные источники</w:t>
            </w:r>
          </w:p>
        </w:tc>
        <w:tc>
          <w:tcPr>
            <w:tcW w:w="1418"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r>
      <w:tr w:rsidR="00731351" w:rsidTr="00BF07BC">
        <w:tc>
          <w:tcPr>
            <w:tcW w:w="567" w:type="dxa"/>
            <w:vMerge w:val="restart"/>
            <w:tcBorders>
              <w:top w:val="single" w:sz="4" w:space="0" w:color="000000"/>
              <w:left w:val="single" w:sz="4" w:space="0" w:color="000000"/>
              <w:right w:val="single" w:sz="4" w:space="0" w:color="000000"/>
            </w:tcBorders>
            <w:shd w:val="clear" w:color="auto" w:fill="auto"/>
          </w:tcPr>
          <w:p w:rsidR="00731351" w:rsidRDefault="00731351" w:rsidP="00BF07BC">
            <w:pPr>
              <w:widowControl w:val="0"/>
              <w:spacing w:after="0" w:line="240" w:lineRule="auto"/>
              <w:ind w:right="-173"/>
              <w:jc w:val="center"/>
              <w:outlineLvl w:val="2"/>
              <w:rPr>
                <w:rFonts w:ascii="Times New Roman" w:hAnsi="Times New Roman"/>
                <w:sz w:val="24"/>
              </w:rPr>
            </w:pPr>
            <w:r>
              <w:rPr>
                <w:rFonts w:ascii="Times New Roman" w:hAnsi="Times New Roman"/>
                <w:sz w:val="24"/>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b/>
                <w:i/>
                <w:sz w:val="24"/>
              </w:rPr>
            </w:pPr>
            <w:r>
              <w:rPr>
                <w:rFonts w:ascii="Times New Roman" w:hAnsi="Times New Roman"/>
                <w:b/>
                <w:i/>
                <w:sz w:val="24"/>
              </w:rPr>
              <w:t>Структурный элемент «Наименование» (всего), в том числе: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left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3547D7">
            <w:pPr>
              <w:spacing w:after="0" w:line="240" w:lineRule="auto"/>
              <w:rPr>
                <w:rFonts w:ascii="Times New Roman" w:hAnsi="Times New Roman"/>
                <w:sz w:val="24"/>
                <w:szCs w:val="24"/>
              </w:rPr>
            </w:pPr>
            <w:r>
              <w:rPr>
                <w:rFonts w:ascii="Times New Roman" w:hAnsi="Times New Roman"/>
                <w:sz w:val="24"/>
                <w:szCs w:val="24"/>
              </w:rPr>
              <w:t>в</w:t>
            </w:r>
            <w:r w:rsidRPr="00B81251">
              <w:rPr>
                <w:rFonts w:ascii="Times New Roman" w:hAnsi="Times New Roman"/>
                <w:sz w:val="24"/>
                <w:szCs w:val="24"/>
              </w:rPr>
              <w:t>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left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3547D7">
            <w:pPr>
              <w:pStyle w:val="ConsPlusCell"/>
              <w:rPr>
                <w:rFonts w:ascii="Times New Roman" w:hAnsi="Times New Roman"/>
                <w:sz w:val="24"/>
                <w:szCs w:val="24"/>
              </w:rPr>
            </w:pPr>
            <w:r w:rsidRPr="00B81251">
              <w:rPr>
                <w:rFonts w:ascii="Times New Roman" w:hAnsi="Times New Roman"/>
                <w:sz w:val="24"/>
                <w:szCs w:val="24"/>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c>
          <w:tcPr>
            <w:tcW w:w="567" w:type="dxa"/>
            <w:vMerge/>
            <w:tcBorders>
              <w:left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3547D7">
            <w:pPr>
              <w:pStyle w:val="ConsPlusCell"/>
              <w:rPr>
                <w:rFonts w:ascii="Times New Roman" w:hAnsi="Times New Roman"/>
                <w:sz w:val="24"/>
                <w:szCs w:val="24"/>
              </w:rPr>
            </w:pPr>
            <w:r>
              <w:rPr>
                <w:rFonts w:ascii="Times New Roman" w:hAnsi="Times New Roman"/>
                <w:sz w:val="24"/>
                <w:szCs w:val="24"/>
              </w:rPr>
              <w:t>областной бюджет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876279" w:rsidTr="00BF07BC">
        <w:trPr>
          <w:trHeight w:val="260"/>
        </w:trPr>
        <w:tc>
          <w:tcPr>
            <w:tcW w:w="567" w:type="dxa"/>
            <w:vMerge/>
            <w:tcBorders>
              <w:left w:val="single" w:sz="4" w:space="0" w:color="000000"/>
              <w:right w:val="single" w:sz="4" w:space="0" w:color="000000"/>
            </w:tcBorders>
            <w:shd w:val="clear" w:color="auto" w:fill="auto"/>
          </w:tcPr>
          <w:p w:rsidR="00876279" w:rsidRDefault="00876279" w:rsidP="00BF07BC">
            <w:pPr>
              <w:spacing w:line="240" w:lineRule="auto"/>
              <w:jc w:val="center"/>
            </w:pPr>
          </w:p>
        </w:tc>
        <w:tc>
          <w:tcPr>
            <w:tcW w:w="680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279" w:rsidRPr="00B81251" w:rsidRDefault="00876279" w:rsidP="003547D7">
            <w:pPr>
              <w:pStyle w:val="ConsPlusCell"/>
              <w:rPr>
                <w:rFonts w:ascii="Times New Roman" w:hAnsi="Times New Roman"/>
                <w:sz w:val="24"/>
                <w:szCs w:val="24"/>
              </w:rPr>
            </w:pPr>
            <w:r w:rsidRPr="00B81251">
              <w:rPr>
                <w:rFonts w:ascii="Times New Roman" w:hAnsi="Times New Roman"/>
                <w:sz w:val="24"/>
                <w:szCs w:val="24"/>
              </w:rPr>
              <w:t>бюджет района</w:t>
            </w:r>
          </w:p>
        </w:tc>
        <w:tc>
          <w:tcPr>
            <w:tcW w:w="1418"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right w:val="single" w:sz="4" w:space="0" w:color="000000"/>
            </w:tcBorders>
            <w:shd w:val="clear" w:color="auto" w:fill="auto"/>
          </w:tcPr>
          <w:p w:rsidR="00876279" w:rsidRDefault="00876279" w:rsidP="003547D7">
            <w:pPr>
              <w:widowControl w:val="0"/>
              <w:spacing w:after="0" w:line="240" w:lineRule="auto"/>
              <w:ind w:right="-173"/>
              <w:outlineLvl w:val="2"/>
              <w:rPr>
                <w:rFonts w:ascii="Times New Roman" w:hAnsi="Times New Roman"/>
                <w:sz w:val="24"/>
              </w:rPr>
            </w:pPr>
          </w:p>
        </w:tc>
      </w:tr>
      <w:tr w:rsidR="00731351" w:rsidTr="00BF07BC">
        <w:trPr>
          <w:trHeight w:val="154"/>
        </w:trPr>
        <w:tc>
          <w:tcPr>
            <w:tcW w:w="567" w:type="dxa"/>
            <w:vMerge/>
            <w:tcBorders>
              <w:left w:val="single" w:sz="4" w:space="0" w:color="000000"/>
              <w:right w:val="single" w:sz="4" w:space="0" w:color="000000"/>
            </w:tcBorders>
            <w:shd w:val="clear" w:color="auto" w:fill="auto"/>
          </w:tcPr>
          <w:p w:rsidR="00731351" w:rsidRDefault="00731351" w:rsidP="00BF07BC">
            <w:pPr>
              <w:spacing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E32465" w:rsidP="003547D7">
            <w:pPr>
              <w:spacing w:after="0" w:line="240" w:lineRule="auto"/>
              <w:rPr>
                <w:rFonts w:ascii="Times New Roman" w:hAnsi="Times New Roman"/>
                <w:sz w:val="24"/>
                <w:szCs w:val="24"/>
              </w:rPr>
            </w:pPr>
            <w:r w:rsidRPr="00E32465">
              <w:rPr>
                <w:rFonts w:ascii="Times New Roman" w:hAnsi="Times New Roman"/>
                <w:sz w:val="24"/>
                <w:szCs w:val="24"/>
              </w:rPr>
              <w:t>бюджет поселения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widowControl w:val="0"/>
              <w:spacing w:after="0" w:line="240" w:lineRule="auto"/>
              <w:ind w:right="-173"/>
              <w:outlineLvl w:val="2"/>
              <w:rPr>
                <w:rFonts w:ascii="Times New Roman" w:hAnsi="Times New Roman"/>
                <w:sz w:val="24"/>
              </w:rPr>
            </w:pPr>
          </w:p>
        </w:tc>
      </w:tr>
      <w:tr w:rsidR="00731351" w:rsidTr="00BF07BC">
        <w:trPr>
          <w:trHeight w:val="285"/>
        </w:trPr>
        <w:tc>
          <w:tcPr>
            <w:tcW w:w="567" w:type="dxa"/>
            <w:vMerge/>
            <w:tcBorders>
              <w:left w:val="single" w:sz="4" w:space="0" w:color="000000"/>
              <w:bottom w:val="single" w:sz="4" w:space="0" w:color="000000"/>
              <w:right w:val="single" w:sz="4" w:space="0" w:color="000000"/>
            </w:tcBorders>
            <w:shd w:val="clear" w:color="auto" w:fill="auto"/>
          </w:tcPr>
          <w:p w:rsidR="00731351" w:rsidRDefault="00731351" w:rsidP="00BF07BC">
            <w:pPr>
              <w:spacing w:after="0" w:line="240" w:lineRule="auto"/>
              <w:jc w:val="cente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3547D7">
            <w:pPr>
              <w:spacing w:after="0" w:line="240" w:lineRule="auto"/>
              <w:rPr>
                <w:rFonts w:ascii="Times New Roman" w:hAnsi="Times New Roman"/>
                <w:sz w:val="24"/>
                <w:szCs w:val="24"/>
              </w:rPr>
            </w:pPr>
            <w:r w:rsidRPr="00B81251">
              <w:rPr>
                <w:rFonts w:ascii="Times New Roman" w:hAnsi="Times New Roman"/>
                <w:sz w:val="24"/>
                <w:szCs w:val="24"/>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3547D7">
            <w:pPr>
              <w:spacing w:after="0" w:line="240" w:lineRule="auto"/>
            </w:pPr>
          </w:p>
        </w:tc>
      </w:tr>
      <w:tr w:rsidR="00921A10" w:rsidTr="00BF07BC">
        <w:tc>
          <w:tcPr>
            <w:tcW w:w="567" w:type="dxa"/>
            <w:tcBorders>
              <w:top w:val="single" w:sz="4" w:space="0" w:color="000000"/>
              <w:left w:val="single" w:sz="4" w:space="0" w:color="000000"/>
              <w:bottom w:val="single" w:sz="4" w:space="0" w:color="000000"/>
              <w:right w:val="single" w:sz="4" w:space="0" w:color="000000"/>
            </w:tcBorders>
          </w:tcPr>
          <w:p w:rsidR="00921A10" w:rsidRDefault="00921A10" w:rsidP="00BF07BC">
            <w:pPr>
              <w:spacing w:after="0" w:line="240" w:lineRule="auto"/>
              <w:jc w:val="center"/>
              <w:rPr>
                <w:rFonts w:ascii="Times New Roman" w:hAnsi="Times New Roman"/>
              </w:rPr>
            </w:pPr>
            <w:r>
              <w:rPr>
                <w:rFonts w:ascii="Times New Roman" w:hAnsi="Times New Roman"/>
              </w:rPr>
              <w:t>3.</w:t>
            </w:r>
          </w:p>
        </w:tc>
        <w:tc>
          <w:tcPr>
            <w:tcW w:w="6804" w:type="dxa"/>
            <w:tcBorders>
              <w:top w:val="single" w:sz="4" w:space="0" w:color="000000"/>
              <w:left w:val="single" w:sz="4" w:space="0" w:color="000000"/>
              <w:bottom w:val="single" w:sz="4" w:space="0" w:color="000000"/>
              <w:right w:val="single" w:sz="4" w:space="0" w:color="000000"/>
            </w:tcBorders>
          </w:tcPr>
          <w:p w:rsidR="00921A10" w:rsidRDefault="00921A10" w:rsidP="00876279">
            <w:pPr>
              <w:spacing w:after="0" w:line="240" w:lineRule="auto"/>
            </w:pPr>
            <w:r>
              <w:t>...</w:t>
            </w:r>
          </w:p>
        </w:tc>
        <w:tc>
          <w:tcPr>
            <w:tcW w:w="1418"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c>
          <w:tcPr>
            <w:tcW w:w="1134"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c>
          <w:tcPr>
            <w:tcW w:w="1276"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c>
          <w:tcPr>
            <w:tcW w:w="1417"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c>
          <w:tcPr>
            <w:tcW w:w="2126" w:type="dxa"/>
            <w:tcBorders>
              <w:top w:val="single" w:sz="4" w:space="0" w:color="000000"/>
              <w:left w:val="single" w:sz="4" w:space="0" w:color="000000"/>
              <w:bottom w:val="single" w:sz="4" w:space="0" w:color="000000"/>
              <w:right w:val="single" w:sz="4" w:space="0" w:color="000000"/>
            </w:tcBorders>
          </w:tcPr>
          <w:p w:rsidR="00921A10" w:rsidRDefault="00921A10" w:rsidP="003547D7">
            <w:pPr>
              <w:spacing w:after="0" w:line="240" w:lineRule="auto"/>
              <w:jc w:val="center"/>
            </w:pPr>
            <w:r>
              <w:t>...</w:t>
            </w:r>
          </w:p>
        </w:tc>
      </w:tr>
    </w:tbl>
    <w:p w:rsidR="00921A10" w:rsidRDefault="00921A10" w:rsidP="00921A10">
      <w:pPr>
        <w:spacing w:after="0" w:line="240" w:lineRule="auto"/>
        <w:rPr>
          <w:sz w:val="2"/>
        </w:rPr>
      </w:pPr>
    </w:p>
    <w:p w:rsidR="00921A10" w:rsidRPr="00667D1F" w:rsidRDefault="00921A10" w:rsidP="00667D1F">
      <w:pPr>
        <w:widowControl w:val="0"/>
        <w:spacing w:after="0" w:line="240" w:lineRule="auto"/>
        <w:ind w:right="-173"/>
        <w:outlineLvl w:val="2"/>
        <w:rPr>
          <w:rFonts w:ascii="Times New Roman" w:hAnsi="Times New Roman"/>
          <w:sz w:val="24"/>
          <w:szCs w:val="24"/>
        </w:rPr>
      </w:pPr>
      <w:r w:rsidRPr="00667D1F">
        <w:rPr>
          <w:rFonts w:ascii="Times New Roman" w:hAnsi="Times New Roman"/>
          <w:sz w:val="24"/>
          <w:szCs w:val="24"/>
        </w:rPr>
        <w:t>&lt;1&gt; В случае отсутствия финансового обеспечения за счет отдельных источников, такие источники не включаются.</w:t>
      </w:r>
    </w:p>
    <w:p w:rsidR="00CD0302" w:rsidRDefault="00921A10" w:rsidP="00CD0302">
      <w:pPr>
        <w:widowControl w:val="0"/>
        <w:spacing w:after="0" w:line="240" w:lineRule="auto"/>
        <w:ind w:right="-173"/>
        <w:outlineLvl w:val="2"/>
        <w:rPr>
          <w:rFonts w:ascii="Times New Roman" w:hAnsi="Times New Roman"/>
          <w:sz w:val="28"/>
        </w:rPr>
      </w:pPr>
      <w:r w:rsidRPr="00667D1F">
        <w:rPr>
          <w:rFonts w:ascii="Times New Roman" w:hAnsi="Times New Roman"/>
          <w:sz w:val="24"/>
          <w:szCs w:val="24"/>
        </w:rPr>
        <w:t>&lt;2&gt;</w:t>
      </w:r>
      <w:r w:rsidR="005C7987" w:rsidRPr="00667D1F">
        <w:rPr>
          <w:rStyle w:val="11"/>
          <w:rFonts w:ascii="Times New Roman" w:hAnsi="Times New Roman"/>
          <w:sz w:val="24"/>
          <w:szCs w:val="24"/>
        </w:rPr>
        <w:t xml:space="preserve"> В 2024 году при приведении муниципальных</w:t>
      </w:r>
      <w:r w:rsidRPr="00667D1F">
        <w:rPr>
          <w:rStyle w:val="11"/>
          <w:rFonts w:ascii="Times New Roman" w:hAnsi="Times New Roman"/>
          <w:sz w:val="24"/>
          <w:szCs w:val="24"/>
        </w:rPr>
        <w:t xml:space="preserve"> </w:t>
      </w:r>
      <w:r w:rsidR="005C7987" w:rsidRPr="00667D1F">
        <w:rPr>
          <w:rStyle w:val="11"/>
          <w:rFonts w:ascii="Times New Roman" w:hAnsi="Times New Roman"/>
          <w:sz w:val="24"/>
          <w:szCs w:val="24"/>
        </w:rPr>
        <w:t xml:space="preserve">(комплексных) </w:t>
      </w:r>
      <w:r w:rsidRPr="00667D1F">
        <w:rPr>
          <w:rStyle w:val="11"/>
          <w:rFonts w:ascii="Times New Roman" w:hAnsi="Times New Roman"/>
          <w:sz w:val="24"/>
          <w:szCs w:val="24"/>
        </w:rPr>
        <w:t>программ</w:t>
      </w:r>
      <w:r w:rsidR="00776C02">
        <w:rPr>
          <w:rStyle w:val="11"/>
          <w:rFonts w:ascii="Times New Roman" w:hAnsi="Times New Roman"/>
          <w:sz w:val="24"/>
          <w:szCs w:val="24"/>
        </w:rPr>
        <w:t xml:space="preserve"> </w:t>
      </w:r>
      <w:r w:rsidR="00ED1C07">
        <w:rPr>
          <w:rStyle w:val="11"/>
          <w:rFonts w:ascii="Times New Roman" w:hAnsi="Times New Roman"/>
          <w:sz w:val="24"/>
          <w:szCs w:val="24"/>
        </w:rPr>
        <w:t>Горненского городского</w:t>
      </w:r>
      <w:r w:rsidR="00610AAB" w:rsidRPr="00610AAB">
        <w:rPr>
          <w:rStyle w:val="11"/>
          <w:rFonts w:ascii="Times New Roman" w:hAnsi="Times New Roman"/>
          <w:sz w:val="24"/>
          <w:szCs w:val="24"/>
        </w:rPr>
        <w:t xml:space="preserve"> поселения</w:t>
      </w:r>
      <w:r w:rsidR="005C7987" w:rsidRPr="00667D1F">
        <w:rPr>
          <w:rStyle w:val="11"/>
          <w:rFonts w:ascii="Times New Roman" w:hAnsi="Times New Roman"/>
          <w:sz w:val="24"/>
          <w:szCs w:val="24"/>
        </w:rPr>
        <w:t xml:space="preserve"> </w:t>
      </w:r>
      <w:r w:rsidRPr="00667D1F">
        <w:rPr>
          <w:rStyle w:val="11"/>
          <w:rFonts w:ascii="Times New Roman" w:hAnsi="Times New Roman"/>
          <w:sz w:val="24"/>
          <w:szCs w:val="24"/>
        </w:rPr>
        <w:t>в соответствие с требованиями Порядка и данных Методических рекомендации указывается финансирование на очередной финансовый год (202</w:t>
      </w:r>
      <w:r w:rsidR="005C7987" w:rsidRPr="00667D1F">
        <w:rPr>
          <w:rStyle w:val="11"/>
          <w:rFonts w:ascii="Times New Roman" w:hAnsi="Times New Roman"/>
          <w:sz w:val="24"/>
          <w:szCs w:val="24"/>
        </w:rPr>
        <w:t>5</w:t>
      </w:r>
      <w:r w:rsidR="00876279" w:rsidRPr="00667D1F">
        <w:rPr>
          <w:rStyle w:val="11"/>
          <w:rFonts w:ascii="Times New Roman" w:hAnsi="Times New Roman"/>
          <w:sz w:val="24"/>
          <w:szCs w:val="24"/>
        </w:rPr>
        <w:t xml:space="preserve"> год) и плановый период </w:t>
      </w:r>
      <w:r w:rsidRPr="00667D1F">
        <w:rPr>
          <w:rStyle w:val="11"/>
          <w:rFonts w:ascii="Times New Roman" w:hAnsi="Times New Roman"/>
          <w:sz w:val="24"/>
          <w:szCs w:val="24"/>
        </w:rPr>
        <w:t>(202</w:t>
      </w:r>
      <w:r w:rsidR="005C7987" w:rsidRPr="00667D1F">
        <w:rPr>
          <w:rStyle w:val="11"/>
          <w:rFonts w:ascii="Times New Roman" w:hAnsi="Times New Roman"/>
          <w:sz w:val="24"/>
          <w:szCs w:val="24"/>
        </w:rPr>
        <w:t>6</w:t>
      </w:r>
      <w:r w:rsidR="00876279" w:rsidRPr="00667D1F">
        <w:rPr>
          <w:rStyle w:val="11"/>
          <w:rFonts w:ascii="Times New Roman" w:hAnsi="Times New Roman"/>
          <w:sz w:val="24"/>
          <w:szCs w:val="24"/>
        </w:rPr>
        <w:t xml:space="preserve"> и </w:t>
      </w:r>
      <w:r w:rsidRPr="00667D1F">
        <w:rPr>
          <w:rStyle w:val="11"/>
          <w:rFonts w:ascii="Times New Roman" w:hAnsi="Times New Roman"/>
          <w:sz w:val="24"/>
          <w:szCs w:val="24"/>
        </w:rPr>
        <w:t>202</w:t>
      </w:r>
      <w:r w:rsidR="005C7987" w:rsidRPr="00667D1F">
        <w:rPr>
          <w:rStyle w:val="11"/>
          <w:rFonts w:ascii="Times New Roman" w:hAnsi="Times New Roman"/>
          <w:sz w:val="24"/>
          <w:szCs w:val="24"/>
        </w:rPr>
        <w:t>7</w:t>
      </w:r>
      <w:r w:rsidR="00876279" w:rsidRPr="00667D1F">
        <w:rPr>
          <w:rStyle w:val="11"/>
          <w:rFonts w:ascii="Times New Roman" w:hAnsi="Times New Roman"/>
          <w:sz w:val="24"/>
          <w:szCs w:val="24"/>
        </w:rPr>
        <w:t xml:space="preserve"> годов). </w:t>
      </w:r>
      <w:r w:rsidRPr="00667D1F">
        <w:rPr>
          <w:rStyle w:val="11"/>
          <w:rFonts w:ascii="Times New Roman" w:hAnsi="Times New Roman"/>
          <w:sz w:val="24"/>
          <w:szCs w:val="24"/>
        </w:rPr>
        <w:t>В дальнейшем ежегодно добавляется год планового периода</w:t>
      </w:r>
      <w:r w:rsidRPr="00667D1F">
        <w:rPr>
          <w:rFonts w:ascii="Times New Roman" w:hAnsi="Times New Roman"/>
          <w:sz w:val="24"/>
          <w:szCs w:val="24"/>
        </w:rPr>
        <w:t>.</w:t>
      </w:r>
      <w:r>
        <w:rPr>
          <w:rFonts w:ascii="Times New Roman" w:hAnsi="Times New Roman"/>
          <w:sz w:val="28"/>
        </w:rPr>
        <w:br w:type="page"/>
      </w:r>
    </w:p>
    <w:p w:rsidR="006615F8" w:rsidRPr="00E32465" w:rsidRDefault="00921A10" w:rsidP="006615F8">
      <w:pPr>
        <w:widowControl w:val="0"/>
        <w:spacing w:after="0" w:line="240" w:lineRule="auto"/>
        <w:ind w:left="10206"/>
        <w:jc w:val="center"/>
        <w:outlineLvl w:val="1"/>
        <w:rPr>
          <w:rFonts w:ascii="Times New Roman" w:hAnsi="Times New Roman"/>
          <w:sz w:val="28"/>
        </w:rPr>
      </w:pPr>
      <w:r w:rsidRPr="00E32465">
        <w:rPr>
          <w:rFonts w:ascii="Times New Roman" w:hAnsi="Times New Roman"/>
          <w:sz w:val="28"/>
        </w:rPr>
        <w:lastRenderedPageBreak/>
        <w:t>Приложение № 3</w:t>
      </w:r>
    </w:p>
    <w:p w:rsidR="00921A10" w:rsidRPr="00E32465" w:rsidRDefault="006615F8" w:rsidP="006615F8">
      <w:pPr>
        <w:widowControl w:val="0"/>
        <w:spacing w:after="0" w:line="240" w:lineRule="auto"/>
        <w:ind w:left="10206"/>
        <w:jc w:val="center"/>
        <w:outlineLvl w:val="1"/>
        <w:rPr>
          <w:rFonts w:ascii="Times New Roman" w:hAnsi="Times New Roman"/>
          <w:sz w:val="28"/>
        </w:rPr>
      </w:pPr>
      <w:r w:rsidRPr="00E32465">
        <w:rPr>
          <w:rFonts w:ascii="Times New Roman" w:hAnsi="Times New Roman"/>
          <w:sz w:val="28"/>
        </w:rPr>
        <w:t>к Методическим рекомендациям по разработке и реализации муниципальных программ</w:t>
      </w:r>
      <w:r w:rsidR="000D624A">
        <w:rPr>
          <w:rFonts w:ascii="Times New Roman" w:hAnsi="Times New Roman"/>
          <w:sz w:val="28"/>
        </w:rPr>
        <w:t xml:space="preserve"> </w:t>
      </w:r>
      <w:r w:rsidR="00ED1C07">
        <w:rPr>
          <w:rFonts w:ascii="Times New Roman" w:hAnsi="Times New Roman"/>
          <w:sz w:val="28"/>
        </w:rPr>
        <w:t>Горненского городского</w:t>
      </w:r>
      <w:r w:rsidR="0071462A" w:rsidRPr="00E32465">
        <w:rPr>
          <w:rFonts w:ascii="Times New Roman" w:hAnsi="Times New Roman"/>
          <w:sz w:val="28"/>
        </w:rPr>
        <w:t xml:space="preserve"> поселения</w:t>
      </w:r>
    </w:p>
    <w:p w:rsidR="006615F8" w:rsidRPr="00E32465" w:rsidRDefault="006615F8" w:rsidP="00921A10">
      <w:pPr>
        <w:widowControl w:val="0"/>
        <w:spacing w:after="0" w:line="240" w:lineRule="auto"/>
        <w:jc w:val="center"/>
        <w:rPr>
          <w:rFonts w:ascii="Times New Roman" w:hAnsi="Times New Roman"/>
          <w:sz w:val="24"/>
        </w:rPr>
      </w:pPr>
    </w:p>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АНАЛИТИЧЕСКАЯ ИНФОРМАЦИЯ</w:t>
      </w:r>
    </w:p>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 xml:space="preserve">о структурных элементах и (или) мероприятиях (результатах) иных </w:t>
      </w:r>
      <w:r w:rsidR="002246D4" w:rsidRPr="00E32465">
        <w:rPr>
          <w:rFonts w:ascii="Times New Roman" w:hAnsi="Times New Roman"/>
          <w:sz w:val="24"/>
          <w:szCs w:val="24"/>
        </w:rPr>
        <w:t>муниципальных программ</w:t>
      </w:r>
      <w:r w:rsidR="000D624A">
        <w:rPr>
          <w:rFonts w:ascii="Times New Roman" w:hAnsi="Times New Roman"/>
          <w:sz w:val="24"/>
          <w:szCs w:val="24"/>
        </w:rPr>
        <w:t xml:space="preserve"> </w:t>
      </w:r>
      <w:r w:rsidR="00ED1C07">
        <w:rPr>
          <w:rFonts w:ascii="Times New Roman" w:hAnsi="Times New Roman"/>
          <w:sz w:val="24"/>
          <w:szCs w:val="24"/>
        </w:rPr>
        <w:t>Горненского городского</w:t>
      </w:r>
      <w:r w:rsidR="0071462A" w:rsidRPr="00E32465">
        <w:rPr>
          <w:rFonts w:ascii="Times New Roman" w:hAnsi="Times New Roman"/>
          <w:sz w:val="24"/>
          <w:szCs w:val="24"/>
        </w:rPr>
        <w:t xml:space="preserve"> поселения</w:t>
      </w:r>
      <w:r w:rsidRPr="00E32465">
        <w:rPr>
          <w:rFonts w:ascii="Times New Roman" w:hAnsi="Times New Roman"/>
          <w:sz w:val="24"/>
          <w:szCs w:val="24"/>
        </w:rPr>
        <w:t xml:space="preserve">, </w:t>
      </w:r>
      <w:r w:rsidRPr="00E32465">
        <w:rPr>
          <w:rFonts w:ascii="Times New Roman" w:hAnsi="Times New Roman"/>
          <w:sz w:val="24"/>
          <w:szCs w:val="24"/>
        </w:rPr>
        <w:br/>
        <w:t>относящихся к  сфере реализации комплексной программы</w:t>
      </w:r>
      <w:r w:rsidR="000D624A">
        <w:rPr>
          <w:rFonts w:ascii="Times New Roman" w:hAnsi="Times New Roman"/>
          <w:sz w:val="24"/>
          <w:szCs w:val="24"/>
        </w:rPr>
        <w:t xml:space="preserve"> </w:t>
      </w:r>
      <w:r w:rsidR="00ED1C07">
        <w:rPr>
          <w:rFonts w:ascii="Times New Roman" w:hAnsi="Times New Roman"/>
          <w:sz w:val="24"/>
          <w:szCs w:val="24"/>
        </w:rPr>
        <w:t>Горненского городского</w:t>
      </w:r>
      <w:r w:rsidR="0071462A" w:rsidRPr="00E32465">
        <w:rPr>
          <w:rFonts w:ascii="Times New Roman" w:hAnsi="Times New Roman"/>
          <w:sz w:val="24"/>
          <w:szCs w:val="24"/>
        </w:rPr>
        <w:t xml:space="preserve"> поселения</w:t>
      </w:r>
    </w:p>
    <w:p w:rsidR="00921A10" w:rsidRPr="00E32465" w:rsidRDefault="00921A10" w:rsidP="00921A10">
      <w:pPr>
        <w:widowControl w:val="0"/>
        <w:spacing w:after="0" w:line="240" w:lineRule="auto"/>
        <w:jc w:val="center"/>
        <w:rPr>
          <w:rFonts w:ascii="Times New Roman" w:hAnsi="Times New Roman"/>
          <w:sz w:val="24"/>
          <w:szCs w:val="24"/>
        </w:rPr>
      </w:pPr>
    </w:p>
    <w:p w:rsidR="00921A10" w:rsidRPr="00E32465" w:rsidRDefault="00921A10" w:rsidP="00FE3AD1">
      <w:pPr>
        <w:widowControl w:val="0"/>
        <w:numPr>
          <w:ilvl w:val="0"/>
          <w:numId w:val="3"/>
        </w:numPr>
        <w:spacing w:after="0" w:line="240" w:lineRule="auto"/>
        <w:jc w:val="center"/>
        <w:rPr>
          <w:rFonts w:ascii="Times New Roman" w:hAnsi="Times New Roman"/>
          <w:sz w:val="24"/>
          <w:szCs w:val="24"/>
        </w:rPr>
      </w:pPr>
      <w:r w:rsidRPr="00E32465">
        <w:rPr>
          <w:rFonts w:ascii="Times New Roman" w:hAnsi="Times New Roman"/>
          <w:sz w:val="24"/>
          <w:szCs w:val="24"/>
        </w:rPr>
        <w:t xml:space="preserve">Показатели иных </w:t>
      </w:r>
      <w:r w:rsidR="002246D4" w:rsidRPr="00E32465">
        <w:rPr>
          <w:rFonts w:ascii="Times New Roman" w:hAnsi="Times New Roman"/>
          <w:sz w:val="24"/>
          <w:szCs w:val="24"/>
        </w:rPr>
        <w:t>муниципальных</w:t>
      </w:r>
      <w:r w:rsidRPr="00E32465">
        <w:rPr>
          <w:rFonts w:ascii="Times New Roman" w:hAnsi="Times New Roman"/>
          <w:sz w:val="24"/>
          <w:szCs w:val="24"/>
        </w:rPr>
        <w:t xml:space="preserve"> программ</w:t>
      </w:r>
      <w:r w:rsidR="000D624A">
        <w:rPr>
          <w:rFonts w:ascii="Times New Roman" w:hAnsi="Times New Roman"/>
          <w:sz w:val="24"/>
          <w:szCs w:val="24"/>
        </w:rPr>
        <w:t xml:space="preserve"> </w:t>
      </w:r>
      <w:r w:rsidR="00ED1C07">
        <w:rPr>
          <w:rFonts w:ascii="Times New Roman" w:hAnsi="Times New Roman"/>
          <w:sz w:val="24"/>
          <w:szCs w:val="24"/>
        </w:rPr>
        <w:t>Горненского городского</w:t>
      </w:r>
      <w:r w:rsidR="0071462A" w:rsidRPr="00E32465">
        <w:rPr>
          <w:rFonts w:ascii="Times New Roman" w:hAnsi="Times New Roman"/>
          <w:sz w:val="24"/>
          <w:szCs w:val="24"/>
        </w:rPr>
        <w:t xml:space="preserve"> поселения</w:t>
      </w:r>
      <w:r w:rsidRPr="00E32465">
        <w:rPr>
          <w:rFonts w:ascii="Times New Roman" w:hAnsi="Times New Roman"/>
          <w:sz w:val="24"/>
          <w:szCs w:val="24"/>
        </w:rPr>
        <w:t xml:space="preserve">, </w:t>
      </w:r>
      <w:r w:rsidRPr="00E32465">
        <w:rPr>
          <w:rFonts w:ascii="Times New Roman" w:hAnsi="Times New Roman"/>
          <w:sz w:val="24"/>
          <w:szCs w:val="24"/>
        </w:rPr>
        <w:br/>
        <w:t>соответствующих сфере реализации комплексной программы</w:t>
      </w:r>
      <w:r w:rsidR="000D624A">
        <w:rPr>
          <w:rFonts w:ascii="Times New Roman" w:hAnsi="Times New Roman"/>
          <w:sz w:val="24"/>
          <w:szCs w:val="24"/>
        </w:rPr>
        <w:t xml:space="preserve"> </w:t>
      </w:r>
      <w:r w:rsidR="00ED1C07">
        <w:rPr>
          <w:rFonts w:ascii="Times New Roman" w:hAnsi="Times New Roman"/>
          <w:sz w:val="24"/>
          <w:szCs w:val="24"/>
        </w:rPr>
        <w:t>Горненского городского</w:t>
      </w:r>
      <w:r w:rsidR="0071462A" w:rsidRPr="00E32465">
        <w:rPr>
          <w:rFonts w:ascii="Times New Roman" w:hAnsi="Times New Roman"/>
          <w:sz w:val="24"/>
          <w:szCs w:val="24"/>
        </w:rPr>
        <w:t xml:space="preserve"> поселения</w:t>
      </w:r>
    </w:p>
    <w:p w:rsidR="00BF07BC" w:rsidRPr="00E32465" w:rsidRDefault="00BF07BC" w:rsidP="00FE3AD1">
      <w:pPr>
        <w:widowControl w:val="0"/>
        <w:numPr>
          <w:ilvl w:val="0"/>
          <w:numId w:val="3"/>
        </w:numPr>
        <w:spacing w:after="0" w:line="240" w:lineRule="auto"/>
        <w:jc w:val="center"/>
        <w:rPr>
          <w:rFonts w:ascii="Times New Roman" w:hAnsi="Times New Roman"/>
          <w:sz w:val="24"/>
          <w:szCs w:val="24"/>
        </w:rPr>
      </w:pPr>
    </w:p>
    <w:tbl>
      <w:tblPr>
        <w:tblStyle w:val="af9"/>
        <w:tblW w:w="0" w:type="auto"/>
        <w:tblInd w:w="-34" w:type="dxa"/>
        <w:tblLayout w:type="fixed"/>
        <w:tblLook w:val="04A0"/>
      </w:tblPr>
      <w:tblGrid>
        <w:gridCol w:w="568"/>
        <w:gridCol w:w="3260"/>
        <w:gridCol w:w="2126"/>
        <w:gridCol w:w="1276"/>
        <w:gridCol w:w="1276"/>
        <w:gridCol w:w="1134"/>
        <w:gridCol w:w="1134"/>
        <w:gridCol w:w="1134"/>
        <w:gridCol w:w="1134"/>
        <w:gridCol w:w="1842"/>
      </w:tblGrid>
      <w:tr w:rsidR="00BF07BC" w:rsidRPr="00E32465" w:rsidTr="00BF07BC">
        <w:tc>
          <w:tcPr>
            <w:tcW w:w="568" w:type="dxa"/>
            <w:vMerge w:val="restart"/>
          </w:tcPr>
          <w:p w:rsidR="00BF07BC" w:rsidRPr="00E32465" w:rsidRDefault="00BF07BC" w:rsidP="00BF07BC">
            <w:pPr>
              <w:widowControl w:val="0"/>
              <w:ind w:left="-108" w:right="-108" w:hanging="30"/>
              <w:jc w:val="center"/>
              <w:rPr>
                <w:rFonts w:ascii="Times New Roman" w:hAnsi="Times New Roman"/>
                <w:sz w:val="24"/>
                <w:szCs w:val="24"/>
              </w:rPr>
            </w:pPr>
            <w:r w:rsidRPr="00E32465">
              <w:rPr>
                <w:rFonts w:ascii="Times New Roman" w:hAnsi="Times New Roman"/>
                <w:sz w:val="24"/>
                <w:szCs w:val="24"/>
              </w:rPr>
              <w:t>№ п/п</w:t>
            </w:r>
          </w:p>
        </w:tc>
        <w:tc>
          <w:tcPr>
            <w:tcW w:w="3260" w:type="dxa"/>
            <w:vMerge w:val="restart"/>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Наименование показателя</w:t>
            </w:r>
          </w:p>
        </w:tc>
        <w:tc>
          <w:tcPr>
            <w:tcW w:w="2126" w:type="dxa"/>
            <w:vMerge w:val="restart"/>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 xml:space="preserve">Единица измерения </w:t>
            </w:r>
          </w:p>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(по ОКЕИ)</w:t>
            </w:r>
          </w:p>
        </w:tc>
        <w:tc>
          <w:tcPr>
            <w:tcW w:w="2552" w:type="dxa"/>
            <w:gridSpan w:val="2"/>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Базовое значение показателя &lt;1&gt;</w:t>
            </w:r>
          </w:p>
        </w:tc>
        <w:tc>
          <w:tcPr>
            <w:tcW w:w="4536" w:type="dxa"/>
            <w:gridSpan w:val="4"/>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Значения показателей</w:t>
            </w:r>
          </w:p>
        </w:tc>
        <w:tc>
          <w:tcPr>
            <w:tcW w:w="1842" w:type="dxa"/>
            <w:vMerge w:val="restart"/>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Ответственный за достижение показателя</w:t>
            </w:r>
          </w:p>
        </w:tc>
      </w:tr>
      <w:tr w:rsidR="00BF07BC" w:rsidRPr="00E32465" w:rsidTr="00BF07BC">
        <w:tc>
          <w:tcPr>
            <w:tcW w:w="568" w:type="dxa"/>
            <w:vMerge/>
          </w:tcPr>
          <w:p w:rsidR="00BF07BC" w:rsidRPr="00E32465" w:rsidRDefault="00BF07BC" w:rsidP="00921A10">
            <w:pPr>
              <w:widowControl w:val="0"/>
              <w:rPr>
                <w:rFonts w:ascii="Times New Roman" w:hAnsi="Times New Roman"/>
                <w:sz w:val="24"/>
              </w:rPr>
            </w:pPr>
          </w:p>
        </w:tc>
        <w:tc>
          <w:tcPr>
            <w:tcW w:w="3260" w:type="dxa"/>
            <w:vMerge/>
          </w:tcPr>
          <w:p w:rsidR="00BF07BC" w:rsidRPr="00E32465" w:rsidRDefault="00BF07BC" w:rsidP="00921A10">
            <w:pPr>
              <w:widowControl w:val="0"/>
              <w:rPr>
                <w:rFonts w:ascii="Times New Roman" w:hAnsi="Times New Roman"/>
                <w:sz w:val="24"/>
              </w:rPr>
            </w:pPr>
          </w:p>
        </w:tc>
        <w:tc>
          <w:tcPr>
            <w:tcW w:w="2126" w:type="dxa"/>
            <w:vMerge/>
          </w:tcPr>
          <w:p w:rsidR="00BF07BC" w:rsidRPr="00E32465" w:rsidRDefault="00BF07BC" w:rsidP="00921A10">
            <w:pPr>
              <w:widowControl w:val="0"/>
              <w:rPr>
                <w:rFonts w:ascii="Times New Roman" w:hAnsi="Times New Roman"/>
                <w:sz w:val="24"/>
              </w:rPr>
            </w:pPr>
          </w:p>
        </w:tc>
        <w:tc>
          <w:tcPr>
            <w:tcW w:w="1276" w:type="dxa"/>
          </w:tcPr>
          <w:p w:rsidR="00BF07BC" w:rsidRPr="00E32465" w:rsidRDefault="00BF07BC" w:rsidP="00BF07BC">
            <w:pPr>
              <w:widowControl w:val="0"/>
              <w:jc w:val="center"/>
              <w:outlineLvl w:val="1"/>
              <w:rPr>
                <w:rFonts w:ascii="Times New Roman" w:hAnsi="Times New Roman"/>
                <w:sz w:val="24"/>
                <w:szCs w:val="24"/>
              </w:rPr>
            </w:pPr>
            <w:r w:rsidRPr="00E32465">
              <w:rPr>
                <w:rFonts w:ascii="Times New Roman" w:hAnsi="Times New Roman"/>
                <w:sz w:val="24"/>
                <w:szCs w:val="24"/>
              </w:rPr>
              <w:t>значение</w:t>
            </w:r>
          </w:p>
        </w:tc>
        <w:tc>
          <w:tcPr>
            <w:tcW w:w="1276" w:type="dxa"/>
          </w:tcPr>
          <w:p w:rsidR="00BF07BC" w:rsidRPr="00E32465" w:rsidRDefault="00BF07BC" w:rsidP="00BF07BC">
            <w:pPr>
              <w:widowControl w:val="0"/>
              <w:jc w:val="center"/>
              <w:outlineLvl w:val="1"/>
              <w:rPr>
                <w:rFonts w:ascii="Times New Roman" w:hAnsi="Times New Roman"/>
                <w:sz w:val="24"/>
                <w:szCs w:val="24"/>
              </w:rPr>
            </w:pPr>
            <w:r w:rsidRPr="00E32465">
              <w:rPr>
                <w:rFonts w:ascii="Times New Roman" w:hAnsi="Times New Roman"/>
                <w:sz w:val="24"/>
                <w:szCs w:val="24"/>
              </w:rPr>
              <w:t>год</w:t>
            </w:r>
          </w:p>
        </w:tc>
        <w:tc>
          <w:tcPr>
            <w:tcW w:w="1134" w:type="dxa"/>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N</w:t>
            </w:r>
          </w:p>
        </w:tc>
        <w:tc>
          <w:tcPr>
            <w:tcW w:w="1134" w:type="dxa"/>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N1</w:t>
            </w:r>
          </w:p>
        </w:tc>
        <w:tc>
          <w:tcPr>
            <w:tcW w:w="1134" w:type="dxa"/>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w:t>
            </w:r>
          </w:p>
        </w:tc>
        <w:tc>
          <w:tcPr>
            <w:tcW w:w="1134" w:type="dxa"/>
          </w:tcPr>
          <w:p w:rsidR="00BF07BC" w:rsidRPr="00E32465" w:rsidRDefault="00BF07BC" w:rsidP="00BF07BC">
            <w:pPr>
              <w:widowControl w:val="0"/>
              <w:jc w:val="center"/>
              <w:rPr>
                <w:rFonts w:ascii="Times New Roman" w:hAnsi="Times New Roman"/>
                <w:sz w:val="24"/>
                <w:szCs w:val="24"/>
              </w:rPr>
            </w:pPr>
            <w:r w:rsidRPr="00E32465">
              <w:rPr>
                <w:rFonts w:ascii="Times New Roman" w:hAnsi="Times New Roman"/>
                <w:sz w:val="24"/>
                <w:szCs w:val="24"/>
              </w:rPr>
              <w:t>N+n</w:t>
            </w:r>
          </w:p>
        </w:tc>
        <w:tc>
          <w:tcPr>
            <w:tcW w:w="1842" w:type="dxa"/>
            <w:vMerge/>
          </w:tcPr>
          <w:p w:rsidR="00BF07BC" w:rsidRPr="00E32465" w:rsidRDefault="00BF07BC" w:rsidP="00921A10">
            <w:pPr>
              <w:widowControl w:val="0"/>
              <w:rPr>
                <w:rFonts w:ascii="Times New Roman" w:hAnsi="Times New Roman"/>
                <w:sz w:val="24"/>
              </w:rPr>
            </w:pPr>
          </w:p>
        </w:tc>
      </w:tr>
    </w:tbl>
    <w:p w:rsidR="00921A10" w:rsidRPr="00E32465" w:rsidRDefault="00921A10" w:rsidP="00921A10">
      <w:pPr>
        <w:widowControl w:val="0"/>
        <w:spacing w:after="0" w:line="240" w:lineRule="auto"/>
        <w:ind w:left="720"/>
        <w:rPr>
          <w:rFonts w:ascii="Times New Roman" w:hAnsi="Times New Roman"/>
          <w:sz w:val="4"/>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3260"/>
        <w:gridCol w:w="2126"/>
        <w:gridCol w:w="1276"/>
        <w:gridCol w:w="1276"/>
        <w:gridCol w:w="1134"/>
        <w:gridCol w:w="1134"/>
        <w:gridCol w:w="1134"/>
        <w:gridCol w:w="1134"/>
        <w:gridCol w:w="1842"/>
      </w:tblGrid>
      <w:tr w:rsidR="00921A10" w:rsidRPr="00E32465" w:rsidTr="00BF07BC">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921A10" w:rsidRPr="00E32465" w:rsidRDefault="00BF07BC"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BF07BC"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10</w:t>
            </w:r>
          </w:p>
        </w:tc>
      </w:tr>
      <w:tr w:rsidR="00921A10" w:rsidRPr="00E32465" w:rsidTr="00BF07BC">
        <w:tc>
          <w:tcPr>
            <w:tcW w:w="14884" w:type="dxa"/>
            <w:gridSpan w:val="10"/>
            <w:tcBorders>
              <w:top w:val="single" w:sz="4" w:space="0" w:color="000000"/>
              <w:left w:val="single" w:sz="4" w:space="0" w:color="000000"/>
              <w:bottom w:val="single" w:sz="4" w:space="0" w:color="000000"/>
              <w:right w:val="single" w:sz="4" w:space="0" w:color="000000"/>
            </w:tcBorders>
          </w:tcPr>
          <w:p w:rsidR="00921A10" w:rsidRPr="00E32465" w:rsidRDefault="002246D4" w:rsidP="00FE3AD1">
            <w:pPr>
              <w:widowControl w:val="0"/>
              <w:numPr>
                <w:ilvl w:val="0"/>
                <w:numId w:val="4"/>
              </w:numPr>
              <w:spacing w:after="0" w:line="240" w:lineRule="auto"/>
              <w:jc w:val="center"/>
              <w:rPr>
                <w:rFonts w:ascii="Times New Roman" w:hAnsi="Times New Roman"/>
                <w:i/>
                <w:sz w:val="24"/>
                <w:szCs w:val="24"/>
              </w:rPr>
            </w:pPr>
            <w:r w:rsidRPr="00E32465">
              <w:rPr>
                <w:rFonts w:ascii="Times New Roman" w:hAnsi="Times New Roman"/>
                <w:i/>
                <w:sz w:val="24"/>
                <w:szCs w:val="24"/>
              </w:rPr>
              <w:t>Муниципальная</w:t>
            </w:r>
            <w:r w:rsidR="00921A10" w:rsidRPr="00E32465">
              <w:rPr>
                <w:rFonts w:ascii="Times New Roman" w:hAnsi="Times New Roman"/>
                <w:i/>
                <w:sz w:val="24"/>
                <w:szCs w:val="24"/>
              </w:rPr>
              <w:t xml:space="preserve"> программа</w:t>
            </w:r>
            <w:r w:rsidR="000D624A">
              <w:rPr>
                <w:rFonts w:ascii="Times New Roman" w:hAnsi="Times New Roman"/>
                <w:i/>
                <w:sz w:val="24"/>
                <w:szCs w:val="24"/>
              </w:rPr>
              <w:t xml:space="preserve"> </w:t>
            </w:r>
            <w:r w:rsidR="00ED1C07">
              <w:rPr>
                <w:rFonts w:ascii="Times New Roman" w:hAnsi="Times New Roman"/>
                <w:i/>
                <w:sz w:val="24"/>
                <w:szCs w:val="24"/>
              </w:rPr>
              <w:t>Горненского городского</w:t>
            </w:r>
            <w:r w:rsidR="0071462A" w:rsidRPr="00E32465">
              <w:rPr>
                <w:rFonts w:ascii="Times New Roman" w:hAnsi="Times New Roman"/>
                <w:i/>
                <w:sz w:val="24"/>
                <w:szCs w:val="24"/>
              </w:rPr>
              <w:t xml:space="preserve"> поселения</w:t>
            </w:r>
            <w:r w:rsidR="00921A10" w:rsidRPr="00E32465">
              <w:rPr>
                <w:rFonts w:ascii="Times New Roman" w:hAnsi="Times New Roman"/>
                <w:i/>
                <w:sz w:val="24"/>
                <w:szCs w:val="24"/>
              </w:rPr>
              <w:t xml:space="preserve"> «Наименование»</w:t>
            </w:r>
          </w:p>
        </w:tc>
      </w:tr>
      <w:tr w:rsidR="00921A10" w:rsidRPr="00E32465" w:rsidTr="00BF07B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5D7AC0">
            <w:pPr>
              <w:widowControl w:val="0"/>
              <w:spacing w:after="0" w:line="240" w:lineRule="auto"/>
              <w:ind w:left="-108" w:right="-108"/>
              <w:jc w:val="center"/>
              <w:rPr>
                <w:rFonts w:ascii="Times New Roman" w:hAnsi="Times New Roman"/>
                <w:sz w:val="24"/>
                <w:szCs w:val="24"/>
              </w:rPr>
            </w:pPr>
            <w:r w:rsidRPr="00E32465">
              <w:rPr>
                <w:rFonts w:ascii="Times New Roman" w:hAnsi="Times New Roman"/>
                <w:sz w:val="24"/>
                <w:szCs w:val="24"/>
              </w:rPr>
              <w:t>1.1.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i/>
                <w:sz w:val="24"/>
                <w:szCs w:val="24"/>
              </w:rPr>
            </w:pPr>
            <w:r w:rsidRPr="00E32465">
              <w:rPr>
                <w:rFonts w:ascii="Times New Roman" w:hAnsi="Times New Roman"/>
                <w:i/>
                <w:sz w:val="24"/>
                <w:szCs w:val="24"/>
              </w:rPr>
              <w:t>Наименование показателя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1A10" w:rsidRPr="00E32465" w:rsidRDefault="00921A10" w:rsidP="00921A10">
            <w:pPr>
              <w:widowControl w:val="0"/>
              <w:spacing w:after="0" w:line="240"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r>
      <w:tr w:rsidR="00921A10" w:rsidRPr="00E32465" w:rsidTr="00BF07B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5D7AC0">
            <w:pPr>
              <w:widowControl w:val="0"/>
              <w:spacing w:after="0" w:line="240" w:lineRule="auto"/>
              <w:ind w:left="-108" w:right="-108"/>
              <w:jc w:val="center"/>
              <w:rPr>
                <w:rFonts w:ascii="Times New Roman" w:hAnsi="Times New Roman"/>
                <w:sz w:val="24"/>
                <w:szCs w:val="24"/>
              </w:rPr>
            </w:pPr>
            <w:r w:rsidRPr="00E32465">
              <w:rPr>
                <w:rFonts w:ascii="Times New Roman" w:hAnsi="Times New Roman"/>
                <w:sz w:val="24"/>
                <w:szCs w:val="24"/>
              </w:rPr>
              <w:t>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r w:rsidRPr="00E32465">
              <w:rPr>
                <w:rFonts w:ascii="Times New Roman" w:hAnsi="Times New Roman"/>
                <w:i/>
                <w:sz w:val="24"/>
                <w:szCs w:val="24"/>
              </w:rPr>
              <w:t>Наименование показателя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21A10" w:rsidRPr="00E32465" w:rsidRDefault="00921A10" w:rsidP="00921A10">
            <w:pPr>
              <w:widowControl w:val="0"/>
              <w:spacing w:after="0" w:line="240" w:lineRule="auto"/>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rPr>
                <w:rFonts w:ascii="Times New Roman" w:hAnsi="Times New Roman"/>
                <w:sz w:val="24"/>
                <w:szCs w:val="24"/>
              </w:rPr>
            </w:pPr>
          </w:p>
        </w:tc>
      </w:tr>
      <w:tr w:rsidR="00921A10" w:rsidRPr="00E32465" w:rsidTr="00BF07B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5D7AC0">
            <w:pPr>
              <w:widowControl w:val="0"/>
              <w:spacing w:after="0" w:line="240" w:lineRule="auto"/>
              <w:ind w:left="-108" w:right="-108"/>
              <w:jc w:val="center"/>
              <w:rPr>
                <w:rFonts w:ascii="Times New Roman" w:hAnsi="Times New Roman"/>
                <w:sz w:val="24"/>
                <w:szCs w:val="24"/>
              </w:rPr>
            </w:pPr>
            <w:r w:rsidRPr="00E32465">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rPr>
                <w:rFonts w:ascii="Times New Roman" w:hAnsi="Times New Roman"/>
                <w:sz w:val="24"/>
                <w:szCs w:val="24"/>
              </w:rPr>
            </w:pPr>
            <w:r w:rsidRPr="00E32465">
              <w:rPr>
                <w:rFonts w:ascii="Times New Roman" w:hAnsi="Times New Roman"/>
                <w:sz w:val="24"/>
                <w:szCs w:val="24"/>
              </w:rPr>
              <w:t>…</w:t>
            </w:r>
          </w:p>
        </w:tc>
      </w:tr>
    </w:tbl>
    <w:p w:rsidR="00921A10" w:rsidRPr="00E32465" w:rsidRDefault="00921A10" w:rsidP="002246D4">
      <w:pPr>
        <w:widowControl w:val="0"/>
        <w:spacing w:after="0" w:line="240" w:lineRule="auto"/>
        <w:jc w:val="both"/>
        <w:rPr>
          <w:rFonts w:ascii="Times New Roman" w:hAnsi="Times New Roman"/>
          <w:sz w:val="24"/>
        </w:rPr>
      </w:pPr>
      <w:r w:rsidRPr="00E32465">
        <w:rPr>
          <w:rFonts w:ascii="Times New Roman" w:hAnsi="Times New Roman"/>
          <w:sz w:val="24"/>
        </w:rPr>
        <w:t xml:space="preserve">&lt;1&gt; Указывается фактическое значение за год, предшествующий году разработки проекта </w:t>
      </w:r>
      <w:r w:rsidR="002246D4" w:rsidRPr="00E32465">
        <w:rPr>
          <w:rFonts w:ascii="Times New Roman" w:hAnsi="Times New Roman"/>
          <w:sz w:val="24"/>
        </w:rPr>
        <w:t>муниципальной</w:t>
      </w:r>
      <w:r w:rsidRPr="00E32465">
        <w:rPr>
          <w:rFonts w:ascii="Times New Roman" w:hAnsi="Times New Roman"/>
          <w:sz w:val="24"/>
        </w:rPr>
        <w:t xml:space="preserve"> (комплексной) программы </w:t>
      </w:r>
      <w:r w:rsidRPr="00E32465">
        <w:rPr>
          <w:rStyle w:val="11"/>
          <w:rFonts w:ascii="Times New Roman" w:hAnsi="Times New Roman"/>
          <w:sz w:val="24"/>
        </w:rPr>
        <w:t>с учетом положений данных Методических рекомендаций</w:t>
      </w:r>
      <w:r w:rsidRPr="00E32465">
        <w:rPr>
          <w:rFonts w:ascii="Times New Roman" w:hAnsi="Times New Roman"/>
          <w:sz w:val="24"/>
        </w:rPr>
        <w:t>.</w:t>
      </w:r>
    </w:p>
    <w:p w:rsidR="00921A10" w:rsidRPr="00E32465" w:rsidRDefault="00921A10" w:rsidP="00921A10">
      <w:pPr>
        <w:widowControl w:val="0"/>
        <w:spacing w:after="0" w:line="240" w:lineRule="auto"/>
        <w:jc w:val="both"/>
        <w:rPr>
          <w:rFonts w:ascii="Times New Roman" w:hAnsi="Times New Roman"/>
          <w:sz w:val="24"/>
        </w:rPr>
      </w:pPr>
    </w:p>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br w:type="page"/>
      </w:r>
      <w:r w:rsidRPr="00E32465">
        <w:rPr>
          <w:rFonts w:ascii="Times New Roman" w:hAnsi="Times New Roman"/>
          <w:sz w:val="24"/>
        </w:rPr>
        <w:lastRenderedPageBreak/>
        <w:t xml:space="preserve">2. Финансовое обеспечение мероприятий (результатов) иных </w:t>
      </w:r>
      <w:r w:rsidR="002246D4" w:rsidRPr="00E32465">
        <w:rPr>
          <w:rFonts w:ascii="Times New Roman" w:hAnsi="Times New Roman"/>
          <w:sz w:val="24"/>
        </w:rPr>
        <w:t>муниципальных</w:t>
      </w:r>
      <w:r w:rsidRPr="00E32465">
        <w:rPr>
          <w:rFonts w:ascii="Times New Roman" w:hAnsi="Times New Roman"/>
          <w:sz w:val="24"/>
        </w:rPr>
        <w:t xml:space="preserve"> программ</w:t>
      </w:r>
      <w:r w:rsidR="000D624A">
        <w:rPr>
          <w:rFonts w:ascii="Times New Roman" w:hAnsi="Times New Roman"/>
          <w:sz w:val="24"/>
        </w:rPr>
        <w:t xml:space="preserve"> </w:t>
      </w:r>
      <w:r w:rsidR="00ED1C07">
        <w:rPr>
          <w:rFonts w:ascii="Times New Roman" w:hAnsi="Times New Roman"/>
          <w:sz w:val="24"/>
        </w:rPr>
        <w:t>Горненского городского</w:t>
      </w:r>
      <w:r w:rsidR="0071462A" w:rsidRPr="00E32465">
        <w:rPr>
          <w:rFonts w:ascii="Times New Roman" w:hAnsi="Times New Roman"/>
          <w:sz w:val="24"/>
        </w:rPr>
        <w:t xml:space="preserve"> поселения</w:t>
      </w:r>
      <w:r w:rsidRPr="00E32465">
        <w:rPr>
          <w:rFonts w:ascii="Times New Roman" w:hAnsi="Times New Roman"/>
          <w:sz w:val="24"/>
        </w:rPr>
        <w:t>, соответствующих сфере реализации комплексной 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71462A" w:rsidRPr="00E32465">
        <w:rPr>
          <w:rFonts w:ascii="Times New Roman" w:hAnsi="Times New Roman"/>
          <w:sz w:val="24"/>
        </w:rPr>
        <w:t xml:space="preserve"> поселения</w:t>
      </w:r>
    </w:p>
    <w:p w:rsidR="002246D4" w:rsidRPr="00E32465" w:rsidRDefault="002246D4" w:rsidP="00921A10">
      <w:pPr>
        <w:widowControl w:val="0"/>
        <w:spacing w:after="0" w:line="240" w:lineRule="auto"/>
        <w:jc w:val="center"/>
        <w:outlineLvl w:val="2"/>
        <w:rPr>
          <w:rFonts w:ascii="Times New Roman" w:hAnsi="Times New Roman"/>
          <w:sz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6640"/>
        <w:gridCol w:w="1752"/>
        <w:gridCol w:w="1296"/>
        <w:gridCol w:w="1269"/>
        <w:gridCol w:w="1141"/>
        <w:gridCol w:w="2219"/>
      </w:tblGrid>
      <w:tr w:rsidR="00921A10" w:rsidRPr="00E32465" w:rsidTr="002E68A5">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 п/п</w:t>
            </w:r>
          </w:p>
        </w:tc>
        <w:tc>
          <w:tcPr>
            <w:tcW w:w="66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2246D4">
            <w:pPr>
              <w:spacing w:after="0" w:line="240" w:lineRule="auto"/>
              <w:jc w:val="center"/>
              <w:rPr>
                <w:rFonts w:ascii="Times New Roman" w:hAnsi="Times New Roman"/>
                <w:sz w:val="24"/>
              </w:rPr>
            </w:pPr>
            <w:r w:rsidRPr="00E32465">
              <w:rPr>
                <w:rFonts w:ascii="Times New Roman" w:hAnsi="Times New Roman"/>
                <w:sz w:val="24"/>
              </w:rPr>
              <w:t xml:space="preserve">Наименование </w:t>
            </w:r>
            <w:r w:rsidR="002246D4" w:rsidRPr="00E32465">
              <w:rPr>
                <w:rFonts w:ascii="Times New Roman" w:hAnsi="Times New Roman"/>
                <w:sz w:val="24"/>
              </w:rPr>
              <w:t>муниципальной</w:t>
            </w:r>
            <w:r w:rsidRPr="00E32465">
              <w:rPr>
                <w:rFonts w:ascii="Times New Roman" w:hAnsi="Times New Roman"/>
                <w:sz w:val="24"/>
              </w:rPr>
              <w:t xml:space="preserve"> (комплексной) программы, структурного элемента, мер</w:t>
            </w:r>
            <w:r w:rsidR="002246D4" w:rsidRPr="00E32465">
              <w:rPr>
                <w:rFonts w:ascii="Times New Roman" w:hAnsi="Times New Roman"/>
                <w:sz w:val="24"/>
              </w:rPr>
              <w:t xml:space="preserve">оприятия (результата)/ источник </w:t>
            </w:r>
            <w:r w:rsidRPr="00E32465">
              <w:rPr>
                <w:rFonts w:ascii="Times New Roman" w:hAnsi="Times New Roman"/>
                <w:sz w:val="24"/>
              </w:rPr>
              <w:t>финансового обеспечения &lt;1&gt;</w:t>
            </w:r>
          </w:p>
        </w:tc>
        <w:tc>
          <w:tcPr>
            <w:tcW w:w="7677" w:type="dxa"/>
            <w:gridSpan w:val="5"/>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Объем финансового обеспечения по годам реализации, тыс.</w:t>
            </w:r>
            <w:r w:rsidR="002E68A5" w:rsidRPr="00E32465">
              <w:rPr>
                <w:rFonts w:ascii="Times New Roman" w:hAnsi="Times New Roman"/>
                <w:sz w:val="24"/>
              </w:rPr>
              <w:t xml:space="preserve"> </w:t>
            </w:r>
            <w:r w:rsidRPr="00E32465">
              <w:rPr>
                <w:rFonts w:ascii="Times New Roman" w:hAnsi="Times New Roman"/>
                <w:sz w:val="24"/>
              </w:rPr>
              <w:t>рублей</w:t>
            </w:r>
          </w:p>
        </w:tc>
      </w:tr>
      <w:tr w:rsidR="00921A10" w:rsidRPr="00E32465" w:rsidTr="002E68A5">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tc>
        <w:tc>
          <w:tcPr>
            <w:tcW w:w="6640"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N</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N+n</w:t>
            </w: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Всего</w:t>
            </w:r>
          </w:p>
        </w:tc>
      </w:tr>
    </w:tbl>
    <w:p w:rsidR="00921A10" w:rsidRPr="00E32465" w:rsidRDefault="00921A10" w:rsidP="00921A10">
      <w:pPr>
        <w:spacing w:after="0" w:line="240" w:lineRule="auto"/>
        <w:rPr>
          <w:sz w:val="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6640"/>
        <w:gridCol w:w="1740"/>
        <w:gridCol w:w="1320"/>
        <w:gridCol w:w="1269"/>
        <w:gridCol w:w="1141"/>
        <w:gridCol w:w="2207"/>
      </w:tblGrid>
      <w:tr w:rsidR="00921A10" w:rsidRPr="00E32465" w:rsidTr="002E68A5">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1</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6</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7</w:t>
            </w:r>
          </w:p>
        </w:tc>
      </w:tr>
      <w:tr w:rsidR="00731351" w:rsidRPr="00E32465" w:rsidTr="002E68A5">
        <w:trPr>
          <w:trHeight w:val="228"/>
        </w:trPr>
        <w:tc>
          <w:tcPr>
            <w:tcW w:w="567" w:type="dxa"/>
            <w:vMerge w:val="restart"/>
            <w:tcBorders>
              <w:top w:val="single" w:sz="4" w:space="0" w:color="000000"/>
              <w:left w:val="single" w:sz="4" w:space="0" w:color="000000"/>
              <w:right w:val="single" w:sz="4" w:space="0" w:color="000000"/>
            </w:tcBorders>
            <w:shd w:val="clear" w:color="auto" w:fill="auto"/>
          </w:tcPr>
          <w:p w:rsidR="00731351" w:rsidRPr="00E32465" w:rsidRDefault="00731351" w:rsidP="00153D98">
            <w:pPr>
              <w:widowControl w:val="0"/>
              <w:spacing w:after="0" w:line="240" w:lineRule="auto"/>
              <w:ind w:left="-108" w:right="-109"/>
              <w:jc w:val="center"/>
              <w:outlineLvl w:val="2"/>
              <w:rPr>
                <w:rFonts w:ascii="Times New Roman" w:hAnsi="Times New Roman"/>
                <w:sz w:val="24"/>
              </w:rPr>
            </w:pPr>
            <w:r w:rsidRPr="00E32465">
              <w:rPr>
                <w:rFonts w:ascii="Times New Roman" w:hAnsi="Times New Roman"/>
                <w:sz w:val="24"/>
              </w:rPr>
              <w:t>1.</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921A10">
            <w:pPr>
              <w:widowControl w:val="0"/>
              <w:spacing w:after="0" w:line="240" w:lineRule="auto"/>
              <w:ind w:right="-173"/>
              <w:outlineLvl w:val="2"/>
              <w:rPr>
                <w:rFonts w:ascii="Times New Roman" w:hAnsi="Times New Roman"/>
                <w:b/>
                <w:i/>
                <w:sz w:val="24"/>
              </w:rPr>
            </w:pPr>
            <w:r w:rsidRPr="00E32465">
              <w:rPr>
                <w:rFonts w:ascii="Times New Roman" w:hAnsi="Times New Roman"/>
                <w:b/>
                <w:i/>
                <w:sz w:val="24"/>
              </w:rPr>
              <w:t>Муниципальная программа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всего</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федеральный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областной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876279" w:rsidRPr="00E32465" w:rsidTr="002E68A5">
        <w:trPr>
          <w:trHeight w:val="266"/>
        </w:trPr>
        <w:tc>
          <w:tcPr>
            <w:tcW w:w="567" w:type="dxa"/>
            <w:vMerge/>
            <w:tcBorders>
              <w:left w:val="single" w:sz="4" w:space="0" w:color="000000"/>
              <w:right w:val="single" w:sz="4" w:space="0" w:color="000000"/>
            </w:tcBorders>
            <w:shd w:val="clear" w:color="auto" w:fill="auto"/>
          </w:tcPr>
          <w:p w:rsidR="00876279" w:rsidRPr="00E32465" w:rsidRDefault="00876279" w:rsidP="00731351">
            <w:pPr>
              <w:jc w:val="center"/>
            </w:pPr>
          </w:p>
        </w:tc>
        <w:tc>
          <w:tcPr>
            <w:tcW w:w="66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279" w:rsidRPr="00E32465" w:rsidRDefault="00876279" w:rsidP="00731351">
            <w:pPr>
              <w:pStyle w:val="ConsPlusCell"/>
              <w:rPr>
                <w:rFonts w:ascii="Times New Roman" w:hAnsi="Times New Roman"/>
                <w:sz w:val="24"/>
                <w:szCs w:val="24"/>
              </w:rPr>
            </w:pPr>
            <w:r w:rsidRPr="00E32465">
              <w:rPr>
                <w:rFonts w:ascii="Times New Roman" w:hAnsi="Times New Roman"/>
                <w:sz w:val="24"/>
                <w:szCs w:val="24"/>
              </w:rPr>
              <w:t>бюджет района</w:t>
            </w:r>
          </w:p>
        </w:tc>
        <w:tc>
          <w:tcPr>
            <w:tcW w:w="174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бюджеты поселений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bottom w:val="single" w:sz="4" w:space="0" w:color="000000"/>
              <w:right w:val="single" w:sz="4" w:space="0" w:color="000000"/>
            </w:tcBorders>
            <w:shd w:val="clear" w:color="auto" w:fill="auto"/>
          </w:tcPr>
          <w:p w:rsidR="00731351" w:rsidRPr="00E32465" w:rsidRDefault="00731351" w:rsidP="00731351">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val="restart"/>
            <w:tcBorders>
              <w:top w:val="single" w:sz="4" w:space="0" w:color="000000"/>
              <w:left w:val="single" w:sz="4" w:space="0" w:color="000000"/>
              <w:right w:val="single" w:sz="4" w:space="0" w:color="000000"/>
            </w:tcBorders>
            <w:shd w:val="clear" w:color="auto" w:fill="auto"/>
          </w:tcPr>
          <w:p w:rsidR="00731351" w:rsidRPr="00E32465" w:rsidRDefault="00731351" w:rsidP="00153D98">
            <w:pPr>
              <w:widowControl w:val="0"/>
              <w:spacing w:after="0" w:line="240" w:lineRule="auto"/>
              <w:ind w:left="-108" w:right="-173"/>
              <w:jc w:val="center"/>
              <w:outlineLvl w:val="2"/>
              <w:rPr>
                <w:rFonts w:ascii="Times New Roman" w:hAnsi="Times New Roman"/>
                <w:sz w:val="24"/>
              </w:rPr>
            </w:pPr>
            <w:r w:rsidRPr="00E32465">
              <w:rPr>
                <w:rFonts w:ascii="Times New Roman" w:hAnsi="Times New Roman"/>
                <w:sz w:val="24"/>
              </w:rPr>
              <w:t>2.</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921A10">
            <w:pPr>
              <w:widowControl w:val="0"/>
              <w:spacing w:after="0" w:line="240" w:lineRule="auto"/>
              <w:ind w:right="-173"/>
              <w:outlineLvl w:val="2"/>
              <w:rPr>
                <w:rFonts w:ascii="Times New Roman" w:hAnsi="Times New Roman"/>
                <w:b/>
                <w:i/>
                <w:sz w:val="24"/>
              </w:rPr>
            </w:pPr>
            <w:r w:rsidRPr="00E32465">
              <w:rPr>
                <w:rFonts w:ascii="Times New Roman" w:hAnsi="Times New Roman"/>
                <w:b/>
                <w:i/>
                <w:sz w:val="24"/>
              </w:rPr>
              <w:t>Структурный элемент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всего</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федеральный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областной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876279" w:rsidRPr="00E32465" w:rsidTr="002E68A5">
        <w:trPr>
          <w:trHeight w:val="256"/>
        </w:trPr>
        <w:tc>
          <w:tcPr>
            <w:tcW w:w="567" w:type="dxa"/>
            <w:vMerge/>
            <w:tcBorders>
              <w:left w:val="single" w:sz="4" w:space="0" w:color="000000"/>
              <w:right w:val="single" w:sz="4" w:space="0" w:color="000000"/>
            </w:tcBorders>
            <w:shd w:val="clear" w:color="auto" w:fill="auto"/>
          </w:tcPr>
          <w:p w:rsidR="00876279" w:rsidRPr="00E32465" w:rsidRDefault="00876279" w:rsidP="00876279">
            <w:pPr>
              <w:jc w:val="center"/>
            </w:pPr>
          </w:p>
        </w:tc>
        <w:tc>
          <w:tcPr>
            <w:tcW w:w="66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279" w:rsidRPr="00E32465" w:rsidRDefault="00876279" w:rsidP="00731351">
            <w:pPr>
              <w:pStyle w:val="ConsPlusCell"/>
              <w:rPr>
                <w:rFonts w:ascii="Times New Roman" w:hAnsi="Times New Roman"/>
                <w:sz w:val="24"/>
                <w:szCs w:val="24"/>
              </w:rPr>
            </w:pPr>
            <w:r w:rsidRPr="00E32465">
              <w:rPr>
                <w:rFonts w:ascii="Times New Roman" w:hAnsi="Times New Roman"/>
                <w:sz w:val="24"/>
                <w:szCs w:val="24"/>
              </w:rPr>
              <w:t>бюджет района</w:t>
            </w:r>
          </w:p>
        </w:tc>
        <w:tc>
          <w:tcPr>
            <w:tcW w:w="174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widowControl w:val="0"/>
              <w:spacing w:after="0" w:line="240" w:lineRule="auto"/>
              <w:ind w:right="-173"/>
              <w:jc w:val="center"/>
              <w:outlineLvl w:val="2"/>
              <w:rPr>
                <w:rFonts w:ascii="Times New Roman" w:hAnsi="Times New Roman"/>
                <w:sz w:val="24"/>
              </w:rP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бюджеты поселений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bottom w:val="single" w:sz="4" w:space="0" w:color="000000"/>
              <w:right w:val="single" w:sz="4" w:space="0" w:color="000000"/>
            </w:tcBorders>
            <w:shd w:val="clear" w:color="auto" w:fill="auto"/>
          </w:tcPr>
          <w:p w:rsidR="00731351" w:rsidRPr="00E32465" w:rsidRDefault="00731351" w:rsidP="00876279">
            <w:pPr>
              <w:widowControl w:val="0"/>
              <w:spacing w:after="0" w:line="240" w:lineRule="auto"/>
              <w:ind w:right="-173"/>
              <w:jc w:val="center"/>
              <w:outlineLvl w:val="2"/>
              <w:rPr>
                <w:rFonts w:ascii="Times New Roman" w:hAnsi="Times New Roman"/>
                <w:sz w:val="24"/>
              </w:rP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val="restart"/>
            <w:tcBorders>
              <w:top w:val="single" w:sz="4" w:space="0" w:color="000000"/>
              <w:left w:val="single" w:sz="4" w:space="0" w:color="000000"/>
              <w:right w:val="single" w:sz="4" w:space="0" w:color="000000"/>
            </w:tcBorders>
            <w:shd w:val="clear" w:color="auto" w:fill="auto"/>
          </w:tcPr>
          <w:p w:rsidR="00731351" w:rsidRPr="00E32465" w:rsidRDefault="00731351" w:rsidP="00153D98">
            <w:pPr>
              <w:widowControl w:val="0"/>
              <w:spacing w:after="0" w:line="240" w:lineRule="auto"/>
              <w:ind w:left="-108" w:right="-173"/>
              <w:jc w:val="center"/>
              <w:outlineLvl w:val="2"/>
              <w:rPr>
                <w:rFonts w:ascii="Times New Roman" w:hAnsi="Times New Roman"/>
                <w:sz w:val="24"/>
              </w:rPr>
            </w:pPr>
            <w:r w:rsidRPr="00E32465">
              <w:rPr>
                <w:rFonts w:ascii="Times New Roman" w:hAnsi="Times New Roman"/>
                <w:sz w:val="24"/>
              </w:rPr>
              <w:t>3.</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921A10">
            <w:pPr>
              <w:widowControl w:val="0"/>
              <w:spacing w:after="0" w:line="240" w:lineRule="auto"/>
              <w:ind w:right="-173"/>
              <w:outlineLvl w:val="2"/>
              <w:rPr>
                <w:rFonts w:ascii="Times New Roman" w:hAnsi="Times New Roman"/>
                <w:b/>
                <w:i/>
                <w:sz w:val="24"/>
              </w:rPr>
            </w:pPr>
            <w:r w:rsidRPr="00E32465">
              <w:rPr>
                <w:rFonts w:ascii="Times New Roman" w:hAnsi="Times New Roman"/>
                <w:b/>
                <w:i/>
                <w:sz w:val="24"/>
              </w:rPr>
              <w:t>Мероприятие (результат)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всего</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федеральный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pStyle w:val="ConsPlusCell"/>
              <w:rPr>
                <w:rFonts w:ascii="Times New Roman" w:hAnsi="Times New Roman"/>
                <w:sz w:val="24"/>
                <w:szCs w:val="24"/>
              </w:rPr>
            </w:pPr>
            <w:r w:rsidRPr="00E32465">
              <w:rPr>
                <w:rFonts w:ascii="Times New Roman" w:hAnsi="Times New Roman"/>
                <w:sz w:val="24"/>
                <w:szCs w:val="24"/>
              </w:rPr>
              <w:t>областной бюджет</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876279" w:rsidRPr="00E32465" w:rsidTr="002E68A5">
        <w:trPr>
          <w:trHeight w:val="245"/>
        </w:trPr>
        <w:tc>
          <w:tcPr>
            <w:tcW w:w="567" w:type="dxa"/>
            <w:vMerge/>
            <w:tcBorders>
              <w:left w:val="single" w:sz="4" w:space="0" w:color="000000"/>
              <w:right w:val="single" w:sz="4" w:space="0" w:color="000000"/>
            </w:tcBorders>
            <w:shd w:val="clear" w:color="auto" w:fill="auto"/>
          </w:tcPr>
          <w:p w:rsidR="00876279" w:rsidRPr="00E32465" w:rsidRDefault="00876279" w:rsidP="00876279">
            <w:pPr>
              <w:jc w:val="center"/>
            </w:pPr>
          </w:p>
        </w:tc>
        <w:tc>
          <w:tcPr>
            <w:tcW w:w="66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76279" w:rsidRPr="00E32465" w:rsidRDefault="00876279" w:rsidP="00731351">
            <w:pPr>
              <w:pStyle w:val="ConsPlusCell"/>
              <w:rPr>
                <w:rFonts w:ascii="Times New Roman" w:hAnsi="Times New Roman"/>
                <w:sz w:val="24"/>
                <w:szCs w:val="24"/>
              </w:rPr>
            </w:pPr>
            <w:r w:rsidRPr="00E32465">
              <w:rPr>
                <w:rFonts w:ascii="Times New Roman" w:hAnsi="Times New Roman"/>
                <w:sz w:val="24"/>
                <w:szCs w:val="24"/>
              </w:rPr>
              <w:t>бюджет района</w:t>
            </w:r>
          </w:p>
        </w:tc>
        <w:tc>
          <w:tcPr>
            <w:tcW w:w="174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right w:val="single" w:sz="4" w:space="0" w:color="000000"/>
            </w:tcBorders>
            <w:shd w:val="clear" w:color="auto" w:fill="auto"/>
          </w:tcPr>
          <w:p w:rsidR="00876279" w:rsidRPr="00E32465" w:rsidRDefault="00876279"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бюджеты поселений</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731351" w:rsidRPr="00E32465" w:rsidTr="002E68A5">
        <w:tc>
          <w:tcPr>
            <w:tcW w:w="567" w:type="dxa"/>
            <w:vMerge/>
            <w:tcBorders>
              <w:left w:val="single" w:sz="4" w:space="0" w:color="000000"/>
              <w:bottom w:val="single" w:sz="4" w:space="0" w:color="000000"/>
              <w:right w:val="single" w:sz="4" w:space="0" w:color="000000"/>
            </w:tcBorders>
            <w:shd w:val="clear" w:color="auto" w:fill="auto"/>
          </w:tcPr>
          <w:p w:rsidR="00731351" w:rsidRPr="00E32465" w:rsidRDefault="00731351" w:rsidP="00876279">
            <w:pPr>
              <w:jc w:val="center"/>
            </w:pP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E32465" w:rsidRDefault="00731351" w:rsidP="00731351">
            <w:pPr>
              <w:spacing w:after="0" w:line="240" w:lineRule="auto"/>
              <w:rPr>
                <w:rFonts w:ascii="Times New Roman" w:hAnsi="Times New Roman"/>
                <w:sz w:val="24"/>
                <w:szCs w:val="24"/>
              </w:rPr>
            </w:pPr>
            <w:r w:rsidRPr="00E32465">
              <w:rPr>
                <w:rFonts w:ascii="Times New Roman" w:hAnsi="Times New Roman"/>
                <w:sz w:val="24"/>
                <w:szCs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731351" w:rsidRPr="00E32465" w:rsidRDefault="00731351" w:rsidP="00921A10">
            <w:pPr>
              <w:widowControl w:val="0"/>
              <w:spacing w:after="0" w:line="240" w:lineRule="auto"/>
              <w:ind w:right="-173"/>
              <w:outlineLvl w:val="2"/>
              <w:rPr>
                <w:rFonts w:ascii="Times New Roman" w:hAnsi="Times New Roman"/>
                <w:sz w:val="24"/>
              </w:rPr>
            </w:pPr>
          </w:p>
        </w:tc>
      </w:tr>
      <w:tr w:rsidR="00921A10" w:rsidRPr="00E32465" w:rsidTr="002E68A5">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153D98">
            <w:pPr>
              <w:widowControl w:val="0"/>
              <w:spacing w:after="0" w:line="240" w:lineRule="auto"/>
              <w:ind w:left="-108" w:right="-173"/>
              <w:jc w:val="center"/>
              <w:outlineLvl w:val="2"/>
              <w:rPr>
                <w:rFonts w:ascii="Times New Roman" w:hAnsi="Times New Roman"/>
                <w:sz w:val="24"/>
              </w:rPr>
            </w:pPr>
            <w:r w:rsidRPr="00E32465">
              <w:rPr>
                <w:rFonts w:ascii="Times New Roman" w:hAnsi="Times New Roman"/>
                <w:sz w:val="24"/>
              </w:rPr>
              <w:t>4.</w:t>
            </w:r>
          </w:p>
        </w:tc>
        <w:tc>
          <w:tcPr>
            <w:tcW w:w="664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spacing w:after="0" w:line="240" w:lineRule="auto"/>
              <w:jc w:val="center"/>
              <w:rPr>
                <w:rFonts w:ascii="Times New Roman" w:hAnsi="Times New Roman"/>
                <w:sz w:val="24"/>
              </w:rPr>
            </w:pPr>
            <w:r w:rsidRPr="00E32465">
              <w:rPr>
                <w:rFonts w:ascii="Times New Roman" w:hAnsi="Times New Roman"/>
                <w:sz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ind w:right="-173"/>
              <w:jc w:val="center"/>
              <w:outlineLvl w:val="2"/>
              <w:rPr>
                <w:rFonts w:ascii="Times New Roman" w:hAnsi="Times New Roman"/>
                <w:sz w:val="24"/>
              </w:rPr>
            </w:pPr>
            <w:r w:rsidRPr="00E32465">
              <w:rPr>
                <w:rFonts w:ascii="Times New Roman" w:hAnsi="Times New Roman"/>
                <w:sz w:val="24"/>
              </w:rPr>
              <w:t>…</w:t>
            </w:r>
          </w:p>
        </w:tc>
      </w:tr>
    </w:tbl>
    <w:p w:rsidR="00921A10" w:rsidRPr="00E32465" w:rsidRDefault="00921A10" w:rsidP="00921A10">
      <w:pPr>
        <w:widowControl w:val="0"/>
        <w:spacing w:after="0" w:line="240" w:lineRule="auto"/>
        <w:ind w:left="720" w:right="-173"/>
        <w:outlineLvl w:val="2"/>
        <w:rPr>
          <w:rFonts w:ascii="Times New Roman" w:hAnsi="Times New Roman"/>
          <w:sz w:val="24"/>
        </w:rPr>
      </w:pPr>
      <w:r w:rsidRPr="00E32465">
        <w:rPr>
          <w:rFonts w:ascii="Times New Roman" w:hAnsi="Times New Roman"/>
          <w:sz w:val="24"/>
        </w:rPr>
        <w:t>&lt;1&gt; В случае отсутствия финансового обеспечения за счет отдельных источников, такие источники не включаются.</w:t>
      </w:r>
    </w:p>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br w:type="page"/>
      </w:r>
      <w:r w:rsidRPr="00E32465">
        <w:rPr>
          <w:rFonts w:ascii="Times New Roman" w:hAnsi="Times New Roman"/>
          <w:sz w:val="24"/>
        </w:rPr>
        <w:lastRenderedPageBreak/>
        <w:t xml:space="preserve">3. Перечень мероприятий (результатов) иных </w:t>
      </w:r>
      <w:r w:rsidR="002246D4" w:rsidRPr="00E32465">
        <w:rPr>
          <w:rFonts w:ascii="Times New Roman" w:hAnsi="Times New Roman"/>
          <w:sz w:val="24"/>
        </w:rPr>
        <w:t xml:space="preserve">муниципальных </w:t>
      </w:r>
      <w:r w:rsidRPr="00E32465">
        <w:rPr>
          <w:rFonts w:ascii="Times New Roman" w:hAnsi="Times New Roman"/>
          <w:sz w:val="24"/>
        </w:rPr>
        <w:t>программ</w:t>
      </w:r>
      <w:r w:rsidR="000D624A">
        <w:rPr>
          <w:rFonts w:ascii="Times New Roman" w:hAnsi="Times New Roman"/>
          <w:sz w:val="24"/>
        </w:rPr>
        <w:t xml:space="preserve"> </w:t>
      </w:r>
      <w:r w:rsidR="00ED1C07">
        <w:rPr>
          <w:rFonts w:ascii="Times New Roman" w:hAnsi="Times New Roman"/>
          <w:sz w:val="24"/>
        </w:rPr>
        <w:t>Горненского городского</w:t>
      </w:r>
      <w:r w:rsidR="0071462A" w:rsidRPr="00E32465">
        <w:rPr>
          <w:rFonts w:ascii="Times New Roman" w:hAnsi="Times New Roman"/>
          <w:sz w:val="24"/>
        </w:rPr>
        <w:t xml:space="preserve"> поселения</w:t>
      </w:r>
      <w:r w:rsidRPr="00E32465">
        <w:rPr>
          <w:rFonts w:ascii="Times New Roman" w:hAnsi="Times New Roman"/>
          <w:sz w:val="24"/>
        </w:rPr>
        <w:t>, соответствующих сфере реализации комплексной 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71462A" w:rsidRPr="00E32465">
        <w:rPr>
          <w:rFonts w:ascii="Times New Roman" w:hAnsi="Times New Roman"/>
          <w:sz w:val="24"/>
        </w:rPr>
        <w:t xml:space="preserve"> поселения</w:t>
      </w:r>
    </w:p>
    <w:tbl>
      <w:tblPr>
        <w:tblStyle w:val="af9"/>
        <w:tblW w:w="0" w:type="auto"/>
        <w:tblLook w:val="04A0"/>
      </w:tblPr>
      <w:tblGrid>
        <w:gridCol w:w="2235"/>
        <w:gridCol w:w="2126"/>
        <w:gridCol w:w="2126"/>
        <w:gridCol w:w="2126"/>
        <w:gridCol w:w="2127"/>
        <w:gridCol w:w="1984"/>
        <w:gridCol w:w="2126"/>
      </w:tblGrid>
      <w:tr w:rsidR="00BF07BC" w:rsidRPr="00E32465" w:rsidTr="00BF07BC">
        <w:tc>
          <w:tcPr>
            <w:tcW w:w="2235" w:type="dxa"/>
            <w:vMerge w:val="restart"/>
          </w:tcPr>
          <w:p w:rsidR="00BF07BC" w:rsidRPr="00E32465" w:rsidRDefault="00BF07BC" w:rsidP="00BF07BC">
            <w:pPr>
              <w:widowControl w:val="0"/>
              <w:jc w:val="center"/>
              <w:outlineLvl w:val="2"/>
              <w:rPr>
                <w:rFonts w:ascii="Times New Roman" w:hAnsi="Times New Roman"/>
                <w:sz w:val="24"/>
              </w:rPr>
            </w:pPr>
            <w:r w:rsidRPr="00E32465">
              <w:rPr>
                <w:rFonts w:ascii="Times New Roman" w:hAnsi="Times New Roman"/>
                <w:sz w:val="24"/>
              </w:rPr>
              <w:t>Наименование мероприятия (результата)</w:t>
            </w:r>
          </w:p>
        </w:tc>
        <w:tc>
          <w:tcPr>
            <w:tcW w:w="2126" w:type="dxa"/>
            <w:vMerge w:val="restart"/>
          </w:tcPr>
          <w:p w:rsidR="00BF07BC" w:rsidRPr="00E32465" w:rsidRDefault="00BF07BC" w:rsidP="00BF07BC">
            <w:pPr>
              <w:widowControl w:val="0"/>
              <w:jc w:val="center"/>
              <w:outlineLvl w:val="2"/>
              <w:rPr>
                <w:rFonts w:ascii="Times New Roman" w:hAnsi="Times New Roman"/>
                <w:sz w:val="24"/>
              </w:rPr>
            </w:pPr>
            <w:r w:rsidRPr="00E32465">
              <w:rPr>
                <w:rFonts w:ascii="Times New Roman" w:hAnsi="Times New Roman"/>
                <w:sz w:val="24"/>
              </w:rPr>
              <w:t xml:space="preserve">Единица измерения </w:t>
            </w:r>
            <w:r w:rsidRPr="00E32465">
              <w:rPr>
                <w:rFonts w:ascii="Times New Roman" w:hAnsi="Times New Roman"/>
                <w:sz w:val="24"/>
              </w:rPr>
              <w:br/>
              <w:t>(по ОКЕИ)</w:t>
            </w:r>
          </w:p>
        </w:tc>
        <w:tc>
          <w:tcPr>
            <w:tcW w:w="10489" w:type="dxa"/>
            <w:gridSpan w:val="5"/>
          </w:tcPr>
          <w:p w:rsidR="00BF07BC" w:rsidRPr="00E32465" w:rsidRDefault="00BF07BC" w:rsidP="00BF07BC">
            <w:pPr>
              <w:widowControl w:val="0"/>
              <w:jc w:val="center"/>
              <w:outlineLvl w:val="2"/>
              <w:rPr>
                <w:rFonts w:ascii="Times New Roman" w:hAnsi="Times New Roman"/>
                <w:sz w:val="24"/>
              </w:rPr>
            </w:pPr>
            <w:r w:rsidRPr="00E32465">
              <w:rPr>
                <w:rFonts w:ascii="Times New Roman" w:hAnsi="Times New Roman"/>
                <w:sz w:val="24"/>
              </w:rPr>
              <w:t>Значение результата по годам реализации</w:t>
            </w:r>
          </w:p>
        </w:tc>
      </w:tr>
      <w:tr w:rsidR="00BF07BC" w:rsidRPr="00E32465" w:rsidTr="003F141F">
        <w:tc>
          <w:tcPr>
            <w:tcW w:w="2235" w:type="dxa"/>
            <w:vMerge/>
          </w:tcPr>
          <w:p w:rsidR="00BF07BC" w:rsidRPr="00E32465" w:rsidRDefault="00BF07BC" w:rsidP="00921A10">
            <w:pPr>
              <w:widowControl w:val="0"/>
              <w:outlineLvl w:val="2"/>
              <w:rPr>
                <w:rFonts w:ascii="Times New Roman" w:hAnsi="Times New Roman"/>
                <w:sz w:val="24"/>
              </w:rPr>
            </w:pPr>
          </w:p>
        </w:tc>
        <w:tc>
          <w:tcPr>
            <w:tcW w:w="2126" w:type="dxa"/>
            <w:vMerge/>
          </w:tcPr>
          <w:p w:rsidR="00BF07BC" w:rsidRPr="00E32465" w:rsidRDefault="00BF07BC" w:rsidP="00921A10">
            <w:pPr>
              <w:widowControl w:val="0"/>
              <w:outlineLvl w:val="2"/>
              <w:rPr>
                <w:rFonts w:ascii="Times New Roman" w:hAnsi="Times New Roman"/>
                <w:sz w:val="24"/>
              </w:rPr>
            </w:pPr>
          </w:p>
        </w:tc>
        <w:tc>
          <w:tcPr>
            <w:tcW w:w="2126" w:type="dxa"/>
            <w:vAlign w:val="center"/>
          </w:tcPr>
          <w:p w:rsidR="00BF07BC" w:rsidRPr="00E32465" w:rsidRDefault="00BF07BC" w:rsidP="003F141F">
            <w:pPr>
              <w:widowControl w:val="0"/>
              <w:jc w:val="center"/>
              <w:outlineLvl w:val="2"/>
              <w:rPr>
                <w:rFonts w:ascii="Times New Roman" w:hAnsi="Times New Roman"/>
                <w:sz w:val="24"/>
              </w:rPr>
            </w:pPr>
            <w:r w:rsidRPr="00E32465">
              <w:rPr>
                <w:rFonts w:ascii="Times New Roman" w:hAnsi="Times New Roman"/>
                <w:sz w:val="24"/>
              </w:rPr>
              <w:t>Базовое значение</w:t>
            </w:r>
          </w:p>
        </w:tc>
        <w:tc>
          <w:tcPr>
            <w:tcW w:w="2126" w:type="dxa"/>
            <w:vAlign w:val="center"/>
          </w:tcPr>
          <w:p w:rsidR="00BF07BC" w:rsidRPr="00E32465" w:rsidRDefault="00BF07BC" w:rsidP="003F141F">
            <w:pPr>
              <w:widowControl w:val="0"/>
              <w:jc w:val="center"/>
              <w:outlineLvl w:val="2"/>
              <w:rPr>
                <w:rFonts w:ascii="Times New Roman" w:hAnsi="Times New Roman"/>
                <w:sz w:val="24"/>
              </w:rPr>
            </w:pPr>
            <w:r w:rsidRPr="00E32465">
              <w:rPr>
                <w:rFonts w:ascii="Times New Roman" w:hAnsi="Times New Roman"/>
                <w:sz w:val="24"/>
              </w:rPr>
              <w:t>N</w:t>
            </w:r>
          </w:p>
        </w:tc>
        <w:tc>
          <w:tcPr>
            <w:tcW w:w="2127" w:type="dxa"/>
            <w:vAlign w:val="center"/>
          </w:tcPr>
          <w:p w:rsidR="00BF07BC" w:rsidRPr="00E32465" w:rsidRDefault="00BF07BC" w:rsidP="003F141F">
            <w:pPr>
              <w:widowControl w:val="0"/>
              <w:jc w:val="center"/>
              <w:outlineLvl w:val="2"/>
              <w:rPr>
                <w:rFonts w:ascii="Times New Roman" w:hAnsi="Times New Roman"/>
                <w:sz w:val="24"/>
              </w:rPr>
            </w:pPr>
            <w:r w:rsidRPr="00E32465">
              <w:rPr>
                <w:rFonts w:ascii="Times New Roman" w:hAnsi="Times New Roman"/>
                <w:sz w:val="24"/>
              </w:rPr>
              <w:t>N+1</w:t>
            </w:r>
          </w:p>
        </w:tc>
        <w:tc>
          <w:tcPr>
            <w:tcW w:w="1984" w:type="dxa"/>
            <w:vAlign w:val="center"/>
          </w:tcPr>
          <w:p w:rsidR="00BF07BC" w:rsidRPr="00E32465" w:rsidRDefault="00BF07BC" w:rsidP="003F141F">
            <w:pPr>
              <w:widowControl w:val="0"/>
              <w:jc w:val="center"/>
              <w:outlineLvl w:val="2"/>
              <w:rPr>
                <w:rFonts w:ascii="Times New Roman" w:hAnsi="Times New Roman"/>
                <w:sz w:val="24"/>
              </w:rPr>
            </w:pPr>
            <w:r w:rsidRPr="00E32465">
              <w:rPr>
                <w:rFonts w:ascii="Times New Roman" w:hAnsi="Times New Roman"/>
                <w:sz w:val="24"/>
              </w:rPr>
              <w:t>…</w:t>
            </w:r>
          </w:p>
        </w:tc>
        <w:tc>
          <w:tcPr>
            <w:tcW w:w="2126" w:type="dxa"/>
            <w:vAlign w:val="center"/>
          </w:tcPr>
          <w:p w:rsidR="00BF07BC" w:rsidRPr="00E32465" w:rsidRDefault="00BF07BC" w:rsidP="003F141F">
            <w:pPr>
              <w:widowControl w:val="0"/>
              <w:jc w:val="center"/>
              <w:outlineLvl w:val="2"/>
              <w:rPr>
                <w:rFonts w:ascii="Times New Roman" w:hAnsi="Times New Roman"/>
                <w:sz w:val="24"/>
              </w:rPr>
            </w:pPr>
            <w:r w:rsidRPr="00E32465">
              <w:rPr>
                <w:rFonts w:ascii="Times New Roman" w:hAnsi="Times New Roman"/>
                <w:sz w:val="24"/>
              </w:rPr>
              <w:t>N+n</w:t>
            </w:r>
          </w:p>
        </w:tc>
      </w:tr>
    </w:tbl>
    <w:p w:rsidR="00921A10" w:rsidRPr="00E32465" w:rsidRDefault="00921A10" w:rsidP="00921A10">
      <w:pPr>
        <w:widowControl w:val="0"/>
        <w:spacing w:after="0" w:line="240" w:lineRule="auto"/>
        <w:outlineLvl w:val="2"/>
        <w:rPr>
          <w:rFonts w:ascii="Times New Roman" w:hAnsi="Times New Roman"/>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2126"/>
        <w:gridCol w:w="2126"/>
        <w:gridCol w:w="2126"/>
        <w:gridCol w:w="2127"/>
        <w:gridCol w:w="1984"/>
        <w:gridCol w:w="2126"/>
      </w:tblGrid>
      <w:tr w:rsidR="00921A10" w:rsidRPr="00E32465" w:rsidTr="00BF07B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7</w:t>
            </w:r>
          </w:p>
        </w:tc>
      </w:tr>
      <w:tr w:rsidR="00921A10" w:rsidRPr="00E32465" w:rsidTr="00731351">
        <w:tc>
          <w:tcPr>
            <w:tcW w:w="14850" w:type="dxa"/>
            <w:gridSpan w:val="7"/>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2246D4" w:rsidP="00FE3AD1">
            <w:pPr>
              <w:widowControl w:val="0"/>
              <w:numPr>
                <w:ilvl w:val="0"/>
                <w:numId w:val="5"/>
              </w:numPr>
              <w:spacing w:after="0" w:line="240" w:lineRule="auto"/>
              <w:jc w:val="center"/>
              <w:outlineLvl w:val="2"/>
              <w:rPr>
                <w:rFonts w:ascii="Times New Roman" w:hAnsi="Times New Roman"/>
                <w:i/>
                <w:sz w:val="24"/>
              </w:rPr>
            </w:pPr>
            <w:r w:rsidRPr="00E32465">
              <w:rPr>
                <w:rFonts w:ascii="Times New Roman" w:hAnsi="Times New Roman"/>
                <w:i/>
                <w:sz w:val="24"/>
              </w:rPr>
              <w:t xml:space="preserve">Муниципальная </w:t>
            </w:r>
            <w:r w:rsidR="00921A10" w:rsidRPr="00E32465">
              <w:rPr>
                <w:rFonts w:ascii="Times New Roman" w:hAnsi="Times New Roman"/>
                <w:i/>
                <w:sz w:val="24"/>
              </w:rPr>
              <w:t xml:space="preserve"> программа</w:t>
            </w:r>
            <w:r w:rsidR="000D624A">
              <w:rPr>
                <w:rFonts w:ascii="Times New Roman" w:hAnsi="Times New Roman"/>
                <w:i/>
                <w:sz w:val="24"/>
              </w:rPr>
              <w:t xml:space="preserve"> </w:t>
            </w:r>
            <w:r w:rsidR="00ED1C07">
              <w:rPr>
                <w:rFonts w:ascii="Times New Roman" w:hAnsi="Times New Roman"/>
                <w:i/>
                <w:sz w:val="24"/>
              </w:rPr>
              <w:t>Горненского городского</w:t>
            </w:r>
            <w:r w:rsidR="0071462A" w:rsidRPr="00E32465">
              <w:rPr>
                <w:rFonts w:ascii="Times New Roman" w:hAnsi="Times New Roman"/>
                <w:i/>
                <w:sz w:val="24"/>
              </w:rPr>
              <w:t xml:space="preserve"> поселения</w:t>
            </w:r>
            <w:r w:rsidR="00921A10" w:rsidRPr="00E32465">
              <w:rPr>
                <w:rFonts w:ascii="Times New Roman" w:hAnsi="Times New Roman"/>
                <w:i/>
                <w:sz w:val="24"/>
              </w:rPr>
              <w:t xml:space="preserve"> «Наименование»</w:t>
            </w:r>
          </w:p>
        </w:tc>
      </w:tr>
      <w:tr w:rsidR="00921A10" w:rsidRPr="00E32465" w:rsidTr="00731351">
        <w:tc>
          <w:tcPr>
            <w:tcW w:w="14850" w:type="dxa"/>
            <w:gridSpan w:val="7"/>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FE3AD1">
            <w:pPr>
              <w:widowControl w:val="0"/>
              <w:numPr>
                <w:ilvl w:val="1"/>
                <w:numId w:val="5"/>
              </w:numPr>
              <w:spacing w:after="0" w:line="240" w:lineRule="auto"/>
              <w:jc w:val="center"/>
              <w:outlineLvl w:val="2"/>
              <w:rPr>
                <w:rFonts w:ascii="Times New Roman" w:hAnsi="Times New Roman"/>
                <w:i/>
                <w:sz w:val="24"/>
              </w:rPr>
            </w:pPr>
            <w:r w:rsidRPr="00E32465">
              <w:rPr>
                <w:rFonts w:ascii="Times New Roman" w:hAnsi="Times New Roman"/>
                <w:i/>
                <w:sz w:val="24"/>
              </w:rPr>
              <w:t>Структурный элемент «Наименование»</w:t>
            </w:r>
          </w:p>
        </w:tc>
      </w:tr>
      <w:tr w:rsidR="00921A10" w:rsidRPr="00E32465" w:rsidTr="00BF07B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i/>
                <w:sz w:val="24"/>
              </w:rPr>
            </w:pPr>
            <w:r w:rsidRPr="00E32465">
              <w:rPr>
                <w:rFonts w:ascii="Times New Roman" w:hAnsi="Times New Roman"/>
                <w:i/>
                <w:sz w:val="24"/>
              </w:rPr>
              <w:t>Мероприятие (результат)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outlineLvl w:val="2"/>
              <w:rPr>
                <w:rFonts w:ascii="Times New Roman" w:hAnsi="Times New Roman"/>
                <w:sz w:val="24"/>
              </w:rPr>
            </w:pPr>
          </w:p>
        </w:tc>
      </w:tr>
      <w:tr w:rsidR="00921A10" w:rsidTr="00BF07BC">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21A10" w:rsidRPr="00E32465"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sidRPr="00E32465">
              <w:rPr>
                <w:rFonts w:ascii="Times New Roman" w:hAnsi="Times New Roman"/>
                <w:sz w:val="24"/>
              </w:rPr>
              <w:t>…</w:t>
            </w:r>
          </w:p>
        </w:tc>
      </w:tr>
    </w:tbl>
    <w:p w:rsidR="00921A10" w:rsidRDefault="00921A10" w:rsidP="00921A10">
      <w:pPr>
        <w:widowControl w:val="0"/>
        <w:spacing w:after="0" w:line="240" w:lineRule="auto"/>
        <w:outlineLvl w:val="2"/>
        <w:rPr>
          <w:rFonts w:ascii="Times New Roman" w:hAnsi="Times New Roman"/>
          <w:sz w:val="24"/>
        </w:rPr>
      </w:pPr>
    </w:p>
    <w:p w:rsidR="00921A10" w:rsidRDefault="00921A10" w:rsidP="00921A10">
      <w:pPr>
        <w:widowControl w:val="0"/>
        <w:spacing w:after="0" w:line="240" w:lineRule="auto"/>
        <w:outlineLvl w:val="2"/>
        <w:rPr>
          <w:rFonts w:ascii="Times New Roman" w:hAnsi="Times New Roman"/>
          <w:sz w:val="24"/>
        </w:rPr>
      </w:pPr>
      <w:r>
        <w:rPr>
          <w:rFonts w:ascii="Times New Roman" w:hAnsi="Times New Roman"/>
          <w:sz w:val="24"/>
        </w:rPr>
        <w:br w:type="page"/>
      </w:r>
    </w:p>
    <w:p w:rsidR="00921A10" w:rsidRDefault="00921A10" w:rsidP="006615F8">
      <w:pPr>
        <w:widowControl w:val="0"/>
        <w:spacing w:after="0" w:line="240" w:lineRule="auto"/>
        <w:ind w:left="10206"/>
        <w:jc w:val="center"/>
        <w:outlineLvl w:val="1"/>
        <w:rPr>
          <w:rFonts w:ascii="Times New Roman" w:hAnsi="Times New Roman"/>
          <w:sz w:val="28"/>
        </w:rPr>
      </w:pPr>
      <w:r>
        <w:rPr>
          <w:rFonts w:ascii="Times New Roman" w:hAnsi="Times New Roman"/>
          <w:sz w:val="28"/>
        </w:rPr>
        <w:lastRenderedPageBreak/>
        <w:t>Приложение № 4</w:t>
      </w:r>
    </w:p>
    <w:p w:rsidR="00921A10" w:rsidRDefault="00921A10" w:rsidP="006615F8">
      <w:pPr>
        <w:widowControl w:val="0"/>
        <w:spacing w:after="0" w:line="240" w:lineRule="auto"/>
        <w:ind w:left="10206"/>
        <w:jc w:val="center"/>
        <w:rPr>
          <w:rFonts w:ascii="Times New Roman" w:hAnsi="Times New Roman"/>
          <w:sz w:val="28"/>
        </w:rPr>
      </w:pPr>
      <w:r>
        <w:rPr>
          <w:rFonts w:ascii="Times New Roman" w:hAnsi="Times New Roman"/>
          <w:sz w:val="28"/>
        </w:rPr>
        <w:t xml:space="preserve"> </w:t>
      </w:r>
      <w:r w:rsidR="006615F8">
        <w:rPr>
          <w:rFonts w:ascii="Times New Roman" w:hAnsi="Times New Roman"/>
          <w:sz w:val="28"/>
        </w:rPr>
        <w:t>к Методическим рекомендациям по разработке и реализации муниципальных программ</w:t>
      </w:r>
      <w:r w:rsidR="000D624A">
        <w:rPr>
          <w:rFonts w:ascii="Times New Roman" w:hAnsi="Times New Roman"/>
          <w:sz w:val="28"/>
        </w:rPr>
        <w:t xml:space="preserve"> </w:t>
      </w:r>
      <w:r w:rsidR="00ED1C07">
        <w:rPr>
          <w:rFonts w:ascii="Times New Roman" w:hAnsi="Times New Roman"/>
          <w:sz w:val="28"/>
        </w:rPr>
        <w:t>Горненского городского</w:t>
      </w:r>
      <w:r w:rsidR="0071462A" w:rsidRPr="0071462A">
        <w:rPr>
          <w:rFonts w:ascii="Times New Roman" w:hAnsi="Times New Roman"/>
          <w:sz w:val="28"/>
        </w:rPr>
        <w:t xml:space="preserve"> поселения</w:t>
      </w:r>
    </w:p>
    <w:p w:rsidR="00921A10" w:rsidRDefault="00921A10" w:rsidP="00921A10">
      <w:pPr>
        <w:widowControl w:val="0"/>
        <w:spacing w:after="0" w:line="240" w:lineRule="auto"/>
        <w:jc w:val="center"/>
        <w:outlineLvl w:val="2"/>
        <w:rPr>
          <w:rFonts w:ascii="Times New Roman" w:hAnsi="Times New Roman"/>
          <w:sz w:val="24"/>
        </w:rPr>
      </w:pPr>
    </w:p>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ПАСПОРТ</w:t>
      </w:r>
    </w:p>
    <w:p w:rsidR="00921A10" w:rsidRDefault="00921A10" w:rsidP="00921A10">
      <w:pPr>
        <w:widowControl w:val="0"/>
        <w:spacing w:after="0" w:line="240" w:lineRule="auto"/>
        <w:jc w:val="center"/>
        <w:outlineLvl w:val="2"/>
        <w:rPr>
          <w:rFonts w:ascii="Times New Roman" w:hAnsi="Times New Roman"/>
          <w:i/>
          <w:sz w:val="24"/>
        </w:rPr>
      </w:pPr>
      <w:r>
        <w:rPr>
          <w:rFonts w:ascii="Times New Roman" w:hAnsi="Times New Roman"/>
          <w:sz w:val="24"/>
        </w:rPr>
        <w:t xml:space="preserve">комплекса процессных мероприятий </w:t>
      </w:r>
      <w:r>
        <w:rPr>
          <w:rFonts w:ascii="Times New Roman" w:hAnsi="Times New Roman"/>
          <w:i/>
          <w:sz w:val="24"/>
        </w:rPr>
        <w:t>«Наименование»</w:t>
      </w:r>
    </w:p>
    <w:p w:rsidR="00921A10" w:rsidRDefault="00921A10" w:rsidP="00921A10">
      <w:pPr>
        <w:widowControl w:val="0"/>
        <w:spacing w:after="0" w:line="240" w:lineRule="auto"/>
        <w:jc w:val="center"/>
        <w:outlineLvl w:val="2"/>
        <w:rPr>
          <w:rFonts w:ascii="Times New Roman" w:hAnsi="Times New Roman"/>
          <w:i/>
          <w:sz w:val="24"/>
        </w:rPr>
      </w:pPr>
    </w:p>
    <w:p w:rsidR="00921A10" w:rsidRDefault="00921A10" w:rsidP="00FE3AD1">
      <w:pPr>
        <w:widowControl w:val="0"/>
        <w:numPr>
          <w:ilvl w:val="0"/>
          <w:numId w:val="6"/>
        </w:numPr>
        <w:spacing w:after="0" w:line="240" w:lineRule="auto"/>
        <w:jc w:val="center"/>
        <w:outlineLvl w:val="2"/>
        <w:rPr>
          <w:rFonts w:ascii="Times New Roman" w:hAnsi="Times New Roman"/>
          <w:sz w:val="24"/>
        </w:rPr>
      </w:pPr>
      <w:r>
        <w:rPr>
          <w:rFonts w:ascii="Times New Roman" w:hAnsi="Times New Roman"/>
          <w:sz w:val="24"/>
        </w:rPr>
        <w:t xml:space="preserve">Основные положения </w:t>
      </w:r>
    </w:p>
    <w:p w:rsidR="00921A10" w:rsidRDefault="00921A10" w:rsidP="00921A10">
      <w:pPr>
        <w:widowControl w:val="0"/>
        <w:spacing w:after="0" w:line="240" w:lineRule="auto"/>
        <w:ind w:left="720"/>
        <w:outlineLvl w:val="2"/>
        <w:rPr>
          <w:rFonts w:ascii="Times New Roman" w:hAnsi="Times New Roman"/>
          <w:sz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55"/>
        <w:gridCol w:w="7232"/>
      </w:tblGrid>
      <w:tr w:rsidR="00921A10" w:rsidTr="00731351">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r>
              <w:rPr>
                <w:rFonts w:ascii="Times New Roman" w:hAnsi="Times New Roman"/>
                <w:sz w:val="24"/>
              </w:rPr>
              <w:t>Ответственный за разработку и реализацию комплекса процессных мероприятий</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921A10" w:rsidRPr="00CD0302" w:rsidRDefault="00776C02" w:rsidP="007E2361">
            <w:pPr>
              <w:widowControl w:val="0"/>
              <w:spacing w:after="0" w:line="240" w:lineRule="auto"/>
              <w:outlineLvl w:val="2"/>
              <w:rPr>
                <w:rFonts w:ascii="Times New Roman" w:hAnsi="Times New Roman"/>
                <w:i/>
                <w:sz w:val="24"/>
              </w:rPr>
            </w:pPr>
            <w:r>
              <w:rPr>
                <w:rFonts w:ascii="Times New Roman" w:hAnsi="Times New Roman"/>
                <w:i/>
                <w:sz w:val="24"/>
              </w:rPr>
              <w:t>Администрации Горненского</w:t>
            </w:r>
            <w:r w:rsidR="00ED1C07">
              <w:rPr>
                <w:rFonts w:ascii="Times New Roman" w:hAnsi="Times New Roman"/>
                <w:i/>
                <w:sz w:val="24"/>
              </w:rPr>
              <w:t xml:space="preserve"> городского</w:t>
            </w:r>
            <w:r w:rsidR="007E2361" w:rsidRPr="00CD0302">
              <w:rPr>
                <w:rFonts w:ascii="Times New Roman" w:hAnsi="Times New Roman"/>
                <w:i/>
                <w:sz w:val="24"/>
              </w:rPr>
              <w:t xml:space="preserve"> поселения, специалисты(ФИО, должность)</w:t>
            </w:r>
          </w:p>
        </w:tc>
      </w:tr>
      <w:tr w:rsidR="00921A10" w:rsidTr="00731351">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3C0AE8">
            <w:pPr>
              <w:widowControl w:val="0"/>
              <w:spacing w:after="0" w:line="240" w:lineRule="auto"/>
              <w:outlineLvl w:val="2"/>
              <w:rPr>
                <w:rFonts w:ascii="Times New Roman" w:hAnsi="Times New Roman"/>
                <w:sz w:val="24"/>
              </w:rPr>
            </w:pPr>
            <w:r>
              <w:rPr>
                <w:rFonts w:ascii="Times New Roman" w:hAnsi="Times New Roman"/>
                <w:sz w:val="24"/>
              </w:rPr>
              <w:t xml:space="preserve">Связь с </w:t>
            </w:r>
            <w:r w:rsidR="003C0AE8">
              <w:rPr>
                <w:rFonts w:ascii="Times New Roman" w:hAnsi="Times New Roman"/>
                <w:sz w:val="24"/>
              </w:rPr>
              <w:t>муниципальной программой</w:t>
            </w:r>
            <w:r w:rsidR="000D624A">
              <w:rPr>
                <w:rFonts w:ascii="Times New Roman" w:hAnsi="Times New Roman"/>
                <w:sz w:val="24"/>
              </w:rPr>
              <w:t xml:space="preserve"> </w:t>
            </w:r>
            <w:r w:rsidR="00ED1C07">
              <w:rPr>
                <w:rFonts w:ascii="Times New Roman" w:hAnsi="Times New Roman"/>
                <w:sz w:val="24"/>
              </w:rPr>
              <w:t>Горненского городского</w:t>
            </w:r>
            <w:r w:rsidR="0071462A" w:rsidRPr="0071462A">
              <w:rPr>
                <w:rFonts w:ascii="Times New Roman" w:hAnsi="Times New Roman"/>
                <w:sz w:val="24"/>
              </w:rPr>
              <w:t xml:space="preserve"> поселения</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921A10" w:rsidRPr="00CD0302" w:rsidRDefault="003C0AE8" w:rsidP="00921A10">
            <w:pPr>
              <w:widowControl w:val="0"/>
              <w:spacing w:after="0" w:line="240" w:lineRule="auto"/>
              <w:outlineLvl w:val="2"/>
              <w:rPr>
                <w:rFonts w:ascii="Times New Roman" w:hAnsi="Times New Roman"/>
                <w:i/>
                <w:sz w:val="24"/>
              </w:rPr>
            </w:pPr>
            <w:r w:rsidRPr="00CD0302">
              <w:rPr>
                <w:rFonts w:ascii="Times New Roman" w:hAnsi="Times New Roman"/>
                <w:i/>
                <w:sz w:val="24"/>
              </w:rPr>
              <w:t>Муниципальная программа</w:t>
            </w:r>
            <w:r w:rsidR="000D624A">
              <w:rPr>
                <w:rFonts w:ascii="Times New Roman" w:hAnsi="Times New Roman"/>
                <w:i/>
                <w:sz w:val="24"/>
              </w:rPr>
              <w:t xml:space="preserve"> </w:t>
            </w:r>
            <w:r w:rsidR="00ED1C07">
              <w:rPr>
                <w:rFonts w:ascii="Times New Roman" w:hAnsi="Times New Roman"/>
                <w:i/>
                <w:sz w:val="24"/>
              </w:rPr>
              <w:t>Горненского городского</w:t>
            </w:r>
            <w:r w:rsidR="0071462A" w:rsidRPr="00CD0302">
              <w:rPr>
                <w:rFonts w:ascii="Times New Roman" w:hAnsi="Times New Roman"/>
                <w:i/>
                <w:sz w:val="24"/>
              </w:rPr>
              <w:t xml:space="preserve"> поселения</w:t>
            </w:r>
          </w:p>
          <w:p w:rsidR="00921A10" w:rsidRPr="00CD0302" w:rsidRDefault="00921A10" w:rsidP="00921A10">
            <w:pPr>
              <w:widowControl w:val="0"/>
              <w:spacing w:after="0" w:line="240" w:lineRule="auto"/>
              <w:outlineLvl w:val="2"/>
              <w:rPr>
                <w:rFonts w:ascii="Times New Roman" w:hAnsi="Times New Roman"/>
                <w:i/>
                <w:sz w:val="24"/>
              </w:rPr>
            </w:pPr>
            <w:r w:rsidRPr="00CD0302">
              <w:rPr>
                <w:rFonts w:ascii="Times New Roman" w:hAnsi="Times New Roman"/>
                <w:i/>
                <w:sz w:val="24"/>
              </w:rPr>
              <w:t>«Наименование»</w:t>
            </w:r>
          </w:p>
        </w:tc>
      </w:tr>
    </w:tbl>
    <w:p w:rsidR="00921A10" w:rsidRDefault="00921A10" w:rsidP="00921A10">
      <w:pPr>
        <w:widowControl w:val="0"/>
        <w:spacing w:after="0" w:line="240" w:lineRule="auto"/>
        <w:ind w:left="720"/>
        <w:outlineLvl w:val="2"/>
        <w:rPr>
          <w:rFonts w:ascii="Times New Roman" w:hAnsi="Times New Roman"/>
          <w:sz w:val="24"/>
        </w:rPr>
      </w:pPr>
    </w:p>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br w:type="page"/>
      </w:r>
      <w:r>
        <w:rPr>
          <w:rFonts w:ascii="Times New Roman" w:hAnsi="Times New Roman"/>
          <w:sz w:val="24"/>
        </w:rPr>
        <w:lastRenderedPageBreak/>
        <w:t>2. Показатели комплекса процессных мероприятий</w:t>
      </w:r>
    </w:p>
    <w:p w:rsidR="00921A10" w:rsidRDefault="00921A10" w:rsidP="00921A10">
      <w:pPr>
        <w:widowControl w:val="0"/>
        <w:spacing w:after="0" w:line="240" w:lineRule="auto"/>
        <w:ind w:left="720"/>
        <w:outlineLvl w:val="2"/>
        <w:rPr>
          <w:rFonts w:ascii="Times New Roman" w:hAnsi="Times New Roman"/>
          <w:sz w:val="24"/>
        </w:rPr>
      </w:pPr>
    </w:p>
    <w:tbl>
      <w:tblPr>
        <w:tblStyle w:val="af9"/>
        <w:tblW w:w="0" w:type="auto"/>
        <w:tblInd w:w="-34" w:type="dxa"/>
        <w:tblLayout w:type="fixed"/>
        <w:tblLook w:val="04A0"/>
      </w:tblPr>
      <w:tblGrid>
        <w:gridCol w:w="568"/>
        <w:gridCol w:w="3402"/>
        <w:gridCol w:w="2976"/>
        <w:gridCol w:w="1418"/>
        <w:gridCol w:w="1134"/>
        <w:gridCol w:w="850"/>
        <w:gridCol w:w="567"/>
        <w:gridCol w:w="709"/>
        <w:gridCol w:w="567"/>
        <w:gridCol w:w="1418"/>
        <w:gridCol w:w="1275"/>
      </w:tblGrid>
      <w:tr w:rsidR="00CD0302" w:rsidTr="00C96C50">
        <w:tc>
          <w:tcPr>
            <w:tcW w:w="568"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w:t>
            </w:r>
            <w:r>
              <w:rPr>
                <w:rFonts w:ascii="Times New Roman" w:hAnsi="Times New Roman"/>
                <w:sz w:val="24"/>
              </w:rPr>
              <w:br/>
              <w:t>п/п</w:t>
            </w:r>
          </w:p>
        </w:tc>
        <w:tc>
          <w:tcPr>
            <w:tcW w:w="3402"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 xml:space="preserve">Наименование показателя </w:t>
            </w:r>
          </w:p>
        </w:tc>
        <w:tc>
          <w:tcPr>
            <w:tcW w:w="2976"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Признак возрастания/убывания</w:t>
            </w:r>
          </w:p>
          <w:p w:rsidR="00CD0302" w:rsidRDefault="00CD0302" w:rsidP="003F141F">
            <w:pPr>
              <w:widowControl w:val="0"/>
              <w:jc w:val="center"/>
              <w:rPr>
                <w:rFonts w:ascii="Times New Roman" w:hAnsi="Times New Roman"/>
                <w:sz w:val="24"/>
              </w:rPr>
            </w:pPr>
          </w:p>
        </w:tc>
        <w:tc>
          <w:tcPr>
            <w:tcW w:w="1418"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Единица измерения (по ОКЕИ)</w:t>
            </w:r>
          </w:p>
        </w:tc>
        <w:tc>
          <w:tcPr>
            <w:tcW w:w="1984" w:type="dxa"/>
            <w:gridSpan w:val="2"/>
          </w:tcPr>
          <w:p w:rsidR="00CD0302" w:rsidRDefault="00CD0302" w:rsidP="003F141F">
            <w:pPr>
              <w:widowControl w:val="0"/>
              <w:jc w:val="center"/>
              <w:rPr>
                <w:rFonts w:ascii="Times New Roman" w:hAnsi="Times New Roman"/>
                <w:sz w:val="24"/>
              </w:rPr>
            </w:pPr>
            <w:r>
              <w:rPr>
                <w:rFonts w:ascii="Times New Roman" w:hAnsi="Times New Roman"/>
                <w:sz w:val="24"/>
              </w:rPr>
              <w:t>Базовое значение показателя &lt;1&gt;</w:t>
            </w:r>
          </w:p>
        </w:tc>
        <w:tc>
          <w:tcPr>
            <w:tcW w:w="1843" w:type="dxa"/>
            <w:gridSpan w:val="3"/>
          </w:tcPr>
          <w:p w:rsidR="00CD0302" w:rsidRDefault="00CD0302" w:rsidP="003F141F">
            <w:pPr>
              <w:widowControl w:val="0"/>
              <w:jc w:val="center"/>
              <w:rPr>
                <w:rFonts w:ascii="Times New Roman" w:hAnsi="Times New Roman"/>
                <w:sz w:val="24"/>
              </w:rPr>
            </w:pPr>
            <w:r>
              <w:rPr>
                <w:rFonts w:ascii="Times New Roman" w:hAnsi="Times New Roman"/>
                <w:sz w:val="24"/>
              </w:rPr>
              <w:t>Значения показателей</w:t>
            </w:r>
          </w:p>
        </w:tc>
        <w:tc>
          <w:tcPr>
            <w:tcW w:w="1418"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Ответственный за достижение показателя &lt;2&gt;</w:t>
            </w:r>
          </w:p>
        </w:tc>
        <w:tc>
          <w:tcPr>
            <w:tcW w:w="1275" w:type="dxa"/>
            <w:vMerge w:val="restart"/>
          </w:tcPr>
          <w:p w:rsidR="00CD0302" w:rsidRDefault="00CD0302" w:rsidP="003F141F">
            <w:pPr>
              <w:widowControl w:val="0"/>
              <w:jc w:val="center"/>
              <w:rPr>
                <w:rFonts w:ascii="Times New Roman" w:hAnsi="Times New Roman"/>
                <w:sz w:val="24"/>
              </w:rPr>
            </w:pPr>
            <w:r>
              <w:rPr>
                <w:rFonts w:ascii="Times New Roman" w:hAnsi="Times New Roman"/>
                <w:sz w:val="24"/>
              </w:rPr>
              <w:t>Информационная система</w:t>
            </w:r>
          </w:p>
        </w:tc>
      </w:tr>
      <w:tr w:rsidR="00CD0302" w:rsidTr="00C96C50">
        <w:tc>
          <w:tcPr>
            <w:tcW w:w="568" w:type="dxa"/>
            <w:vMerge/>
          </w:tcPr>
          <w:p w:rsidR="00CD0302" w:rsidRDefault="00CD0302" w:rsidP="00921A10">
            <w:pPr>
              <w:widowControl w:val="0"/>
              <w:outlineLvl w:val="2"/>
              <w:rPr>
                <w:rFonts w:ascii="Times New Roman" w:hAnsi="Times New Roman"/>
                <w:sz w:val="24"/>
              </w:rPr>
            </w:pPr>
          </w:p>
        </w:tc>
        <w:tc>
          <w:tcPr>
            <w:tcW w:w="3402" w:type="dxa"/>
            <w:vMerge/>
          </w:tcPr>
          <w:p w:rsidR="00CD0302" w:rsidRDefault="00CD0302" w:rsidP="00921A10">
            <w:pPr>
              <w:widowControl w:val="0"/>
              <w:outlineLvl w:val="2"/>
              <w:rPr>
                <w:rFonts w:ascii="Times New Roman" w:hAnsi="Times New Roman"/>
                <w:sz w:val="24"/>
              </w:rPr>
            </w:pPr>
          </w:p>
        </w:tc>
        <w:tc>
          <w:tcPr>
            <w:tcW w:w="2976" w:type="dxa"/>
            <w:vMerge/>
          </w:tcPr>
          <w:p w:rsidR="00CD0302" w:rsidRDefault="00CD0302" w:rsidP="00921A10">
            <w:pPr>
              <w:widowControl w:val="0"/>
              <w:outlineLvl w:val="2"/>
              <w:rPr>
                <w:rFonts w:ascii="Times New Roman" w:hAnsi="Times New Roman"/>
                <w:sz w:val="24"/>
              </w:rPr>
            </w:pPr>
          </w:p>
        </w:tc>
        <w:tc>
          <w:tcPr>
            <w:tcW w:w="1418" w:type="dxa"/>
            <w:vMerge/>
          </w:tcPr>
          <w:p w:rsidR="00CD0302" w:rsidRDefault="00CD0302" w:rsidP="00921A10">
            <w:pPr>
              <w:widowControl w:val="0"/>
              <w:outlineLvl w:val="2"/>
              <w:rPr>
                <w:rFonts w:ascii="Times New Roman" w:hAnsi="Times New Roman"/>
                <w:sz w:val="24"/>
              </w:rPr>
            </w:pPr>
          </w:p>
        </w:tc>
        <w:tc>
          <w:tcPr>
            <w:tcW w:w="1134" w:type="dxa"/>
          </w:tcPr>
          <w:p w:rsidR="00CD0302" w:rsidRDefault="00CD0302" w:rsidP="00D07910">
            <w:pPr>
              <w:widowControl w:val="0"/>
              <w:ind w:left="-108" w:right="-108"/>
              <w:jc w:val="center"/>
              <w:rPr>
                <w:rFonts w:ascii="Times New Roman" w:hAnsi="Times New Roman"/>
                <w:sz w:val="24"/>
              </w:rPr>
            </w:pPr>
            <w:r>
              <w:rPr>
                <w:rFonts w:ascii="Times New Roman" w:hAnsi="Times New Roman"/>
                <w:sz w:val="24"/>
              </w:rPr>
              <w:t>значение</w:t>
            </w:r>
          </w:p>
        </w:tc>
        <w:tc>
          <w:tcPr>
            <w:tcW w:w="850" w:type="dxa"/>
          </w:tcPr>
          <w:p w:rsidR="00CD0302" w:rsidRDefault="00CD0302" w:rsidP="003F141F">
            <w:pPr>
              <w:widowControl w:val="0"/>
              <w:jc w:val="center"/>
              <w:rPr>
                <w:rFonts w:ascii="Times New Roman" w:hAnsi="Times New Roman"/>
                <w:sz w:val="24"/>
              </w:rPr>
            </w:pPr>
            <w:r>
              <w:rPr>
                <w:rFonts w:ascii="Times New Roman" w:hAnsi="Times New Roman"/>
                <w:sz w:val="24"/>
              </w:rPr>
              <w:t>год</w:t>
            </w:r>
          </w:p>
        </w:tc>
        <w:tc>
          <w:tcPr>
            <w:tcW w:w="567" w:type="dxa"/>
          </w:tcPr>
          <w:p w:rsidR="00CD0302" w:rsidRDefault="00CD0302" w:rsidP="003F141F">
            <w:pPr>
              <w:widowControl w:val="0"/>
              <w:jc w:val="center"/>
              <w:rPr>
                <w:rFonts w:ascii="Times New Roman" w:hAnsi="Times New Roman"/>
                <w:sz w:val="24"/>
              </w:rPr>
            </w:pPr>
            <w:r>
              <w:rPr>
                <w:rFonts w:ascii="Times New Roman" w:hAnsi="Times New Roman"/>
                <w:sz w:val="24"/>
              </w:rPr>
              <w:t>N</w:t>
            </w:r>
          </w:p>
        </w:tc>
        <w:tc>
          <w:tcPr>
            <w:tcW w:w="709" w:type="dxa"/>
          </w:tcPr>
          <w:p w:rsidR="00CD0302" w:rsidRDefault="00CD0302" w:rsidP="003F141F">
            <w:pPr>
              <w:widowControl w:val="0"/>
              <w:jc w:val="center"/>
              <w:rPr>
                <w:rFonts w:ascii="Times New Roman" w:hAnsi="Times New Roman"/>
                <w:sz w:val="24"/>
              </w:rPr>
            </w:pPr>
            <w:r>
              <w:rPr>
                <w:rFonts w:ascii="Times New Roman" w:hAnsi="Times New Roman"/>
                <w:sz w:val="24"/>
              </w:rPr>
              <w:t>N+1</w:t>
            </w:r>
          </w:p>
        </w:tc>
        <w:tc>
          <w:tcPr>
            <w:tcW w:w="567" w:type="dxa"/>
          </w:tcPr>
          <w:p w:rsidR="00CD0302" w:rsidRDefault="00CD0302" w:rsidP="003F141F">
            <w:pPr>
              <w:widowControl w:val="0"/>
              <w:jc w:val="center"/>
              <w:rPr>
                <w:rFonts w:ascii="Times New Roman" w:hAnsi="Times New Roman"/>
                <w:sz w:val="24"/>
              </w:rPr>
            </w:pPr>
            <w:r>
              <w:rPr>
                <w:rFonts w:ascii="Times New Roman" w:hAnsi="Times New Roman"/>
                <w:sz w:val="24"/>
              </w:rPr>
              <w:t>…</w:t>
            </w:r>
          </w:p>
        </w:tc>
        <w:tc>
          <w:tcPr>
            <w:tcW w:w="1418" w:type="dxa"/>
            <w:vMerge/>
          </w:tcPr>
          <w:p w:rsidR="00CD0302" w:rsidRDefault="00CD0302" w:rsidP="00921A10">
            <w:pPr>
              <w:widowControl w:val="0"/>
              <w:outlineLvl w:val="2"/>
              <w:rPr>
                <w:rFonts w:ascii="Times New Roman" w:hAnsi="Times New Roman"/>
                <w:sz w:val="24"/>
              </w:rPr>
            </w:pPr>
          </w:p>
        </w:tc>
        <w:tc>
          <w:tcPr>
            <w:tcW w:w="1275" w:type="dxa"/>
            <w:vMerge/>
          </w:tcPr>
          <w:p w:rsidR="00CD0302" w:rsidRDefault="00CD0302" w:rsidP="00921A10">
            <w:pPr>
              <w:widowControl w:val="0"/>
              <w:outlineLvl w:val="2"/>
              <w:rPr>
                <w:rFonts w:ascii="Times New Roman" w:hAnsi="Times New Roman"/>
                <w:sz w:val="24"/>
              </w:rPr>
            </w:pPr>
          </w:p>
        </w:tc>
      </w:tr>
    </w:tbl>
    <w:p w:rsidR="003F141F" w:rsidRPr="003F141F" w:rsidRDefault="003F141F" w:rsidP="00921A10">
      <w:pPr>
        <w:widowControl w:val="0"/>
        <w:spacing w:after="0" w:line="240" w:lineRule="auto"/>
        <w:ind w:left="720"/>
        <w:outlineLvl w:val="2"/>
        <w:rPr>
          <w:rFonts w:ascii="Times New Roman" w:hAnsi="Times New Roman"/>
          <w:sz w:val="2"/>
        </w:rPr>
      </w:pPr>
    </w:p>
    <w:p w:rsidR="003F141F" w:rsidRPr="003F141F" w:rsidRDefault="003F141F" w:rsidP="00E3613A">
      <w:pPr>
        <w:widowControl w:val="0"/>
        <w:spacing w:after="0" w:line="240" w:lineRule="auto"/>
        <w:ind w:left="720"/>
        <w:outlineLvl w:val="2"/>
        <w:rPr>
          <w:rFonts w:ascii="Times New Roman" w:hAnsi="Times New Roman"/>
          <w:sz w:val="2"/>
        </w:rPr>
      </w:pPr>
    </w:p>
    <w:tbl>
      <w:tblPr>
        <w:tblW w:w="15215" w:type="dxa"/>
        <w:tblInd w:w="-67" w:type="dxa"/>
        <w:tblLayout w:type="fixed"/>
        <w:tblCellMar>
          <w:left w:w="75" w:type="dxa"/>
          <w:right w:w="75" w:type="dxa"/>
        </w:tblCellMar>
        <w:tblLook w:val="04A0"/>
      </w:tblPr>
      <w:tblGrid>
        <w:gridCol w:w="563"/>
        <w:gridCol w:w="3400"/>
        <w:gridCol w:w="2974"/>
        <w:gridCol w:w="11"/>
        <w:gridCol w:w="1406"/>
        <w:gridCol w:w="7"/>
        <w:gridCol w:w="1126"/>
        <w:gridCol w:w="850"/>
        <w:gridCol w:w="28"/>
        <w:gridCol w:w="552"/>
        <w:gridCol w:w="691"/>
        <w:gridCol w:w="10"/>
        <w:gridCol w:w="564"/>
        <w:gridCol w:w="9"/>
        <w:gridCol w:w="1418"/>
        <w:gridCol w:w="1275"/>
        <w:gridCol w:w="331"/>
      </w:tblGrid>
      <w:tr w:rsidR="00CD0302" w:rsidTr="00C96C50">
        <w:trPr>
          <w:gridAfter w:val="1"/>
          <w:wAfter w:w="331" w:type="dxa"/>
        </w:trPr>
        <w:tc>
          <w:tcPr>
            <w:tcW w:w="563" w:type="dxa"/>
            <w:tcBorders>
              <w:top w:val="single" w:sz="4" w:space="0" w:color="auto"/>
              <w:left w:val="single" w:sz="4" w:space="0" w:color="000000"/>
              <w:bottom w:val="single" w:sz="4" w:space="0" w:color="000000"/>
              <w:right w:val="single" w:sz="4" w:space="0" w:color="auto"/>
            </w:tcBorders>
            <w:tcMar>
              <w:left w:w="75" w:type="dxa"/>
              <w:right w:w="75" w:type="dxa"/>
            </w:tcMar>
          </w:tcPr>
          <w:p w:rsidR="00CD0302" w:rsidRPr="00E3613A" w:rsidRDefault="00CD0302" w:rsidP="003C0AE8">
            <w:pPr>
              <w:widowControl w:val="0"/>
              <w:spacing w:after="0" w:line="240" w:lineRule="auto"/>
              <w:jc w:val="center"/>
              <w:rPr>
                <w:rFonts w:ascii="Times New Roman" w:hAnsi="Times New Roman"/>
                <w:sz w:val="24"/>
              </w:rPr>
            </w:pPr>
            <w:r w:rsidRPr="00E3613A">
              <w:rPr>
                <w:rFonts w:ascii="Times New Roman" w:hAnsi="Times New Roman"/>
                <w:sz w:val="24"/>
              </w:rPr>
              <w:t>1</w:t>
            </w:r>
          </w:p>
        </w:tc>
        <w:tc>
          <w:tcPr>
            <w:tcW w:w="3400" w:type="dxa"/>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sidRPr="00E3613A">
              <w:rPr>
                <w:rFonts w:ascii="Times New Roman" w:hAnsi="Times New Roman"/>
                <w:sz w:val="24"/>
              </w:rPr>
              <w:t>2</w:t>
            </w:r>
          </w:p>
        </w:tc>
        <w:tc>
          <w:tcPr>
            <w:tcW w:w="2985"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sidRPr="00E3613A">
              <w:rPr>
                <w:rFonts w:ascii="Times New Roman" w:hAnsi="Times New Roman"/>
                <w:sz w:val="24"/>
              </w:rPr>
              <w:t>3</w:t>
            </w:r>
          </w:p>
          <w:p w:rsidR="00CD0302" w:rsidRPr="00E3613A" w:rsidRDefault="00CD0302" w:rsidP="003C0AE8">
            <w:pPr>
              <w:widowControl w:val="0"/>
              <w:spacing w:after="0" w:line="240" w:lineRule="auto"/>
              <w:jc w:val="center"/>
              <w:rPr>
                <w:rFonts w:ascii="Times New Roman" w:hAnsi="Times New Roman"/>
                <w:sz w:val="24"/>
              </w:rPr>
            </w:pPr>
          </w:p>
        </w:tc>
        <w:tc>
          <w:tcPr>
            <w:tcW w:w="1413"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4</w:t>
            </w:r>
          </w:p>
        </w:tc>
        <w:tc>
          <w:tcPr>
            <w:tcW w:w="1126" w:type="dxa"/>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5</w:t>
            </w:r>
          </w:p>
        </w:tc>
        <w:tc>
          <w:tcPr>
            <w:tcW w:w="850" w:type="dxa"/>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6</w:t>
            </w:r>
          </w:p>
        </w:tc>
        <w:tc>
          <w:tcPr>
            <w:tcW w:w="580"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7</w:t>
            </w:r>
          </w:p>
        </w:tc>
        <w:tc>
          <w:tcPr>
            <w:tcW w:w="701"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8</w:t>
            </w:r>
          </w:p>
        </w:tc>
        <w:tc>
          <w:tcPr>
            <w:tcW w:w="564" w:type="dxa"/>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9</w:t>
            </w:r>
          </w:p>
        </w:tc>
        <w:tc>
          <w:tcPr>
            <w:tcW w:w="1427" w:type="dxa"/>
            <w:gridSpan w:val="2"/>
            <w:tcBorders>
              <w:top w:val="single" w:sz="4" w:space="0" w:color="auto"/>
              <w:left w:val="single" w:sz="4" w:space="0" w:color="auto"/>
              <w:bottom w:val="single" w:sz="4" w:space="0" w:color="000000"/>
              <w:right w:val="single" w:sz="4" w:space="0" w:color="auto"/>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10</w:t>
            </w:r>
          </w:p>
        </w:tc>
        <w:tc>
          <w:tcPr>
            <w:tcW w:w="1275" w:type="dxa"/>
            <w:tcBorders>
              <w:top w:val="single" w:sz="4" w:space="0" w:color="auto"/>
              <w:left w:val="single" w:sz="4" w:space="0" w:color="auto"/>
              <w:bottom w:val="single" w:sz="4" w:space="0" w:color="000000"/>
              <w:right w:val="single" w:sz="4" w:space="0" w:color="000000"/>
            </w:tcBorders>
          </w:tcPr>
          <w:p w:rsidR="00CD0302" w:rsidRPr="00E3613A" w:rsidRDefault="00CD0302" w:rsidP="003C0AE8">
            <w:pPr>
              <w:widowControl w:val="0"/>
              <w:spacing w:after="0" w:line="240" w:lineRule="auto"/>
              <w:jc w:val="center"/>
              <w:rPr>
                <w:rFonts w:ascii="Times New Roman" w:hAnsi="Times New Roman"/>
                <w:sz w:val="24"/>
              </w:rPr>
            </w:pPr>
            <w:r>
              <w:rPr>
                <w:rFonts w:ascii="Times New Roman" w:hAnsi="Times New Roman"/>
                <w:sz w:val="24"/>
              </w:rPr>
              <w:t>11</w:t>
            </w:r>
          </w:p>
        </w:tc>
      </w:tr>
      <w:tr w:rsidR="00D07910" w:rsidTr="00D07910">
        <w:trPr>
          <w:gridAfter w:val="1"/>
          <w:wAfter w:w="331" w:type="dxa"/>
        </w:trPr>
        <w:tc>
          <w:tcPr>
            <w:tcW w:w="14884" w:type="dxa"/>
            <w:gridSpan w:val="16"/>
            <w:tcBorders>
              <w:top w:val="single" w:sz="4" w:space="0" w:color="auto"/>
              <w:left w:val="single" w:sz="4" w:space="0" w:color="000000"/>
              <w:bottom w:val="single" w:sz="4" w:space="0" w:color="000000"/>
              <w:right w:val="single" w:sz="4" w:space="0" w:color="000000"/>
            </w:tcBorders>
            <w:tcMar>
              <w:left w:w="75" w:type="dxa"/>
              <w:right w:w="75" w:type="dxa"/>
            </w:tcMar>
          </w:tcPr>
          <w:p w:rsidR="00D07910" w:rsidRDefault="00D07910" w:rsidP="00D07910">
            <w:pPr>
              <w:widowControl w:val="0"/>
              <w:spacing w:after="0" w:line="240" w:lineRule="auto"/>
              <w:jc w:val="center"/>
              <w:rPr>
                <w:rFonts w:ascii="Times New Roman" w:hAnsi="Times New Roman"/>
                <w:i/>
                <w:sz w:val="24"/>
              </w:rPr>
            </w:pPr>
            <w:r>
              <w:rPr>
                <w:rFonts w:ascii="Times New Roman" w:hAnsi="Times New Roman"/>
                <w:i/>
                <w:sz w:val="24"/>
              </w:rPr>
              <w:t>Задача 1 комплекса процессных мероприятий «Наименование»</w:t>
            </w:r>
            <w:r>
              <w:rPr>
                <w:rFonts w:ascii="Times New Roman" w:hAnsi="Times New Roman"/>
                <w:sz w:val="24"/>
              </w:rPr>
              <w:t xml:space="preserve"> &lt;3&gt;</w:t>
            </w:r>
          </w:p>
        </w:tc>
      </w:tr>
      <w:tr w:rsidR="00CD0302" w:rsidTr="00C96C50">
        <w:trPr>
          <w:trHeight w:val="191"/>
        </w:trPr>
        <w:tc>
          <w:tcPr>
            <w:tcW w:w="563"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1.1.</w:t>
            </w:r>
          </w:p>
        </w:tc>
        <w:tc>
          <w:tcPr>
            <w:tcW w:w="3400"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i/>
                <w:sz w:val="24"/>
              </w:rPr>
            </w:pPr>
            <w:r>
              <w:rPr>
                <w:rFonts w:ascii="Times New Roman" w:hAnsi="Times New Roman"/>
                <w:i/>
                <w:sz w:val="24"/>
              </w:rPr>
              <w:t>Наименование показателя</w:t>
            </w:r>
          </w:p>
        </w:tc>
        <w:tc>
          <w:tcPr>
            <w:tcW w:w="2974"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417" w:type="dxa"/>
            <w:gridSpan w:val="2"/>
            <w:tcBorders>
              <w:left w:val="single" w:sz="4" w:space="0" w:color="000000"/>
              <w:bottom w:val="single" w:sz="4" w:space="0" w:color="auto"/>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133"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878"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552" w:type="dxa"/>
            <w:tcBorders>
              <w:left w:val="single" w:sz="4" w:space="0" w:color="000000"/>
              <w:bottom w:val="single" w:sz="4" w:space="0" w:color="auto"/>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574"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427"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331" w:type="dxa"/>
            <w:tcMar>
              <w:left w:w="75" w:type="dxa"/>
              <w:right w:w="75" w:type="dxa"/>
            </w:tcMar>
          </w:tcPr>
          <w:p w:rsidR="00CD0302" w:rsidRDefault="00CD0302" w:rsidP="00921A10"/>
        </w:tc>
      </w:tr>
      <w:tr w:rsidR="00CD0302" w:rsidTr="00C96C50">
        <w:tc>
          <w:tcPr>
            <w:tcW w:w="563"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1.2.</w:t>
            </w:r>
          </w:p>
        </w:tc>
        <w:tc>
          <w:tcPr>
            <w:tcW w:w="3400"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r>
              <w:rPr>
                <w:rFonts w:ascii="Times New Roman" w:hAnsi="Times New Roman"/>
                <w:i/>
                <w:sz w:val="24"/>
              </w:rPr>
              <w:t>Наименование показателя</w:t>
            </w:r>
          </w:p>
        </w:tc>
        <w:tc>
          <w:tcPr>
            <w:tcW w:w="2974"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417"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133"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878"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552" w:type="dxa"/>
            <w:tcBorders>
              <w:top w:val="single" w:sz="4" w:space="0" w:color="auto"/>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574"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427"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p>
        </w:tc>
        <w:tc>
          <w:tcPr>
            <w:tcW w:w="331" w:type="dxa"/>
            <w:tcMar>
              <w:left w:w="75" w:type="dxa"/>
              <w:right w:w="75" w:type="dxa"/>
            </w:tcMar>
          </w:tcPr>
          <w:p w:rsidR="00CD0302" w:rsidRDefault="00CD0302" w:rsidP="00921A10"/>
        </w:tc>
      </w:tr>
      <w:tr w:rsidR="00CD0302" w:rsidTr="00C96C50">
        <w:trPr>
          <w:trHeight w:val="185"/>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3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29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13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87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57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42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331" w:type="dxa"/>
            <w:tcMar>
              <w:left w:w="75" w:type="dxa"/>
              <w:right w:w="75" w:type="dxa"/>
            </w:tcMar>
          </w:tcPr>
          <w:p w:rsidR="00CD0302" w:rsidRDefault="00CD0302" w:rsidP="00921A10"/>
        </w:tc>
      </w:tr>
      <w:tr w:rsidR="00921A10" w:rsidTr="003F141F">
        <w:trPr>
          <w:gridAfter w:val="1"/>
          <w:wAfter w:w="331" w:type="dxa"/>
          <w:trHeight w:val="185"/>
        </w:trPr>
        <w:tc>
          <w:tcPr>
            <w:tcW w:w="14884"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3C0AE8">
            <w:pPr>
              <w:widowControl w:val="0"/>
              <w:spacing w:after="0" w:line="240" w:lineRule="auto"/>
              <w:jc w:val="center"/>
              <w:rPr>
                <w:rFonts w:ascii="Times New Roman" w:hAnsi="Times New Roman"/>
                <w:i/>
                <w:sz w:val="24"/>
              </w:rPr>
            </w:pPr>
            <w:r>
              <w:rPr>
                <w:rFonts w:ascii="Times New Roman" w:hAnsi="Times New Roman"/>
                <w:i/>
                <w:sz w:val="24"/>
              </w:rPr>
              <w:t>Задача 2 комплекса процессных мероприятий «Наименование»</w:t>
            </w:r>
            <w:r>
              <w:rPr>
                <w:rFonts w:ascii="Times New Roman" w:hAnsi="Times New Roman"/>
                <w:sz w:val="24"/>
              </w:rPr>
              <w:t xml:space="preserve"> &lt;3&gt;</w:t>
            </w:r>
          </w:p>
        </w:tc>
      </w:tr>
      <w:tr w:rsidR="00CD0302" w:rsidTr="00C96C50">
        <w:trPr>
          <w:trHeight w:val="185"/>
        </w:trPr>
        <w:tc>
          <w:tcPr>
            <w:tcW w:w="563"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2.1.</w:t>
            </w:r>
          </w:p>
        </w:tc>
        <w:tc>
          <w:tcPr>
            <w:tcW w:w="3400"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i/>
                <w:sz w:val="24"/>
              </w:rPr>
            </w:pPr>
            <w:r>
              <w:rPr>
                <w:rFonts w:ascii="Times New Roman" w:hAnsi="Times New Roman"/>
                <w:i/>
                <w:sz w:val="24"/>
              </w:rPr>
              <w:t>Наименование показателя</w:t>
            </w:r>
          </w:p>
        </w:tc>
        <w:tc>
          <w:tcPr>
            <w:tcW w:w="2974"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417"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133"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878" w:type="dxa"/>
            <w:gridSpan w:val="2"/>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583" w:type="dxa"/>
            <w:gridSpan w:val="3"/>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418"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275" w:type="dxa"/>
            <w:tcBorders>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331" w:type="dxa"/>
            <w:tcMar>
              <w:left w:w="75" w:type="dxa"/>
              <w:right w:w="75" w:type="dxa"/>
            </w:tcMar>
          </w:tcPr>
          <w:p w:rsidR="00CD0302" w:rsidRDefault="00CD0302" w:rsidP="00921A10"/>
        </w:tc>
      </w:tr>
      <w:tr w:rsidR="00CD0302" w:rsidTr="00C96C50">
        <w:trPr>
          <w:trHeight w:val="185"/>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2.2.</w:t>
            </w:r>
          </w:p>
        </w:tc>
        <w:tc>
          <w:tcPr>
            <w:tcW w:w="3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rPr>
                <w:rFonts w:ascii="Times New Roman" w:hAnsi="Times New Roman"/>
                <w:sz w:val="24"/>
              </w:rPr>
            </w:pPr>
            <w:r>
              <w:rPr>
                <w:rFonts w:ascii="Times New Roman" w:hAnsi="Times New Roman"/>
                <w:i/>
                <w:sz w:val="24"/>
              </w:rPr>
              <w:t>Наименование показателя</w:t>
            </w:r>
          </w:p>
        </w:tc>
        <w:tc>
          <w:tcPr>
            <w:tcW w:w="29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13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87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583"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p>
        </w:tc>
        <w:tc>
          <w:tcPr>
            <w:tcW w:w="331" w:type="dxa"/>
            <w:tcMar>
              <w:left w:w="75" w:type="dxa"/>
              <w:right w:w="75" w:type="dxa"/>
            </w:tcMar>
          </w:tcPr>
          <w:p w:rsidR="00CD0302" w:rsidRDefault="00CD0302" w:rsidP="00921A10"/>
        </w:tc>
      </w:tr>
      <w:tr w:rsidR="00CD0302" w:rsidTr="00C96C50">
        <w:trPr>
          <w:trHeight w:val="185"/>
        </w:trPr>
        <w:tc>
          <w:tcPr>
            <w:tcW w:w="56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34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29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13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87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583"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D0302" w:rsidRDefault="00CD0302" w:rsidP="003C0AE8">
            <w:pPr>
              <w:widowControl w:val="0"/>
              <w:spacing w:after="0" w:line="240" w:lineRule="auto"/>
              <w:jc w:val="center"/>
              <w:rPr>
                <w:rFonts w:ascii="Times New Roman" w:hAnsi="Times New Roman"/>
                <w:sz w:val="24"/>
              </w:rPr>
            </w:pPr>
            <w:r>
              <w:rPr>
                <w:rFonts w:ascii="Times New Roman" w:hAnsi="Times New Roman"/>
                <w:sz w:val="24"/>
              </w:rPr>
              <w:t>…</w:t>
            </w:r>
          </w:p>
        </w:tc>
        <w:tc>
          <w:tcPr>
            <w:tcW w:w="331" w:type="dxa"/>
            <w:tcMar>
              <w:left w:w="75" w:type="dxa"/>
              <w:right w:w="75" w:type="dxa"/>
            </w:tcMar>
          </w:tcPr>
          <w:p w:rsidR="00CD0302" w:rsidRDefault="00CD0302" w:rsidP="00921A10"/>
        </w:tc>
      </w:tr>
    </w:tbl>
    <w:p w:rsidR="00921A10" w:rsidRDefault="00921A10" w:rsidP="002246D4">
      <w:pPr>
        <w:widowControl w:val="0"/>
        <w:spacing w:after="0" w:line="240" w:lineRule="auto"/>
        <w:jc w:val="both"/>
        <w:rPr>
          <w:rFonts w:ascii="Times New Roman" w:hAnsi="Times New Roman"/>
          <w:sz w:val="24"/>
        </w:rPr>
      </w:pPr>
      <w:r>
        <w:rPr>
          <w:rFonts w:ascii="Times New Roman" w:hAnsi="Times New Roman"/>
          <w:sz w:val="24"/>
        </w:rPr>
        <w:t xml:space="preserve">&lt;1&gt; Указывается фактическое значение за год, предшествующий году разработки проекта </w:t>
      </w:r>
      <w:r w:rsidR="002246D4">
        <w:rPr>
          <w:rFonts w:ascii="Times New Roman" w:hAnsi="Times New Roman"/>
          <w:sz w:val="24"/>
        </w:rPr>
        <w:t xml:space="preserve">муниципальной </w:t>
      </w:r>
      <w:r>
        <w:rPr>
          <w:rFonts w:ascii="Times New Roman" w:hAnsi="Times New Roman"/>
          <w:sz w:val="24"/>
        </w:rPr>
        <w:t>(комплексной) программы.</w:t>
      </w:r>
    </w:p>
    <w:p w:rsidR="004809EE" w:rsidRDefault="00921A10" w:rsidP="004809EE">
      <w:pPr>
        <w:widowControl w:val="0"/>
        <w:spacing w:after="0" w:line="240" w:lineRule="auto"/>
        <w:jc w:val="both"/>
        <w:rPr>
          <w:rFonts w:ascii="Times New Roman" w:hAnsi="Times New Roman"/>
          <w:sz w:val="24"/>
        </w:rPr>
      </w:pPr>
      <w:r>
        <w:rPr>
          <w:rFonts w:ascii="Times New Roman" w:hAnsi="Times New Roman"/>
          <w:sz w:val="24"/>
        </w:rPr>
        <w:t xml:space="preserve">&lt;2&gt; </w:t>
      </w:r>
      <w:r w:rsidR="004809EE" w:rsidRPr="004809EE">
        <w:rPr>
          <w:rFonts w:ascii="Times New Roman" w:hAnsi="Times New Roman"/>
          <w:sz w:val="24"/>
        </w:rPr>
        <w:t xml:space="preserve">Указывается ФИО, должность сотрудника отраслевого органа, структурного подразделения </w:t>
      </w:r>
      <w:r w:rsidR="00776C02">
        <w:rPr>
          <w:rFonts w:ascii="Times New Roman" w:hAnsi="Times New Roman"/>
          <w:sz w:val="24"/>
        </w:rPr>
        <w:t>Администрации Горненского</w:t>
      </w:r>
      <w:r w:rsidR="00ED1C07">
        <w:rPr>
          <w:rFonts w:ascii="Times New Roman" w:hAnsi="Times New Roman"/>
          <w:sz w:val="24"/>
        </w:rPr>
        <w:t xml:space="preserve"> городского</w:t>
      </w:r>
      <w:r w:rsidR="00FD7863">
        <w:rPr>
          <w:rFonts w:ascii="Times New Roman" w:hAnsi="Times New Roman"/>
          <w:sz w:val="24"/>
        </w:rPr>
        <w:t xml:space="preserve"> поселения</w:t>
      </w:r>
      <w:r w:rsidR="004809EE" w:rsidRPr="004809EE">
        <w:rPr>
          <w:rFonts w:ascii="Times New Roman" w:hAnsi="Times New Roman"/>
          <w:sz w:val="24"/>
        </w:rPr>
        <w:t>, ответственного за достижение показателя.</w:t>
      </w:r>
    </w:p>
    <w:p w:rsidR="00921A10" w:rsidRDefault="00921A10" w:rsidP="004809EE">
      <w:pPr>
        <w:widowControl w:val="0"/>
        <w:spacing w:after="0" w:line="240" w:lineRule="auto"/>
        <w:jc w:val="both"/>
        <w:rPr>
          <w:rFonts w:ascii="Times New Roman" w:hAnsi="Times New Roman"/>
          <w:sz w:val="24"/>
        </w:rPr>
      </w:pPr>
      <w:r>
        <w:rPr>
          <w:rFonts w:ascii="Times New Roman" w:hAnsi="Times New Roman"/>
          <w:sz w:val="24"/>
        </w:rPr>
        <w:t xml:space="preserve">&lt;3&gt; Указывается в соответствии с разделом 4 паспорта </w:t>
      </w:r>
      <w:r w:rsidR="002246D4">
        <w:rPr>
          <w:rFonts w:ascii="Times New Roman" w:hAnsi="Times New Roman"/>
          <w:sz w:val="24"/>
        </w:rPr>
        <w:t>муниципальной</w:t>
      </w:r>
      <w:r>
        <w:rPr>
          <w:rFonts w:ascii="Times New Roman" w:hAnsi="Times New Roman"/>
          <w:sz w:val="24"/>
        </w:rPr>
        <w:t xml:space="preserve"> (комплексной) программы.</w:t>
      </w:r>
    </w:p>
    <w:p w:rsidR="00CD0302" w:rsidRDefault="00CD0302" w:rsidP="004809EE">
      <w:pPr>
        <w:widowControl w:val="0"/>
        <w:spacing w:after="0" w:line="240" w:lineRule="auto"/>
        <w:jc w:val="both"/>
        <w:rPr>
          <w:rFonts w:ascii="Times New Roman" w:hAnsi="Times New Roman"/>
          <w:sz w:val="24"/>
        </w:rPr>
      </w:pPr>
    </w:p>
    <w:p w:rsidR="00CD0302" w:rsidRDefault="00CD0302" w:rsidP="004809EE">
      <w:pPr>
        <w:widowControl w:val="0"/>
        <w:spacing w:after="0" w:line="240" w:lineRule="auto"/>
        <w:jc w:val="both"/>
        <w:rPr>
          <w:rFonts w:ascii="Times New Roman" w:hAnsi="Times New Roman"/>
          <w:sz w:val="24"/>
        </w:rPr>
      </w:pPr>
    </w:p>
    <w:p w:rsidR="00CD0302" w:rsidRDefault="00CD0302" w:rsidP="004809EE">
      <w:pPr>
        <w:widowControl w:val="0"/>
        <w:spacing w:after="0" w:line="240" w:lineRule="auto"/>
        <w:jc w:val="both"/>
        <w:rPr>
          <w:rFonts w:ascii="Times New Roman" w:hAnsi="Times New Roman"/>
          <w:sz w:val="24"/>
        </w:rPr>
      </w:pPr>
    </w:p>
    <w:p w:rsidR="00CD0302" w:rsidRDefault="00CD0302" w:rsidP="004809EE">
      <w:pPr>
        <w:widowControl w:val="0"/>
        <w:spacing w:after="0" w:line="240" w:lineRule="auto"/>
        <w:jc w:val="both"/>
        <w:rPr>
          <w:rFonts w:ascii="Times New Roman" w:hAnsi="Times New Roman"/>
          <w:sz w:val="24"/>
        </w:rPr>
      </w:pPr>
    </w:p>
    <w:p w:rsidR="00D07910" w:rsidRDefault="00D07910" w:rsidP="00921A10">
      <w:pPr>
        <w:widowControl w:val="0"/>
        <w:spacing w:after="0" w:line="240" w:lineRule="auto"/>
        <w:outlineLvl w:val="2"/>
        <w:rPr>
          <w:rFonts w:ascii="Times New Roman" w:hAnsi="Times New Roman"/>
          <w:sz w:val="24"/>
        </w:rPr>
      </w:pPr>
    </w:p>
    <w:p w:rsidR="00921A10" w:rsidRDefault="00921A10" w:rsidP="00921A10">
      <w:pPr>
        <w:pStyle w:val="a3"/>
        <w:spacing w:before="600" w:after="120"/>
        <w:jc w:val="center"/>
        <w:rPr>
          <w:rFonts w:ascii="Times New Roman" w:hAnsi="Times New Roman"/>
          <w:sz w:val="24"/>
        </w:rPr>
      </w:pPr>
      <w:r>
        <w:rPr>
          <w:rFonts w:ascii="Times New Roman" w:hAnsi="Times New Roman"/>
          <w:sz w:val="24"/>
        </w:rPr>
        <w:lastRenderedPageBreak/>
        <w:t>3. План д</w:t>
      </w:r>
      <w:r w:rsidRPr="004712F3">
        <w:rPr>
          <w:rFonts w:ascii="Times New Roman" w:hAnsi="Times New Roman"/>
          <w:sz w:val="24"/>
        </w:rPr>
        <w:t>остиже</w:t>
      </w:r>
      <w:r>
        <w:rPr>
          <w:rFonts w:ascii="Times New Roman" w:hAnsi="Times New Roman"/>
          <w:sz w:val="24"/>
        </w:rPr>
        <w:t xml:space="preserve">ния показателей комплекса процессных мероприятий в </w:t>
      </w:r>
      <w:r>
        <w:rPr>
          <w:rFonts w:ascii="Times New Roman" w:hAnsi="Times New Roman"/>
          <w:i/>
          <w:sz w:val="24"/>
        </w:rPr>
        <w:t>(указывается год)</w:t>
      </w:r>
      <w:r>
        <w:rPr>
          <w:rFonts w:ascii="Times New Roman" w:hAnsi="Times New Roman"/>
          <w:sz w:val="24"/>
        </w:rPr>
        <w:t xml:space="preserve"> году &lt;1&gt;  &lt;2&gt;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3"/>
        <w:gridCol w:w="3402"/>
        <w:gridCol w:w="1135"/>
        <w:gridCol w:w="1134"/>
        <w:gridCol w:w="592"/>
        <w:gridCol w:w="592"/>
        <w:gridCol w:w="592"/>
        <w:gridCol w:w="592"/>
        <w:gridCol w:w="592"/>
        <w:gridCol w:w="592"/>
        <w:gridCol w:w="592"/>
        <w:gridCol w:w="592"/>
        <w:gridCol w:w="592"/>
        <w:gridCol w:w="592"/>
        <w:gridCol w:w="592"/>
        <w:gridCol w:w="1992"/>
      </w:tblGrid>
      <w:tr w:rsidR="00921A10" w:rsidTr="00053813">
        <w:trPr>
          <w:trHeight w:val="349"/>
          <w:tblHeader/>
        </w:trPr>
        <w:tc>
          <w:tcPr>
            <w:tcW w:w="57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 п/п</w:t>
            </w:r>
          </w:p>
        </w:tc>
        <w:tc>
          <w:tcPr>
            <w:tcW w:w="3402"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051646" w:rsidRDefault="00921A10" w:rsidP="00051646">
            <w:pPr>
              <w:spacing w:after="0" w:line="240" w:lineRule="atLeast"/>
              <w:jc w:val="center"/>
              <w:rPr>
                <w:rFonts w:ascii="Times New Roman" w:hAnsi="Times New Roman"/>
              </w:rPr>
            </w:pPr>
            <w:r>
              <w:rPr>
                <w:rFonts w:ascii="Times New Roman" w:hAnsi="Times New Roman"/>
              </w:rPr>
              <w:t xml:space="preserve">Показатели комплекса </w:t>
            </w:r>
          </w:p>
          <w:p w:rsidR="00921A10" w:rsidRDefault="00921A10" w:rsidP="00051646">
            <w:pPr>
              <w:spacing w:after="0" w:line="240" w:lineRule="atLeast"/>
              <w:jc w:val="center"/>
              <w:rPr>
                <w:rFonts w:ascii="Times New Roman" w:hAnsi="Times New Roman"/>
              </w:rPr>
            </w:pPr>
            <w:r>
              <w:rPr>
                <w:rFonts w:ascii="Times New Roman" w:hAnsi="Times New Roman"/>
              </w:rPr>
              <w:t>процессных мероприятий</w:t>
            </w:r>
          </w:p>
        </w:tc>
        <w:tc>
          <w:tcPr>
            <w:tcW w:w="113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line="240" w:lineRule="atLeast"/>
              <w:jc w:val="center"/>
              <w:rPr>
                <w:rFonts w:ascii="Times New Roman" w:hAnsi="Times New Roman"/>
              </w:rPr>
            </w:pPr>
            <w:r>
              <w:rPr>
                <w:rFonts w:ascii="Times New Roman" w:hAnsi="Times New Roman"/>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line="240" w:lineRule="atLeast"/>
              <w:jc w:val="center"/>
              <w:rPr>
                <w:rFonts w:ascii="Times New Roman" w:hAnsi="Times New Roman"/>
              </w:rPr>
            </w:pPr>
            <w:r>
              <w:rPr>
                <w:rFonts w:ascii="Times New Roman" w:hAnsi="Times New Roman"/>
              </w:rPr>
              <w:t>Единица измерения</w:t>
            </w:r>
          </w:p>
          <w:p w:rsidR="00921A10" w:rsidRDefault="00921A10" w:rsidP="00921A10">
            <w:pPr>
              <w:spacing w:line="240" w:lineRule="atLeast"/>
              <w:jc w:val="center"/>
              <w:rPr>
                <w:rFonts w:ascii="Times New Roman" w:hAnsi="Times New Roman"/>
              </w:rPr>
            </w:pPr>
            <w:r>
              <w:rPr>
                <w:rFonts w:ascii="Times New Roman" w:hAnsi="Times New Roman"/>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Плановые значения по месяцам</w:t>
            </w:r>
          </w:p>
        </w:tc>
        <w:tc>
          <w:tcPr>
            <w:tcW w:w="1992"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line="240" w:lineRule="atLeast"/>
              <w:jc w:val="center"/>
              <w:rPr>
                <w:rFonts w:ascii="Times New Roman" w:hAnsi="Times New Roman"/>
              </w:rPr>
            </w:pPr>
            <w:r>
              <w:rPr>
                <w:rFonts w:ascii="Times New Roman" w:hAnsi="Times New Roman"/>
              </w:rPr>
              <w:t xml:space="preserve">На конец </w:t>
            </w:r>
            <w:r>
              <w:rPr>
                <w:rFonts w:ascii="Times New Roman" w:hAnsi="Times New Roman"/>
                <w:i/>
              </w:rPr>
              <w:t>(указывается год)</w:t>
            </w:r>
            <w:r>
              <w:rPr>
                <w:rFonts w:ascii="Times New Roman" w:hAnsi="Times New Roman"/>
              </w:rPr>
              <w:t xml:space="preserve"> года</w:t>
            </w:r>
          </w:p>
        </w:tc>
      </w:tr>
      <w:tr w:rsidR="00921A10" w:rsidTr="00053813">
        <w:trPr>
          <w:trHeight w:val="661"/>
          <w:tblHeader/>
        </w:trPr>
        <w:tc>
          <w:tcPr>
            <w:tcW w:w="57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3402"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113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pPr>
              <w:spacing w:before="60" w:after="60" w:line="240" w:lineRule="atLeast"/>
              <w:jc w:val="center"/>
              <w:rPr>
                <w:rFonts w:ascii="Times New Roman" w:hAnsi="Times New Roman"/>
              </w:rPr>
            </w:pPr>
            <w:r>
              <w:rPr>
                <w:rFonts w:ascii="Times New Roman" w:hAnsi="Times New Roman"/>
              </w:rPr>
              <w:t>ноя.</w:t>
            </w:r>
          </w:p>
        </w:tc>
        <w:tc>
          <w:tcPr>
            <w:tcW w:w="1992"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21A10"/>
        </w:tc>
      </w:tr>
      <w:tr w:rsidR="00921A10" w:rsidTr="009A4E1A">
        <w:trPr>
          <w:trHeight w:val="386"/>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tcPr>
          <w:p w:rsidR="00921A10" w:rsidRDefault="00921A10" w:rsidP="009A4E1A">
            <w:pPr>
              <w:spacing w:before="60" w:after="0" w:line="240" w:lineRule="auto"/>
              <w:jc w:val="center"/>
              <w:rPr>
                <w:rFonts w:ascii="Times New Roman" w:hAnsi="Times New Roman"/>
              </w:rPr>
            </w:pPr>
            <w:r>
              <w:rPr>
                <w:rFonts w:ascii="Times New Roman" w:hAnsi="Times New Roman"/>
              </w:rPr>
              <w:t>1.</w:t>
            </w:r>
          </w:p>
        </w:tc>
        <w:tc>
          <w:tcPr>
            <w:tcW w:w="14175"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uto"/>
              <w:rPr>
                <w:rFonts w:ascii="Times New Roman" w:hAnsi="Times New Roman"/>
              </w:rPr>
            </w:pPr>
            <w:r>
              <w:rPr>
                <w:rFonts w:ascii="Times New Roman" w:hAnsi="Times New Roman"/>
                <w:i/>
                <w:u w:color="000000"/>
              </w:rPr>
              <w:t>(наименование задачи)</w:t>
            </w:r>
          </w:p>
        </w:tc>
      </w:tr>
      <w:tr w:rsidR="00921A10" w:rsidTr="009A4E1A">
        <w:trPr>
          <w:trHeight w:val="386"/>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r>
              <w:rPr>
                <w:rFonts w:ascii="Times New Roman" w:hAnsi="Times New Roman"/>
              </w:rPr>
              <w:t>1.1.</w:t>
            </w:r>
          </w:p>
        </w:tc>
        <w:tc>
          <w:tcPr>
            <w:tcW w:w="34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i/>
                <w:u w:color="000000"/>
              </w:rPr>
            </w:pPr>
            <w:r>
              <w:rPr>
                <w:rFonts w:ascii="Times New Roman" w:hAnsi="Times New Roman"/>
                <w:i/>
                <w:u w:color="000000"/>
              </w:rPr>
              <w:t>(наименование показателя)</w:t>
            </w:r>
          </w:p>
        </w:tc>
        <w:tc>
          <w:tcPr>
            <w:tcW w:w="113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i/>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1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r>
      <w:tr w:rsidR="00921A10" w:rsidTr="00053813">
        <w:trPr>
          <w:trHeight w:val="386"/>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r>
              <w:rPr>
                <w:rFonts w:ascii="Times New Roman" w:hAnsi="Times New Roman"/>
              </w:rPr>
              <w:t>N.</w:t>
            </w:r>
          </w:p>
        </w:tc>
        <w:tc>
          <w:tcPr>
            <w:tcW w:w="14175"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rPr>
            </w:pPr>
            <w:r>
              <w:rPr>
                <w:rFonts w:ascii="Times New Roman" w:hAnsi="Times New Roman"/>
                <w:i/>
                <w:u w:color="000000"/>
              </w:rPr>
              <w:t>(наименование задачи)</w:t>
            </w:r>
          </w:p>
        </w:tc>
      </w:tr>
      <w:tr w:rsidR="00921A10" w:rsidTr="009A4E1A">
        <w:trPr>
          <w:trHeight w:val="386"/>
        </w:trPr>
        <w:tc>
          <w:tcPr>
            <w:tcW w:w="5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r>
              <w:rPr>
                <w:rFonts w:ascii="Times New Roman" w:hAnsi="Times New Roman"/>
              </w:rPr>
              <w:t>N.1.</w:t>
            </w:r>
          </w:p>
        </w:tc>
        <w:tc>
          <w:tcPr>
            <w:tcW w:w="34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i/>
                <w:u w:color="000000"/>
              </w:rPr>
            </w:pPr>
            <w:r>
              <w:rPr>
                <w:rFonts w:ascii="Times New Roman" w:hAnsi="Times New Roman"/>
                <w:i/>
                <w:u w:color="000000"/>
              </w:rPr>
              <w:t>(наименование показателя)</w:t>
            </w:r>
          </w:p>
        </w:tc>
        <w:tc>
          <w:tcPr>
            <w:tcW w:w="113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rPr>
                <w:rFonts w:ascii="Times New Roman" w:hAnsi="Times New Roman"/>
                <w:i/>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c>
          <w:tcPr>
            <w:tcW w:w="1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21A10" w:rsidRDefault="00921A10" w:rsidP="009A4E1A">
            <w:pPr>
              <w:spacing w:after="0" w:line="240" w:lineRule="atLeast"/>
              <w:jc w:val="center"/>
              <w:rPr>
                <w:rFonts w:ascii="Times New Roman" w:hAnsi="Times New Roman"/>
              </w:rPr>
            </w:pPr>
          </w:p>
        </w:tc>
      </w:tr>
    </w:tbl>
    <w:p w:rsidR="00921A10" w:rsidRPr="00153D98" w:rsidRDefault="00921A10" w:rsidP="00053813">
      <w:pPr>
        <w:widowControl w:val="0"/>
        <w:spacing w:after="0" w:line="240" w:lineRule="auto"/>
        <w:outlineLvl w:val="2"/>
        <w:rPr>
          <w:rFonts w:ascii="Times New Roman" w:hAnsi="Times New Roman"/>
          <w:sz w:val="24"/>
          <w:szCs w:val="24"/>
        </w:rPr>
      </w:pPr>
      <w:r w:rsidRPr="00153D98">
        <w:rPr>
          <w:rFonts w:ascii="Times New Roman" w:hAnsi="Times New Roman"/>
          <w:sz w:val="24"/>
          <w:szCs w:val="24"/>
        </w:rPr>
        <w:t>&lt;1&gt;  Приводится при необходимости.</w:t>
      </w:r>
    </w:p>
    <w:p w:rsidR="00921A10" w:rsidRPr="00153D98" w:rsidRDefault="00921A10" w:rsidP="00053813">
      <w:pPr>
        <w:widowControl w:val="0"/>
        <w:spacing w:after="0" w:line="240" w:lineRule="auto"/>
        <w:outlineLvl w:val="2"/>
        <w:rPr>
          <w:rFonts w:ascii="Times New Roman" w:hAnsi="Times New Roman"/>
          <w:sz w:val="24"/>
          <w:szCs w:val="24"/>
        </w:rPr>
      </w:pPr>
      <w:r w:rsidRPr="00153D98">
        <w:rPr>
          <w:rFonts w:ascii="Times New Roman" w:hAnsi="Times New Roman"/>
          <w:sz w:val="24"/>
          <w:szCs w:val="24"/>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921A10" w:rsidRDefault="00921A10" w:rsidP="00921A10">
      <w:pPr>
        <w:widowControl w:val="0"/>
        <w:spacing w:after="0" w:line="240" w:lineRule="auto"/>
        <w:outlineLvl w:val="2"/>
        <w:rPr>
          <w:rFonts w:ascii="Times New Roman" w:hAnsi="Times New Roman"/>
          <w:sz w:val="24"/>
        </w:rPr>
      </w:pPr>
    </w:p>
    <w:p w:rsidR="00921A10" w:rsidRDefault="00921A10" w:rsidP="00921A10">
      <w:pPr>
        <w:widowControl w:val="0"/>
        <w:spacing w:after="0" w:line="240" w:lineRule="auto"/>
        <w:ind w:left="360"/>
        <w:jc w:val="center"/>
        <w:outlineLvl w:val="2"/>
        <w:rPr>
          <w:rFonts w:ascii="Times New Roman" w:hAnsi="Times New Roman"/>
          <w:sz w:val="24"/>
        </w:rPr>
      </w:pPr>
      <w:r>
        <w:rPr>
          <w:rFonts w:ascii="Times New Roman" w:hAnsi="Times New Roman"/>
          <w:sz w:val="24"/>
        </w:rPr>
        <w:t>4. Перечень мероприятий (результатов) комплекса процессных мероприятий</w:t>
      </w:r>
    </w:p>
    <w:p w:rsidR="00C43D87" w:rsidRDefault="00C43D87" w:rsidP="00921A10">
      <w:pPr>
        <w:widowControl w:val="0"/>
        <w:spacing w:after="0" w:line="240" w:lineRule="auto"/>
        <w:ind w:left="360"/>
        <w:jc w:val="center"/>
        <w:outlineLvl w:val="2"/>
        <w:rPr>
          <w:rFonts w:ascii="Times New Roman" w:hAnsi="Times New Roman"/>
          <w:sz w:val="24"/>
        </w:rPr>
      </w:pPr>
    </w:p>
    <w:tbl>
      <w:tblPr>
        <w:tblStyle w:val="af9"/>
        <w:tblW w:w="0" w:type="auto"/>
        <w:tblInd w:w="108" w:type="dxa"/>
        <w:tblLayout w:type="fixed"/>
        <w:tblLook w:val="04A0"/>
      </w:tblPr>
      <w:tblGrid>
        <w:gridCol w:w="567"/>
        <w:gridCol w:w="2977"/>
        <w:gridCol w:w="1559"/>
        <w:gridCol w:w="1701"/>
        <w:gridCol w:w="1985"/>
        <w:gridCol w:w="1276"/>
        <w:gridCol w:w="1275"/>
        <w:gridCol w:w="851"/>
        <w:gridCol w:w="850"/>
        <w:gridCol w:w="851"/>
        <w:gridCol w:w="850"/>
      </w:tblGrid>
      <w:tr w:rsidR="00053813" w:rsidTr="00053813">
        <w:tc>
          <w:tcPr>
            <w:tcW w:w="567"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 п/п</w:t>
            </w:r>
          </w:p>
        </w:tc>
        <w:tc>
          <w:tcPr>
            <w:tcW w:w="2977"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Наименование мероприятия (результата)</w:t>
            </w:r>
          </w:p>
        </w:tc>
        <w:tc>
          <w:tcPr>
            <w:tcW w:w="1559"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Тип мероприятия  (результата) &lt;1&gt;</w:t>
            </w:r>
          </w:p>
        </w:tc>
        <w:tc>
          <w:tcPr>
            <w:tcW w:w="1701"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Характеристика &lt;2&gt;</w:t>
            </w:r>
          </w:p>
        </w:tc>
        <w:tc>
          <w:tcPr>
            <w:tcW w:w="1985" w:type="dxa"/>
            <w:vMerge w:val="restart"/>
          </w:tcPr>
          <w:p w:rsidR="00053813" w:rsidRDefault="00053813" w:rsidP="00053813">
            <w:pPr>
              <w:widowControl w:val="0"/>
              <w:jc w:val="center"/>
              <w:outlineLvl w:val="2"/>
              <w:rPr>
                <w:rFonts w:ascii="Times New Roman" w:hAnsi="Times New Roman"/>
                <w:sz w:val="24"/>
              </w:rPr>
            </w:pPr>
            <w:r>
              <w:rPr>
                <w:rFonts w:ascii="Times New Roman" w:hAnsi="Times New Roman"/>
                <w:sz w:val="24"/>
              </w:rPr>
              <w:t xml:space="preserve">Единица измерения </w:t>
            </w:r>
            <w:r>
              <w:rPr>
                <w:rFonts w:ascii="Times New Roman" w:hAnsi="Times New Roman"/>
                <w:sz w:val="24"/>
              </w:rPr>
              <w:br/>
              <w:t>(по ОКЕИ)</w:t>
            </w:r>
          </w:p>
        </w:tc>
        <w:tc>
          <w:tcPr>
            <w:tcW w:w="2551" w:type="dxa"/>
            <w:gridSpan w:val="2"/>
          </w:tcPr>
          <w:p w:rsidR="00053813" w:rsidRDefault="00053813" w:rsidP="00053813">
            <w:pPr>
              <w:widowControl w:val="0"/>
              <w:jc w:val="center"/>
              <w:outlineLvl w:val="2"/>
              <w:rPr>
                <w:rFonts w:ascii="Times New Roman" w:hAnsi="Times New Roman"/>
                <w:sz w:val="24"/>
              </w:rPr>
            </w:pPr>
            <w:r>
              <w:rPr>
                <w:rFonts w:ascii="Times New Roman" w:hAnsi="Times New Roman"/>
                <w:sz w:val="24"/>
              </w:rPr>
              <w:t>Базовое значение</w:t>
            </w:r>
          </w:p>
        </w:tc>
        <w:tc>
          <w:tcPr>
            <w:tcW w:w="3402" w:type="dxa"/>
            <w:gridSpan w:val="4"/>
          </w:tcPr>
          <w:p w:rsidR="00053813" w:rsidRDefault="00053813" w:rsidP="00053813">
            <w:pPr>
              <w:widowControl w:val="0"/>
              <w:jc w:val="center"/>
              <w:outlineLvl w:val="2"/>
              <w:rPr>
                <w:rFonts w:ascii="Times New Roman" w:hAnsi="Times New Roman"/>
                <w:sz w:val="24"/>
              </w:rPr>
            </w:pPr>
            <w:r>
              <w:rPr>
                <w:rFonts w:ascii="Times New Roman" w:hAnsi="Times New Roman"/>
                <w:sz w:val="24"/>
              </w:rPr>
              <w:t>Значение результата по годам реализации</w:t>
            </w:r>
          </w:p>
        </w:tc>
      </w:tr>
      <w:tr w:rsidR="00053813" w:rsidTr="00053813">
        <w:tc>
          <w:tcPr>
            <w:tcW w:w="567" w:type="dxa"/>
            <w:vMerge/>
          </w:tcPr>
          <w:p w:rsidR="00053813" w:rsidRDefault="00053813" w:rsidP="00921A10">
            <w:pPr>
              <w:widowControl w:val="0"/>
              <w:outlineLvl w:val="2"/>
              <w:rPr>
                <w:rFonts w:ascii="Times New Roman" w:hAnsi="Times New Roman"/>
                <w:sz w:val="24"/>
              </w:rPr>
            </w:pPr>
          </w:p>
        </w:tc>
        <w:tc>
          <w:tcPr>
            <w:tcW w:w="2977" w:type="dxa"/>
            <w:vMerge/>
          </w:tcPr>
          <w:p w:rsidR="00053813" w:rsidRDefault="00053813" w:rsidP="00921A10">
            <w:pPr>
              <w:widowControl w:val="0"/>
              <w:outlineLvl w:val="2"/>
              <w:rPr>
                <w:rFonts w:ascii="Times New Roman" w:hAnsi="Times New Roman"/>
                <w:sz w:val="24"/>
              </w:rPr>
            </w:pPr>
          </w:p>
        </w:tc>
        <w:tc>
          <w:tcPr>
            <w:tcW w:w="1559" w:type="dxa"/>
            <w:vMerge/>
          </w:tcPr>
          <w:p w:rsidR="00053813" w:rsidRDefault="00053813" w:rsidP="00921A10">
            <w:pPr>
              <w:widowControl w:val="0"/>
              <w:outlineLvl w:val="2"/>
              <w:rPr>
                <w:rFonts w:ascii="Times New Roman" w:hAnsi="Times New Roman"/>
                <w:sz w:val="24"/>
              </w:rPr>
            </w:pPr>
          </w:p>
        </w:tc>
        <w:tc>
          <w:tcPr>
            <w:tcW w:w="1701" w:type="dxa"/>
            <w:vMerge/>
          </w:tcPr>
          <w:p w:rsidR="00053813" w:rsidRDefault="00053813" w:rsidP="00921A10">
            <w:pPr>
              <w:widowControl w:val="0"/>
              <w:outlineLvl w:val="2"/>
              <w:rPr>
                <w:rFonts w:ascii="Times New Roman" w:hAnsi="Times New Roman"/>
                <w:sz w:val="24"/>
              </w:rPr>
            </w:pPr>
          </w:p>
        </w:tc>
        <w:tc>
          <w:tcPr>
            <w:tcW w:w="1985" w:type="dxa"/>
            <w:vMerge/>
          </w:tcPr>
          <w:p w:rsidR="00053813" w:rsidRDefault="00053813" w:rsidP="00921A10">
            <w:pPr>
              <w:widowControl w:val="0"/>
              <w:outlineLvl w:val="2"/>
              <w:rPr>
                <w:rFonts w:ascii="Times New Roman" w:hAnsi="Times New Roman"/>
                <w:sz w:val="24"/>
              </w:rPr>
            </w:pPr>
          </w:p>
        </w:tc>
        <w:tc>
          <w:tcPr>
            <w:tcW w:w="1276"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значение</w:t>
            </w:r>
          </w:p>
        </w:tc>
        <w:tc>
          <w:tcPr>
            <w:tcW w:w="1275"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год</w:t>
            </w:r>
          </w:p>
        </w:tc>
        <w:tc>
          <w:tcPr>
            <w:tcW w:w="851"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N</w:t>
            </w:r>
          </w:p>
        </w:tc>
        <w:tc>
          <w:tcPr>
            <w:tcW w:w="850"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N+1</w:t>
            </w:r>
          </w:p>
        </w:tc>
        <w:tc>
          <w:tcPr>
            <w:tcW w:w="851"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w:t>
            </w:r>
          </w:p>
        </w:tc>
        <w:tc>
          <w:tcPr>
            <w:tcW w:w="850" w:type="dxa"/>
          </w:tcPr>
          <w:p w:rsidR="00053813" w:rsidRDefault="00053813" w:rsidP="00053813">
            <w:pPr>
              <w:widowControl w:val="0"/>
              <w:jc w:val="center"/>
              <w:outlineLvl w:val="2"/>
              <w:rPr>
                <w:rFonts w:ascii="Times New Roman" w:hAnsi="Times New Roman"/>
                <w:sz w:val="24"/>
              </w:rPr>
            </w:pPr>
            <w:r>
              <w:rPr>
                <w:rFonts w:ascii="Times New Roman" w:hAnsi="Times New Roman"/>
                <w:sz w:val="24"/>
              </w:rPr>
              <w:t>N+n</w:t>
            </w:r>
          </w:p>
        </w:tc>
      </w:tr>
    </w:tbl>
    <w:p w:rsidR="00921A10" w:rsidRPr="00053813" w:rsidRDefault="00921A10" w:rsidP="00921A10">
      <w:pPr>
        <w:widowControl w:val="0"/>
        <w:spacing w:after="0" w:line="240" w:lineRule="auto"/>
        <w:ind w:left="720"/>
        <w:outlineLvl w:val="2"/>
        <w:rPr>
          <w:rFonts w:ascii="Times New Roman" w:hAnsi="Times New Roman"/>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977"/>
        <w:gridCol w:w="1559"/>
        <w:gridCol w:w="1701"/>
        <w:gridCol w:w="1985"/>
        <w:gridCol w:w="1276"/>
        <w:gridCol w:w="1275"/>
        <w:gridCol w:w="851"/>
        <w:gridCol w:w="850"/>
        <w:gridCol w:w="851"/>
        <w:gridCol w:w="853"/>
      </w:tblGrid>
      <w:tr w:rsidR="00921A10" w:rsidTr="0005381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2</w:t>
            </w:r>
          </w:p>
        </w:tc>
        <w:tc>
          <w:tcPr>
            <w:tcW w:w="1559" w:type="dxa"/>
            <w:tcBorders>
              <w:top w:val="single" w:sz="4" w:space="0" w:color="000000"/>
              <w:left w:val="single" w:sz="4" w:space="0" w:color="000000"/>
              <w:bottom w:val="single" w:sz="4" w:space="0" w:color="000000"/>
              <w:right w:val="single" w:sz="4" w:space="0" w:color="000000"/>
            </w:tcBorders>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3</w:t>
            </w:r>
          </w:p>
        </w:tc>
        <w:tc>
          <w:tcPr>
            <w:tcW w:w="1701" w:type="dxa"/>
            <w:tcBorders>
              <w:top w:val="single" w:sz="4" w:space="0" w:color="000000"/>
              <w:left w:val="single" w:sz="4" w:space="0" w:color="000000"/>
              <w:bottom w:val="single" w:sz="4" w:space="0" w:color="000000"/>
              <w:right w:val="single" w:sz="4" w:space="0" w:color="000000"/>
            </w:tcBorders>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6</w:t>
            </w:r>
          </w:p>
        </w:tc>
        <w:tc>
          <w:tcPr>
            <w:tcW w:w="1275" w:type="dxa"/>
            <w:tcBorders>
              <w:top w:val="single" w:sz="4" w:space="0" w:color="000000"/>
              <w:left w:val="single" w:sz="4" w:space="0" w:color="000000"/>
              <w:bottom w:val="single" w:sz="4" w:space="0" w:color="000000"/>
              <w:right w:val="single" w:sz="4" w:space="0" w:color="000000"/>
            </w:tcBorders>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10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widowControl w:val="0"/>
              <w:spacing w:after="0" w:line="240" w:lineRule="auto"/>
              <w:jc w:val="center"/>
              <w:outlineLvl w:val="2"/>
              <w:rPr>
                <w:rFonts w:ascii="Times New Roman" w:hAnsi="Times New Roman"/>
                <w:sz w:val="24"/>
              </w:rPr>
            </w:pPr>
            <w:r>
              <w:rPr>
                <w:rFonts w:ascii="Times New Roman" w:hAnsi="Times New Roman"/>
                <w:sz w:val="24"/>
              </w:rPr>
              <w:t>11</w:t>
            </w:r>
          </w:p>
        </w:tc>
      </w:tr>
      <w:tr w:rsidR="00921A10" w:rsidTr="00053813">
        <w:tc>
          <w:tcPr>
            <w:tcW w:w="14745" w:type="dxa"/>
            <w:gridSpan w:val="11"/>
            <w:tcBorders>
              <w:top w:val="single" w:sz="4" w:space="0" w:color="000000"/>
              <w:left w:val="single" w:sz="4" w:space="0" w:color="000000"/>
              <w:bottom w:val="single" w:sz="4" w:space="0" w:color="000000"/>
              <w:right w:val="single" w:sz="4" w:space="0" w:color="000000"/>
            </w:tcBorders>
          </w:tcPr>
          <w:p w:rsidR="00921A10" w:rsidRDefault="00921A10" w:rsidP="00FE3AD1">
            <w:pPr>
              <w:widowControl w:val="0"/>
              <w:numPr>
                <w:ilvl w:val="0"/>
                <w:numId w:val="7"/>
              </w:numPr>
              <w:spacing w:after="0" w:line="240" w:lineRule="auto"/>
              <w:outlineLvl w:val="2"/>
              <w:rPr>
                <w:rFonts w:ascii="Times New Roman" w:hAnsi="Times New Roman"/>
                <w:sz w:val="24"/>
              </w:rPr>
            </w:pPr>
            <w:r>
              <w:rPr>
                <w:rFonts w:ascii="Times New Roman" w:hAnsi="Times New Roman"/>
                <w:i/>
                <w:sz w:val="24"/>
              </w:rPr>
              <w:t>Задача 1 комплекса процессных мероприятий «Наименование»</w:t>
            </w:r>
          </w:p>
        </w:tc>
      </w:tr>
      <w:tr w:rsidR="00921A10" w:rsidTr="0005381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153D98">
            <w:pPr>
              <w:widowControl w:val="0"/>
              <w:spacing w:after="0" w:line="240" w:lineRule="auto"/>
              <w:ind w:left="-108" w:right="-152"/>
              <w:jc w:val="center"/>
              <w:outlineLvl w:val="2"/>
              <w:rPr>
                <w:rFonts w:ascii="Times New Roman" w:hAnsi="Times New Roman"/>
                <w:i/>
                <w:sz w:val="24"/>
              </w:rPr>
            </w:pPr>
            <w:r>
              <w:rPr>
                <w:rFonts w:ascii="Times New Roman" w:hAnsi="Times New Roman"/>
                <w:i/>
                <w:sz w:val="24"/>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i/>
                <w:sz w:val="24"/>
              </w:rPr>
            </w:pPr>
            <w:r>
              <w:rPr>
                <w:rFonts w:ascii="Times New Roman" w:hAnsi="Times New Roman"/>
                <w:i/>
                <w:sz w:val="24"/>
              </w:rPr>
              <w:t>Мероприятие (результат) «наименование»</w:t>
            </w:r>
          </w:p>
        </w:tc>
        <w:tc>
          <w:tcPr>
            <w:tcW w:w="1559"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outlineLvl w:val="2"/>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outlineLvl w:val="2"/>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1275"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outlineLvl w:val="2"/>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outlineLvl w:val="2"/>
              <w:rPr>
                <w:rFonts w:ascii="Times New Roman" w:hAnsi="Times New Roman"/>
                <w:sz w:val="24"/>
              </w:rPr>
            </w:pPr>
          </w:p>
        </w:tc>
      </w:tr>
      <w:tr w:rsidR="00921A10" w:rsidTr="00053813">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1559"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jc w:val="center"/>
              <w:outlineLvl w:val="2"/>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jc w:val="center"/>
              <w:outlineLvl w:val="2"/>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1275" w:type="dxa"/>
            <w:tcBorders>
              <w:top w:val="single" w:sz="4" w:space="0" w:color="000000"/>
              <w:left w:val="single" w:sz="4" w:space="0" w:color="000000"/>
              <w:bottom w:val="single" w:sz="4" w:space="0" w:color="000000"/>
              <w:right w:val="single" w:sz="4" w:space="0" w:color="000000"/>
            </w:tcBorders>
          </w:tcPr>
          <w:p w:rsidR="00921A10" w:rsidRDefault="00921A10" w:rsidP="00921A10">
            <w:pPr>
              <w:widowControl w:val="0"/>
              <w:spacing w:after="0" w:line="240" w:lineRule="auto"/>
              <w:jc w:val="center"/>
              <w:outlineLvl w:val="2"/>
              <w:rPr>
                <w:rFonts w:ascii="Times New Roman" w:hAnsi="Times New Roman"/>
                <w:sz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widowControl w:val="0"/>
              <w:spacing w:after="0" w:line="240" w:lineRule="auto"/>
              <w:jc w:val="center"/>
              <w:outlineLvl w:val="2"/>
              <w:rPr>
                <w:rFonts w:ascii="Times New Roman" w:hAnsi="Times New Roman"/>
                <w:sz w:val="24"/>
              </w:rPr>
            </w:pPr>
            <w:r>
              <w:rPr>
                <w:rFonts w:ascii="Times New Roman" w:hAnsi="Times New Roman"/>
                <w:sz w:val="24"/>
              </w:rPr>
              <w:t>…</w:t>
            </w:r>
          </w:p>
        </w:tc>
      </w:tr>
    </w:tbl>
    <w:p w:rsidR="00921A10" w:rsidRDefault="00921A10" w:rsidP="00053813">
      <w:pPr>
        <w:widowControl w:val="0"/>
        <w:spacing w:after="0" w:line="240" w:lineRule="auto"/>
        <w:outlineLvl w:val="2"/>
        <w:rPr>
          <w:rFonts w:ascii="Times New Roman" w:hAnsi="Times New Roman"/>
          <w:sz w:val="24"/>
        </w:rPr>
      </w:pPr>
      <w:r>
        <w:rPr>
          <w:rFonts w:ascii="Times New Roman" w:hAnsi="Times New Roman"/>
          <w:sz w:val="24"/>
        </w:rPr>
        <w:t>&lt;1&gt; Тип мероприятия (результата) указывается в соответствии с приложением № 4 к настоящим Методическим рекомендациям.</w:t>
      </w:r>
    </w:p>
    <w:p w:rsidR="00921A10" w:rsidRDefault="00921A10" w:rsidP="00053813">
      <w:pPr>
        <w:widowControl w:val="0"/>
        <w:spacing w:after="0" w:line="240" w:lineRule="auto"/>
        <w:outlineLvl w:val="2"/>
        <w:rPr>
          <w:rFonts w:ascii="Times New Roman" w:hAnsi="Times New Roman"/>
          <w:sz w:val="24"/>
        </w:rPr>
      </w:pPr>
      <w:r>
        <w:rPr>
          <w:rFonts w:ascii="Times New Roman" w:hAnsi="Times New Roman"/>
          <w:sz w:val="24"/>
        </w:rPr>
        <w:t>&lt;2&gt; Приводится краткое описание мероприятия (результата), в том числе его качественные и количественные характеристики.</w:t>
      </w:r>
    </w:p>
    <w:p w:rsidR="00921A10" w:rsidRDefault="00921A10" w:rsidP="00921A10">
      <w:pPr>
        <w:pStyle w:val="1"/>
        <w:tabs>
          <w:tab w:val="left" w:pos="709"/>
        </w:tabs>
        <w:spacing w:before="89" w:after="0"/>
        <w:ind w:left="360"/>
        <w:rPr>
          <w:rFonts w:ascii="Times New Roman" w:hAnsi="Times New Roman"/>
          <w:b w:val="0"/>
        </w:rPr>
      </w:pPr>
      <w:r>
        <w:rPr>
          <w:rFonts w:ascii="Times New Roman" w:hAnsi="Times New Roman"/>
          <w:b w:val="0"/>
        </w:rPr>
        <w:br w:type="page"/>
      </w:r>
      <w:r>
        <w:rPr>
          <w:rFonts w:ascii="Times New Roman" w:hAnsi="Times New Roman"/>
          <w:b w:val="0"/>
        </w:rPr>
        <w:lastRenderedPageBreak/>
        <w:t>5. Финансовое</w:t>
      </w:r>
      <w:r>
        <w:rPr>
          <w:rFonts w:ascii="Times New Roman" w:hAnsi="Times New Roman"/>
          <w:b w:val="0"/>
          <w:spacing w:val="-3"/>
        </w:rPr>
        <w:t xml:space="preserve"> </w:t>
      </w:r>
      <w:r>
        <w:rPr>
          <w:rFonts w:ascii="Times New Roman" w:hAnsi="Times New Roman"/>
          <w:b w:val="0"/>
        </w:rPr>
        <w:t>обеспечение комплекса процессных мероприятий</w:t>
      </w:r>
    </w:p>
    <w:p w:rsidR="00921A10" w:rsidRDefault="00921A10" w:rsidP="00921A10">
      <w:pPr>
        <w:pStyle w:val="ae"/>
        <w:tabs>
          <w:tab w:val="left" w:pos="11057"/>
        </w:tabs>
        <w:spacing w:before="8" w:after="1"/>
        <w:rPr>
          <w:b/>
          <w:sz w:val="1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5971"/>
        <w:gridCol w:w="1821"/>
        <w:gridCol w:w="1121"/>
        <w:gridCol w:w="997"/>
        <w:gridCol w:w="1079"/>
        <w:gridCol w:w="1069"/>
        <w:gridCol w:w="2258"/>
      </w:tblGrid>
      <w:tr w:rsidR="00921A10" w:rsidTr="00053813">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widowControl w:val="0"/>
              <w:spacing w:after="0" w:line="240" w:lineRule="auto"/>
              <w:jc w:val="center"/>
              <w:outlineLvl w:val="2"/>
              <w:rPr>
                <w:rFonts w:ascii="Times New Roman" w:hAnsi="Times New Roman"/>
                <w:sz w:val="24"/>
              </w:rPr>
            </w:pPr>
            <w:r>
              <w:rPr>
                <w:rFonts w:ascii="Times New Roman" w:hAnsi="Times New Roman"/>
                <w:sz w:val="24"/>
              </w:rPr>
              <w:t>№ п/п</w:t>
            </w:r>
          </w:p>
        </w:tc>
        <w:tc>
          <w:tcPr>
            <w:tcW w:w="5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after="0" w:line="240" w:lineRule="auto"/>
              <w:jc w:val="center"/>
              <w:rPr>
                <w:rFonts w:ascii="Times New Roman" w:hAnsi="Times New Roman"/>
                <w:sz w:val="24"/>
              </w:rPr>
            </w:pPr>
            <w:r>
              <w:rPr>
                <w:rFonts w:ascii="Times New Roman" w:hAnsi="Times New Roman"/>
                <w:sz w:val="24"/>
              </w:rPr>
              <w:t>Наименование</w:t>
            </w:r>
            <w:r w:rsidR="002E68A5">
              <w:rPr>
                <w:rFonts w:ascii="Times New Roman" w:hAnsi="Times New Roman"/>
                <w:sz w:val="24"/>
              </w:rPr>
              <w:t xml:space="preserve"> мероприятия (результата)/</w:t>
            </w:r>
            <w:r>
              <w:rPr>
                <w:rFonts w:ascii="Times New Roman" w:hAnsi="Times New Roman"/>
                <w:sz w:val="24"/>
              </w:rPr>
              <w:t>источник</w:t>
            </w:r>
          </w:p>
          <w:p w:rsidR="00921A10" w:rsidRDefault="00921A10" w:rsidP="002E68A5">
            <w:pPr>
              <w:widowControl w:val="0"/>
              <w:spacing w:after="0" w:line="240" w:lineRule="auto"/>
              <w:jc w:val="center"/>
              <w:outlineLvl w:val="2"/>
              <w:rPr>
                <w:rFonts w:ascii="Times New Roman" w:hAnsi="Times New Roman"/>
                <w:sz w:val="24"/>
              </w:rPr>
            </w:pPr>
            <w:r>
              <w:rPr>
                <w:rFonts w:ascii="Times New Roman" w:hAnsi="Times New Roman"/>
                <w:sz w:val="24"/>
              </w:rPr>
              <w:t>финансового обеспечения &lt;1&gt;</w:t>
            </w:r>
          </w:p>
        </w:tc>
        <w:tc>
          <w:tcPr>
            <w:tcW w:w="1821" w:type="dxa"/>
            <w:vMerge w:val="restart"/>
            <w:tcBorders>
              <w:top w:val="single" w:sz="4" w:space="0" w:color="000000"/>
              <w:left w:val="single" w:sz="4" w:space="0" w:color="000000"/>
              <w:bottom w:val="single" w:sz="4" w:space="0" w:color="000000"/>
              <w:right w:val="single" w:sz="4" w:space="0" w:color="000000"/>
            </w:tcBorders>
          </w:tcPr>
          <w:p w:rsidR="00921A10" w:rsidRDefault="00921A10" w:rsidP="002E68A5">
            <w:pPr>
              <w:widowControl w:val="0"/>
              <w:spacing w:after="0" w:line="240" w:lineRule="auto"/>
              <w:ind w:right="-18"/>
              <w:jc w:val="center"/>
              <w:outlineLvl w:val="2"/>
              <w:rPr>
                <w:rFonts w:ascii="Times New Roman" w:hAnsi="Times New Roman"/>
                <w:sz w:val="24"/>
              </w:rPr>
            </w:pPr>
            <w:r>
              <w:rPr>
                <w:rFonts w:ascii="Times New Roman" w:hAnsi="Times New Roman"/>
                <w:sz w:val="24"/>
              </w:rPr>
              <w:t>Код бюджетной классификации расходов &lt;2&gt;</w:t>
            </w:r>
          </w:p>
        </w:tc>
        <w:tc>
          <w:tcPr>
            <w:tcW w:w="6524" w:type="dxa"/>
            <w:gridSpan w:val="5"/>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widowControl w:val="0"/>
              <w:spacing w:after="0" w:line="240" w:lineRule="auto"/>
              <w:ind w:right="-173"/>
              <w:jc w:val="center"/>
              <w:outlineLvl w:val="2"/>
              <w:rPr>
                <w:rFonts w:ascii="Times New Roman" w:hAnsi="Times New Roman"/>
                <w:sz w:val="24"/>
              </w:rPr>
            </w:pPr>
            <w:r>
              <w:rPr>
                <w:rFonts w:ascii="Times New Roman" w:hAnsi="Times New Roman"/>
                <w:sz w:val="24"/>
              </w:rPr>
              <w:t>Объем расходов по годам реализации, тыс.</w:t>
            </w:r>
            <w:r w:rsidR="00153D98">
              <w:rPr>
                <w:rFonts w:ascii="Times New Roman" w:hAnsi="Times New Roman"/>
                <w:sz w:val="24"/>
              </w:rPr>
              <w:t xml:space="preserve"> </w:t>
            </w:r>
            <w:r>
              <w:rPr>
                <w:rFonts w:ascii="Times New Roman" w:hAnsi="Times New Roman"/>
                <w:sz w:val="24"/>
              </w:rPr>
              <w:t>рублей</w:t>
            </w:r>
          </w:p>
        </w:tc>
      </w:tr>
      <w:tr w:rsidR="00921A10"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line="240" w:lineRule="auto"/>
            </w:pPr>
          </w:p>
        </w:tc>
        <w:tc>
          <w:tcPr>
            <w:tcW w:w="5971"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line="240" w:lineRule="auto"/>
            </w:pPr>
          </w:p>
        </w:tc>
        <w:tc>
          <w:tcPr>
            <w:tcW w:w="1821" w:type="dxa"/>
            <w:vMerge/>
            <w:tcBorders>
              <w:top w:val="single" w:sz="4" w:space="0" w:color="000000"/>
              <w:left w:val="single" w:sz="4" w:space="0" w:color="000000"/>
              <w:bottom w:val="single" w:sz="4" w:space="0" w:color="000000"/>
              <w:right w:val="single" w:sz="4" w:space="0" w:color="000000"/>
            </w:tcBorders>
          </w:tcPr>
          <w:p w:rsidR="00921A10" w:rsidRDefault="00921A10"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widowControl w:val="0"/>
              <w:spacing w:after="0" w:line="240" w:lineRule="auto"/>
              <w:jc w:val="center"/>
              <w:outlineLvl w:val="2"/>
              <w:rPr>
                <w:rFonts w:ascii="Times New Roman" w:hAnsi="Times New Roman"/>
                <w:sz w:val="24"/>
              </w:rPr>
            </w:pPr>
            <w:r>
              <w:rPr>
                <w:rFonts w:ascii="Times New Roman" w:hAnsi="Times New Roman"/>
                <w:sz w:val="24"/>
              </w:rPr>
              <w:t>N&lt;3&gt;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widowControl w:val="0"/>
              <w:spacing w:after="0" w:line="240" w:lineRule="auto"/>
              <w:ind w:right="-39"/>
              <w:jc w:val="center"/>
              <w:outlineLvl w:val="2"/>
              <w:rPr>
                <w:rFonts w:ascii="Times New Roman" w:hAnsi="Times New Roman"/>
                <w:sz w:val="24"/>
              </w:rPr>
            </w:pPr>
            <w:r>
              <w:rPr>
                <w:rFonts w:ascii="Times New Roman" w:hAnsi="Times New Roman"/>
                <w:sz w:val="24"/>
              </w:rPr>
              <w:t>N+1&lt;3&gt;</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1A10" w:rsidRDefault="00921A10" w:rsidP="002E68A5">
            <w:pPr>
              <w:spacing w:after="0" w:line="240" w:lineRule="auto"/>
              <w:jc w:val="center"/>
            </w:pPr>
            <w:r>
              <w:t>....</w:t>
            </w:r>
            <w:r>
              <w:rPr>
                <w:rFonts w:ascii="Times New Roman" w:hAnsi="Times New Roman"/>
                <w:sz w:val="24"/>
              </w:rPr>
              <w:t>&lt;3&gt;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widowControl w:val="0"/>
              <w:spacing w:after="0" w:line="240" w:lineRule="auto"/>
              <w:ind w:right="-98"/>
              <w:jc w:val="center"/>
              <w:outlineLvl w:val="2"/>
              <w:rPr>
                <w:rFonts w:ascii="Times New Roman" w:hAnsi="Times New Roman"/>
                <w:sz w:val="24"/>
              </w:rPr>
            </w:pPr>
            <w:r>
              <w:rPr>
                <w:rFonts w:ascii="Times New Roman" w:hAnsi="Times New Roman"/>
                <w:sz w:val="24"/>
              </w:rPr>
              <w:t>N+n&lt;3&gt;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widowControl w:val="0"/>
              <w:spacing w:after="0" w:line="240" w:lineRule="auto"/>
              <w:jc w:val="center"/>
              <w:outlineLvl w:val="2"/>
              <w:rPr>
                <w:rFonts w:ascii="Times New Roman" w:hAnsi="Times New Roman"/>
                <w:sz w:val="24"/>
              </w:rPr>
            </w:pPr>
            <w:r>
              <w:rPr>
                <w:rFonts w:ascii="Times New Roman" w:hAnsi="Times New Roman"/>
                <w:sz w:val="24"/>
              </w:rPr>
              <w:t>Всего</w:t>
            </w:r>
          </w:p>
        </w:tc>
      </w:tr>
    </w:tbl>
    <w:p w:rsidR="00921A10" w:rsidRDefault="00921A10" w:rsidP="002E68A5">
      <w:pPr>
        <w:spacing w:after="0" w:line="240" w:lineRule="auto"/>
        <w:rPr>
          <w:sz w:val="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5960"/>
        <w:gridCol w:w="1821"/>
        <w:gridCol w:w="1121"/>
        <w:gridCol w:w="1009"/>
        <w:gridCol w:w="1095"/>
        <w:gridCol w:w="1054"/>
        <w:gridCol w:w="2256"/>
      </w:tblGrid>
      <w:tr w:rsidR="00921A10" w:rsidTr="00053813">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5960"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right="-173"/>
              <w:jc w:val="center"/>
              <w:outlineLvl w:val="2"/>
              <w:rPr>
                <w:rFonts w:ascii="Times New Roman" w:hAnsi="Times New Roman"/>
                <w:sz w:val="24"/>
              </w:rPr>
            </w:pPr>
            <w:r>
              <w:rPr>
                <w:rFonts w:ascii="Times New Roman" w:hAnsi="Times New Roman"/>
                <w:sz w:val="24"/>
              </w:rPr>
              <w:t>2</w:t>
            </w:r>
          </w:p>
        </w:tc>
        <w:tc>
          <w:tcPr>
            <w:tcW w:w="1821" w:type="dxa"/>
            <w:tcBorders>
              <w:top w:val="single" w:sz="4" w:space="0" w:color="000000"/>
              <w:left w:val="single" w:sz="4" w:space="0" w:color="000000"/>
              <w:bottom w:val="single" w:sz="4" w:space="0" w:color="000000"/>
              <w:right w:val="single" w:sz="4" w:space="0" w:color="000000"/>
            </w:tcBorders>
          </w:tcPr>
          <w:p w:rsidR="00921A10" w:rsidRDefault="00921A10" w:rsidP="00E3613A">
            <w:pPr>
              <w:widowControl w:val="0"/>
              <w:spacing w:after="0" w:line="240" w:lineRule="auto"/>
              <w:ind w:right="-173"/>
              <w:jc w:val="center"/>
              <w:outlineLvl w:val="2"/>
              <w:rPr>
                <w:rFonts w:ascii="Times New Roman" w:hAnsi="Times New Roman"/>
                <w:sz w:val="24"/>
              </w:rPr>
            </w:pPr>
            <w:r>
              <w:rPr>
                <w:rFonts w:ascii="Times New Roman" w:hAnsi="Times New Roman"/>
                <w:sz w:val="24"/>
              </w:rPr>
              <w:t>3</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93" w:right="-136"/>
              <w:jc w:val="center"/>
              <w:outlineLvl w:val="2"/>
              <w:rPr>
                <w:rFonts w:ascii="Times New Roman" w:hAnsi="Times New Roman"/>
                <w:sz w:val="24"/>
              </w:rPr>
            </w:pPr>
            <w:r>
              <w:rPr>
                <w:rFonts w:ascii="Times New Roman" w:hAnsi="Times New Roman"/>
                <w:sz w:val="24"/>
              </w:rPr>
              <w:t>4</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80" w:right="-119"/>
              <w:jc w:val="center"/>
              <w:outlineLvl w:val="2"/>
              <w:rPr>
                <w:rFonts w:ascii="Times New Roman" w:hAnsi="Times New Roman"/>
                <w:sz w:val="24"/>
              </w:rPr>
            </w:pPr>
            <w:r>
              <w:rPr>
                <w:rFonts w:ascii="Times New Roman" w:hAnsi="Times New Roman"/>
                <w:sz w:val="24"/>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97" w:right="-16"/>
              <w:jc w:val="center"/>
              <w:outlineLvl w:val="2"/>
              <w:rPr>
                <w:rFonts w:ascii="Times New Roman" w:hAnsi="Times New Roman"/>
                <w:sz w:val="24"/>
              </w:rPr>
            </w:pPr>
            <w:r>
              <w:rPr>
                <w:rFonts w:ascii="Times New Roman" w:hAnsi="Times New Roman"/>
                <w:sz w:val="24"/>
              </w:rPr>
              <w:t>6</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58"/>
              <w:jc w:val="center"/>
              <w:outlineLvl w:val="2"/>
              <w:rPr>
                <w:rFonts w:ascii="Times New Roman" w:hAnsi="Times New Roman"/>
                <w:sz w:val="24"/>
              </w:rPr>
            </w:pPr>
            <w:r>
              <w:rPr>
                <w:rFonts w:ascii="Times New Roman" w:hAnsi="Times New Roman"/>
                <w:sz w:val="24"/>
              </w:rPr>
              <w:t>7</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E3613A">
            <w:pPr>
              <w:widowControl w:val="0"/>
              <w:spacing w:after="0" w:line="240" w:lineRule="auto"/>
              <w:ind w:left="-120"/>
              <w:jc w:val="center"/>
              <w:outlineLvl w:val="2"/>
              <w:rPr>
                <w:rFonts w:ascii="Times New Roman" w:hAnsi="Times New Roman"/>
                <w:sz w:val="24"/>
              </w:rPr>
            </w:pPr>
            <w:r>
              <w:rPr>
                <w:rFonts w:ascii="Times New Roman" w:hAnsi="Times New Roman"/>
                <w:sz w:val="24"/>
              </w:rPr>
              <w:t>8</w:t>
            </w:r>
          </w:p>
        </w:tc>
      </w:tr>
      <w:tr w:rsidR="00731351" w:rsidTr="00053813">
        <w:tc>
          <w:tcPr>
            <w:tcW w:w="568" w:type="dxa"/>
            <w:vMerge w:val="restart"/>
            <w:tcBorders>
              <w:top w:val="single" w:sz="4" w:space="0" w:color="000000"/>
              <w:left w:val="single" w:sz="4" w:space="0" w:color="000000"/>
              <w:right w:val="single" w:sz="4" w:space="0" w:color="000000"/>
            </w:tcBorders>
            <w:shd w:val="clear" w:color="auto" w:fill="auto"/>
          </w:tcPr>
          <w:p w:rsidR="00731351" w:rsidRDefault="00731351" w:rsidP="002E68A5">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Default="00731351" w:rsidP="002E68A5">
            <w:pPr>
              <w:widowControl w:val="0"/>
              <w:spacing w:after="0" w:line="240" w:lineRule="auto"/>
              <w:ind w:right="-173"/>
              <w:outlineLvl w:val="2"/>
              <w:rPr>
                <w:rFonts w:ascii="Times New Roman" w:hAnsi="Times New Roman"/>
                <w:b/>
                <w:i/>
                <w:sz w:val="24"/>
              </w:rPr>
            </w:pPr>
            <w:r>
              <w:rPr>
                <w:rFonts w:ascii="Times New Roman" w:hAnsi="Times New Roman"/>
                <w:b/>
                <w:i/>
                <w:sz w:val="24"/>
              </w:rPr>
              <w:t>Комплекс процессных мероприятий «Наименование» (всего), в том числе:</w:t>
            </w:r>
          </w:p>
        </w:tc>
        <w:tc>
          <w:tcPr>
            <w:tcW w:w="1821" w:type="dxa"/>
            <w:vMerge w:val="restart"/>
            <w:tcBorders>
              <w:top w:val="single" w:sz="4" w:space="0" w:color="000000"/>
              <w:left w:val="single" w:sz="4" w:space="0" w:color="000000"/>
              <w:right w:val="single" w:sz="4" w:space="0" w:color="000000"/>
            </w:tcBorders>
          </w:tcPr>
          <w:p w:rsidR="00731351" w:rsidRDefault="00731351" w:rsidP="002E68A5">
            <w:pPr>
              <w:widowControl w:val="0"/>
              <w:spacing w:after="0" w:line="240" w:lineRule="auto"/>
              <w:ind w:left="-115" w:right="-123"/>
              <w:jc w:val="center"/>
              <w:outlineLvl w:val="2"/>
              <w:rPr>
                <w:rFonts w:ascii="Times New Roman" w:hAnsi="Times New Roman"/>
                <w:sz w:val="24"/>
              </w:rPr>
            </w:pPr>
            <w:r>
              <w:rPr>
                <w:rFonts w:ascii="Times New Roman" w:hAnsi="Times New Roman"/>
                <w:sz w:val="24"/>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left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Pr>
                <w:rFonts w:ascii="Times New Roman" w:hAnsi="Times New Roman"/>
                <w:sz w:val="24"/>
                <w:szCs w:val="24"/>
              </w:rPr>
              <w:t>в</w:t>
            </w:r>
            <w:r w:rsidRPr="00B81251">
              <w:rPr>
                <w:rFonts w:ascii="Times New Roman" w:hAnsi="Times New Roman"/>
                <w:sz w:val="24"/>
                <w:szCs w:val="24"/>
              </w:rPr>
              <w:t>сего</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left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pStyle w:val="ConsPlusCell"/>
              <w:rPr>
                <w:rFonts w:ascii="Times New Roman" w:hAnsi="Times New Roman"/>
                <w:sz w:val="24"/>
                <w:szCs w:val="24"/>
              </w:rPr>
            </w:pPr>
            <w:r w:rsidRPr="00B81251">
              <w:rPr>
                <w:rFonts w:ascii="Times New Roman" w:hAnsi="Times New Roman"/>
                <w:sz w:val="24"/>
                <w:szCs w:val="24"/>
              </w:rPr>
              <w:t>федеральный бюджет</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left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pStyle w:val="ConsPlusCell"/>
              <w:rPr>
                <w:rFonts w:ascii="Times New Roman" w:hAnsi="Times New Roman"/>
                <w:sz w:val="24"/>
                <w:szCs w:val="24"/>
              </w:rPr>
            </w:pPr>
            <w:r>
              <w:rPr>
                <w:rFonts w:ascii="Times New Roman" w:hAnsi="Times New Roman"/>
                <w:sz w:val="24"/>
                <w:szCs w:val="24"/>
              </w:rPr>
              <w:t>областной бюджет</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2E68A5" w:rsidTr="00053813">
        <w:trPr>
          <w:trHeight w:val="169"/>
        </w:trPr>
        <w:tc>
          <w:tcPr>
            <w:tcW w:w="568" w:type="dxa"/>
            <w:vMerge/>
            <w:tcBorders>
              <w:left w:val="single" w:sz="4" w:space="0" w:color="000000"/>
              <w:right w:val="single" w:sz="4" w:space="0" w:color="000000"/>
            </w:tcBorders>
            <w:shd w:val="clear" w:color="auto" w:fill="auto"/>
          </w:tcPr>
          <w:p w:rsidR="002E68A5" w:rsidRDefault="002E68A5" w:rsidP="002E68A5">
            <w:pPr>
              <w:spacing w:line="240" w:lineRule="auto"/>
              <w:jc w:val="center"/>
            </w:pPr>
          </w:p>
        </w:tc>
        <w:tc>
          <w:tcPr>
            <w:tcW w:w="59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E68A5" w:rsidRPr="00B81251" w:rsidRDefault="002E68A5" w:rsidP="002E68A5">
            <w:pPr>
              <w:pStyle w:val="ConsPlusCell"/>
              <w:rPr>
                <w:rFonts w:ascii="Times New Roman" w:hAnsi="Times New Roman"/>
                <w:sz w:val="24"/>
                <w:szCs w:val="24"/>
              </w:rPr>
            </w:pPr>
            <w:r w:rsidRPr="00B81251">
              <w:rPr>
                <w:rFonts w:ascii="Times New Roman" w:hAnsi="Times New Roman"/>
                <w:sz w:val="24"/>
                <w:szCs w:val="24"/>
              </w:rPr>
              <w:t>бюджет района</w:t>
            </w:r>
          </w:p>
        </w:tc>
        <w:tc>
          <w:tcPr>
            <w:tcW w:w="1821" w:type="dxa"/>
            <w:vMerge/>
            <w:tcBorders>
              <w:left w:val="single" w:sz="4" w:space="0" w:color="000000"/>
              <w:right w:val="single" w:sz="4" w:space="0" w:color="000000"/>
            </w:tcBorders>
          </w:tcPr>
          <w:p w:rsidR="002E68A5" w:rsidRDefault="002E68A5" w:rsidP="002E68A5">
            <w:pPr>
              <w:spacing w:line="240" w:lineRule="auto"/>
            </w:pPr>
          </w:p>
        </w:tc>
        <w:tc>
          <w:tcPr>
            <w:tcW w:w="1121"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left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sidRPr="00B81251">
              <w:rPr>
                <w:rFonts w:ascii="Times New Roman" w:hAnsi="Times New Roman"/>
                <w:sz w:val="24"/>
                <w:szCs w:val="24"/>
              </w:rPr>
              <w:t>бюджеты поселений</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rPr>
          <w:trHeight w:val="148"/>
        </w:trPr>
        <w:tc>
          <w:tcPr>
            <w:tcW w:w="568" w:type="dxa"/>
            <w:vMerge/>
            <w:tcBorders>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sidRPr="00B81251">
              <w:rPr>
                <w:rFonts w:ascii="Times New Roman" w:hAnsi="Times New Roman"/>
                <w:sz w:val="24"/>
                <w:szCs w:val="24"/>
              </w:rPr>
              <w:t>внебюджетные источники</w:t>
            </w:r>
          </w:p>
        </w:tc>
        <w:tc>
          <w:tcPr>
            <w:tcW w:w="1821" w:type="dxa"/>
            <w:vMerge/>
            <w:tcBorders>
              <w:left w:val="single" w:sz="4" w:space="0" w:color="000000"/>
              <w:bottom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1351" w:rsidRDefault="002E68A5" w:rsidP="002E68A5">
            <w:pPr>
              <w:widowControl w:val="0"/>
              <w:spacing w:after="0" w:line="240" w:lineRule="auto"/>
              <w:ind w:left="-108" w:right="-173"/>
              <w:jc w:val="center"/>
              <w:outlineLvl w:val="2"/>
              <w:rPr>
                <w:rFonts w:ascii="Times New Roman" w:hAnsi="Times New Roman"/>
                <w:sz w:val="24"/>
              </w:rPr>
            </w:pPr>
            <w:r>
              <w:rPr>
                <w:rFonts w:ascii="Times New Roman" w:hAnsi="Times New Roman"/>
                <w:sz w:val="24"/>
              </w:rPr>
              <w:t>2.</w:t>
            </w: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Default="00731351" w:rsidP="002E68A5">
            <w:pPr>
              <w:widowControl w:val="0"/>
              <w:spacing w:after="0" w:line="240" w:lineRule="auto"/>
              <w:ind w:right="-173"/>
              <w:outlineLvl w:val="2"/>
              <w:rPr>
                <w:rFonts w:ascii="Times New Roman" w:hAnsi="Times New Roman"/>
                <w:i/>
                <w:sz w:val="24"/>
              </w:rPr>
            </w:pPr>
            <w:r>
              <w:rPr>
                <w:rFonts w:ascii="Times New Roman" w:hAnsi="Times New Roman"/>
                <w:i/>
                <w:sz w:val="24"/>
              </w:rPr>
              <w:t>Мероприятие (результат) 1 «Наименование» (всего), в том числе:</w:t>
            </w:r>
          </w:p>
        </w:tc>
        <w:tc>
          <w:tcPr>
            <w:tcW w:w="1821" w:type="dxa"/>
            <w:vMerge w:val="restart"/>
            <w:tcBorders>
              <w:top w:val="single" w:sz="4" w:space="0" w:color="000000"/>
              <w:left w:val="single" w:sz="4" w:space="0" w:color="000000"/>
              <w:right w:val="single" w:sz="4" w:space="0" w:color="000000"/>
            </w:tcBorders>
          </w:tcPr>
          <w:p w:rsidR="00731351" w:rsidRDefault="00731351" w:rsidP="002E68A5">
            <w:pPr>
              <w:widowControl w:val="0"/>
              <w:spacing w:after="0" w:line="240" w:lineRule="auto"/>
              <w:ind w:left="-115" w:right="-123"/>
              <w:jc w:val="center"/>
              <w:outlineLvl w:val="2"/>
              <w:rPr>
                <w:rFonts w:ascii="Times New Roman" w:hAnsi="Times New Roman"/>
                <w:sz w:val="24"/>
              </w:rPr>
            </w:pPr>
            <w:r>
              <w:rPr>
                <w:rFonts w:ascii="Times New Roman" w:hAnsi="Times New Roman"/>
                <w:sz w:val="24"/>
              </w:rPr>
              <w:t>Х</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Pr>
                <w:rFonts w:ascii="Times New Roman" w:hAnsi="Times New Roman"/>
                <w:sz w:val="24"/>
                <w:szCs w:val="24"/>
              </w:rPr>
              <w:t>в</w:t>
            </w:r>
            <w:r w:rsidRPr="00B81251">
              <w:rPr>
                <w:rFonts w:ascii="Times New Roman" w:hAnsi="Times New Roman"/>
                <w:sz w:val="24"/>
                <w:szCs w:val="24"/>
              </w:rPr>
              <w:t>сего</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pStyle w:val="ConsPlusCell"/>
              <w:rPr>
                <w:rFonts w:ascii="Times New Roman" w:hAnsi="Times New Roman"/>
                <w:sz w:val="24"/>
                <w:szCs w:val="24"/>
              </w:rPr>
            </w:pPr>
            <w:r w:rsidRPr="00B81251">
              <w:rPr>
                <w:rFonts w:ascii="Times New Roman" w:hAnsi="Times New Roman"/>
                <w:sz w:val="24"/>
                <w:szCs w:val="24"/>
              </w:rPr>
              <w:t>федеральный бюджет</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731351"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pStyle w:val="ConsPlusCell"/>
              <w:rPr>
                <w:rFonts w:ascii="Times New Roman" w:hAnsi="Times New Roman"/>
                <w:sz w:val="24"/>
                <w:szCs w:val="24"/>
              </w:rPr>
            </w:pPr>
            <w:r>
              <w:rPr>
                <w:rFonts w:ascii="Times New Roman" w:hAnsi="Times New Roman"/>
                <w:sz w:val="24"/>
                <w:szCs w:val="24"/>
              </w:rPr>
              <w:t>областной бюджет</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widowControl w:val="0"/>
              <w:spacing w:after="0" w:line="240" w:lineRule="auto"/>
              <w:ind w:right="-173"/>
              <w:outlineLvl w:val="2"/>
              <w:rPr>
                <w:rFonts w:ascii="Times New Roman" w:hAnsi="Times New Roman"/>
                <w:sz w:val="24"/>
              </w:rPr>
            </w:pPr>
          </w:p>
        </w:tc>
      </w:tr>
      <w:tr w:rsidR="002E68A5" w:rsidTr="00053813">
        <w:trPr>
          <w:trHeight w:val="301"/>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2E68A5" w:rsidRDefault="002E68A5" w:rsidP="002E68A5">
            <w:pPr>
              <w:spacing w:line="240" w:lineRule="auto"/>
              <w:jc w:val="center"/>
            </w:pPr>
          </w:p>
        </w:tc>
        <w:tc>
          <w:tcPr>
            <w:tcW w:w="59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E68A5" w:rsidRPr="00B81251" w:rsidRDefault="002E68A5" w:rsidP="002E68A5">
            <w:pPr>
              <w:pStyle w:val="ConsPlusCell"/>
              <w:rPr>
                <w:rFonts w:ascii="Times New Roman" w:hAnsi="Times New Roman"/>
                <w:sz w:val="24"/>
                <w:szCs w:val="24"/>
              </w:rPr>
            </w:pPr>
            <w:r w:rsidRPr="00B81251">
              <w:rPr>
                <w:rFonts w:ascii="Times New Roman" w:hAnsi="Times New Roman"/>
                <w:sz w:val="24"/>
                <w:szCs w:val="24"/>
              </w:rPr>
              <w:t>бюджет района</w:t>
            </w:r>
          </w:p>
        </w:tc>
        <w:tc>
          <w:tcPr>
            <w:tcW w:w="1821" w:type="dxa"/>
            <w:vMerge/>
            <w:tcBorders>
              <w:left w:val="single" w:sz="4" w:space="0" w:color="000000"/>
              <w:right w:val="single" w:sz="4" w:space="0" w:color="000000"/>
            </w:tcBorders>
          </w:tcPr>
          <w:p w:rsidR="002E68A5" w:rsidRDefault="002E68A5" w:rsidP="002E68A5">
            <w:pPr>
              <w:spacing w:line="240" w:lineRule="auto"/>
            </w:pPr>
          </w:p>
        </w:tc>
        <w:tc>
          <w:tcPr>
            <w:tcW w:w="1121"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09"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95"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1054"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c>
          <w:tcPr>
            <w:tcW w:w="2256" w:type="dxa"/>
            <w:tcBorders>
              <w:top w:val="single" w:sz="4" w:space="0" w:color="000000"/>
              <w:left w:val="single" w:sz="4" w:space="0" w:color="000000"/>
              <w:right w:val="single" w:sz="4" w:space="0" w:color="000000"/>
            </w:tcBorders>
            <w:shd w:val="clear" w:color="auto" w:fill="auto"/>
          </w:tcPr>
          <w:p w:rsidR="002E68A5" w:rsidRDefault="002E68A5" w:rsidP="002E68A5">
            <w:pPr>
              <w:widowControl w:val="0"/>
              <w:spacing w:after="0" w:line="240" w:lineRule="auto"/>
              <w:ind w:right="-173"/>
              <w:outlineLvl w:val="2"/>
              <w:rPr>
                <w:rFonts w:ascii="Times New Roman" w:hAnsi="Times New Roman"/>
                <w:sz w:val="24"/>
              </w:rPr>
            </w:pPr>
          </w:p>
        </w:tc>
      </w:tr>
      <w:tr w:rsidR="00731351" w:rsidTr="00053813">
        <w:trPr>
          <w:trHeight w:val="278"/>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sidRPr="00B81251">
              <w:rPr>
                <w:rFonts w:ascii="Times New Roman" w:hAnsi="Times New Roman"/>
                <w:sz w:val="24"/>
                <w:szCs w:val="24"/>
              </w:rPr>
              <w:t>бюджеты поселений</w:t>
            </w:r>
          </w:p>
        </w:tc>
        <w:tc>
          <w:tcPr>
            <w:tcW w:w="1821" w:type="dxa"/>
            <w:vMerge/>
            <w:tcBorders>
              <w:left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r>
      <w:tr w:rsidR="00731351" w:rsidTr="00053813">
        <w:trPr>
          <w:trHeight w:val="24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line="240" w:lineRule="auto"/>
              <w:jc w:val="center"/>
            </w:pPr>
          </w:p>
        </w:tc>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1351" w:rsidRPr="00B81251" w:rsidRDefault="00731351" w:rsidP="002E68A5">
            <w:pPr>
              <w:spacing w:after="0" w:line="240" w:lineRule="auto"/>
              <w:rPr>
                <w:rFonts w:ascii="Times New Roman" w:hAnsi="Times New Roman"/>
                <w:sz w:val="24"/>
                <w:szCs w:val="24"/>
              </w:rPr>
            </w:pPr>
            <w:r w:rsidRPr="00B81251">
              <w:rPr>
                <w:rFonts w:ascii="Times New Roman" w:hAnsi="Times New Roman"/>
                <w:sz w:val="24"/>
                <w:szCs w:val="24"/>
              </w:rPr>
              <w:t>внебюджетные источники</w:t>
            </w:r>
          </w:p>
        </w:tc>
        <w:tc>
          <w:tcPr>
            <w:tcW w:w="1821" w:type="dxa"/>
            <w:vMerge/>
            <w:tcBorders>
              <w:left w:val="single" w:sz="4" w:space="0" w:color="000000"/>
              <w:bottom w:val="single" w:sz="4" w:space="0" w:color="000000"/>
              <w:right w:val="single" w:sz="4" w:space="0" w:color="000000"/>
            </w:tcBorders>
          </w:tcPr>
          <w:p w:rsidR="00731351" w:rsidRDefault="00731351" w:rsidP="002E68A5">
            <w:pPr>
              <w:spacing w:line="240" w:lineRule="auto"/>
            </w:pP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731351" w:rsidRDefault="00731351" w:rsidP="002E68A5">
            <w:pPr>
              <w:spacing w:after="0" w:line="240" w:lineRule="auto"/>
            </w:pPr>
          </w:p>
        </w:tc>
      </w:tr>
      <w:tr w:rsidR="00921A10"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after="0" w:line="240" w:lineRule="auto"/>
              <w:jc w:val="center"/>
            </w:pPr>
          </w:p>
        </w:tc>
        <w:tc>
          <w:tcPr>
            <w:tcW w:w="5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spacing w:after="0" w:line="240" w:lineRule="auto"/>
              <w:rPr>
                <w:rFonts w:ascii="Times New Roman" w:hAnsi="Times New Roman"/>
                <w:i/>
                <w:sz w:val="24"/>
              </w:rPr>
            </w:pPr>
          </w:p>
        </w:tc>
        <w:tc>
          <w:tcPr>
            <w:tcW w:w="18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r>
              <w:rPr>
                <w:rFonts w:ascii="Times New Roman" w:hAnsi="Times New Roman"/>
                <w:sz w:val="24"/>
              </w:rPr>
              <w:t>&lt;4&gt;</w:t>
            </w:r>
          </w:p>
        </w:tc>
        <w:tc>
          <w:tcPr>
            <w:tcW w:w="11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09"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95"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54"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2256"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r>
      <w:tr w:rsidR="00921A10"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after="0" w:line="240" w:lineRule="auto"/>
              <w:jc w:val="center"/>
            </w:pP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spacing w:after="0" w:line="240" w:lineRule="auto"/>
            </w:pPr>
          </w:p>
        </w:tc>
        <w:tc>
          <w:tcPr>
            <w:tcW w:w="18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r>
              <w:rPr>
                <w:rFonts w:ascii="Times New Roman" w:hAnsi="Times New Roman"/>
                <w:sz w:val="24"/>
              </w:rPr>
              <w:t>&lt;4&gt;</w:t>
            </w:r>
          </w:p>
        </w:tc>
        <w:tc>
          <w:tcPr>
            <w:tcW w:w="11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09"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95"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54"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2256"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r>
      <w:tr w:rsidR="00921A10" w:rsidTr="00053813">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2E68A5">
            <w:pPr>
              <w:spacing w:after="0" w:line="240" w:lineRule="auto"/>
              <w:jc w:val="center"/>
            </w:pPr>
          </w:p>
        </w:tc>
        <w:tc>
          <w:tcPr>
            <w:tcW w:w="5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1A10" w:rsidRDefault="00921A10" w:rsidP="002E68A5">
            <w:pPr>
              <w:spacing w:after="0" w:line="240" w:lineRule="auto"/>
            </w:pPr>
          </w:p>
        </w:tc>
        <w:tc>
          <w:tcPr>
            <w:tcW w:w="18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r>
              <w:rPr>
                <w:rFonts w:ascii="Times New Roman" w:hAnsi="Times New Roman"/>
                <w:sz w:val="24"/>
              </w:rPr>
              <w:t>&lt;4&gt;</w:t>
            </w:r>
          </w:p>
        </w:tc>
        <w:tc>
          <w:tcPr>
            <w:tcW w:w="1121"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09"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95"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1054"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c>
          <w:tcPr>
            <w:tcW w:w="2256" w:type="dxa"/>
            <w:tcBorders>
              <w:top w:val="single" w:sz="4" w:space="0" w:color="000000"/>
              <w:left w:val="single" w:sz="4" w:space="0" w:color="000000"/>
              <w:bottom w:val="single" w:sz="4" w:space="0" w:color="000000"/>
              <w:right w:val="single" w:sz="4" w:space="0" w:color="000000"/>
            </w:tcBorders>
          </w:tcPr>
          <w:p w:rsidR="00921A10" w:rsidRDefault="00921A10" w:rsidP="002E68A5">
            <w:pPr>
              <w:spacing w:after="0" w:line="240" w:lineRule="auto"/>
              <w:jc w:val="center"/>
            </w:pPr>
          </w:p>
        </w:tc>
      </w:tr>
      <w:tr w:rsidR="00921A10" w:rsidRPr="00731351" w:rsidTr="00053813">
        <w:tc>
          <w:tcPr>
            <w:tcW w:w="568"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3.</w:t>
            </w:r>
          </w:p>
        </w:tc>
        <w:tc>
          <w:tcPr>
            <w:tcW w:w="5960"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821"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121"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009"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095"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1054"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c>
          <w:tcPr>
            <w:tcW w:w="2256" w:type="dxa"/>
            <w:tcBorders>
              <w:top w:val="single" w:sz="4" w:space="0" w:color="000000"/>
              <w:left w:val="single" w:sz="4" w:space="0" w:color="000000"/>
              <w:bottom w:val="single" w:sz="4" w:space="0" w:color="000000"/>
              <w:right w:val="single" w:sz="4" w:space="0" w:color="000000"/>
            </w:tcBorders>
          </w:tcPr>
          <w:p w:rsidR="00921A10" w:rsidRPr="00731351" w:rsidRDefault="00921A10" w:rsidP="002E68A5">
            <w:pPr>
              <w:spacing w:after="0" w:line="240" w:lineRule="auto"/>
              <w:jc w:val="center"/>
              <w:rPr>
                <w:rFonts w:ascii="Times New Roman" w:hAnsi="Times New Roman"/>
              </w:rPr>
            </w:pPr>
            <w:r w:rsidRPr="00731351">
              <w:rPr>
                <w:rFonts w:ascii="Times New Roman" w:hAnsi="Times New Roman"/>
              </w:rPr>
              <w:t>...</w:t>
            </w:r>
          </w:p>
        </w:tc>
      </w:tr>
    </w:tbl>
    <w:p w:rsidR="00921A10" w:rsidRPr="002E68A5" w:rsidRDefault="00921A10" w:rsidP="00053813">
      <w:pPr>
        <w:widowControl w:val="0"/>
        <w:spacing w:after="0" w:line="240" w:lineRule="auto"/>
        <w:ind w:right="-176"/>
        <w:contextualSpacing/>
        <w:jc w:val="both"/>
        <w:outlineLvl w:val="2"/>
        <w:rPr>
          <w:rFonts w:ascii="Times New Roman" w:hAnsi="Times New Roman"/>
          <w:sz w:val="24"/>
          <w:szCs w:val="24"/>
        </w:rPr>
      </w:pPr>
      <w:r>
        <w:rPr>
          <w:rFonts w:ascii="Times New Roman" w:hAnsi="Times New Roman"/>
          <w:sz w:val="24"/>
        </w:rPr>
        <w:t xml:space="preserve">&lt;1&gt; </w:t>
      </w:r>
      <w:r w:rsidRPr="002E68A5">
        <w:rPr>
          <w:rFonts w:ascii="Times New Roman" w:hAnsi="Times New Roman"/>
          <w:sz w:val="24"/>
          <w:szCs w:val="24"/>
        </w:rPr>
        <w:t>В случае отсутствия финансового обеспечения за счет отдельных источников, такие источники не включаются.</w:t>
      </w:r>
    </w:p>
    <w:p w:rsidR="00921A10" w:rsidRPr="002E68A5" w:rsidRDefault="00921A10" w:rsidP="00E3613A">
      <w:pPr>
        <w:widowControl w:val="0"/>
        <w:spacing w:after="0" w:line="240" w:lineRule="auto"/>
        <w:contextualSpacing/>
        <w:jc w:val="both"/>
        <w:outlineLvl w:val="2"/>
        <w:rPr>
          <w:rFonts w:ascii="Times New Roman" w:hAnsi="Times New Roman"/>
          <w:sz w:val="24"/>
          <w:szCs w:val="24"/>
        </w:rPr>
      </w:pPr>
      <w:r w:rsidRPr="002E68A5">
        <w:rPr>
          <w:rFonts w:ascii="Times New Roman" w:hAnsi="Times New Roman"/>
          <w:sz w:val="24"/>
          <w:szCs w:val="24"/>
        </w:rPr>
        <w:t xml:space="preserve">&lt;2&gt; При формировании </w:t>
      </w:r>
      <w:r w:rsidR="00051646" w:rsidRPr="002E68A5">
        <w:rPr>
          <w:rFonts w:ascii="Times New Roman" w:hAnsi="Times New Roman"/>
          <w:sz w:val="24"/>
          <w:szCs w:val="24"/>
        </w:rPr>
        <w:t>муниципальной</w:t>
      </w:r>
      <w:r w:rsidRPr="002E68A5">
        <w:rPr>
          <w:rFonts w:ascii="Times New Roman" w:hAnsi="Times New Roman"/>
          <w:sz w:val="24"/>
          <w:szCs w:val="24"/>
        </w:rPr>
        <w:t xml:space="preserve"> (комплексной) программы до ввода подсистемы управления </w:t>
      </w:r>
      <w:r w:rsidR="00051646" w:rsidRPr="002E68A5">
        <w:rPr>
          <w:rFonts w:ascii="Times New Roman" w:hAnsi="Times New Roman"/>
          <w:sz w:val="24"/>
          <w:szCs w:val="24"/>
        </w:rPr>
        <w:t>муниципальными</w:t>
      </w:r>
      <w:r w:rsidRPr="002E68A5">
        <w:rPr>
          <w:rFonts w:ascii="Times New Roman" w:hAnsi="Times New Roman"/>
          <w:sz w:val="24"/>
          <w:szCs w:val="24"/>
        </w:rPr>
        <w:t xml:space="preserve"> программами государственной интегрированной информационной системы управления общественными финансами «Электронный бюджет».</w:t>
      </w:r>
    </w:p>
    <w:p w:rsidR="00921A10" w:rsidRPr="002E68A5" w:rsidRDefault="00921A10" w:rsidP="00E3613A">
      <w:pPr>
        <w:widowControl w:val="0"/>
        <w:spacing w:after="0" w:line="240" w:lineRule="auto"/>
        <w:contextualSpacing/>
        <w:jc w:val="both"/>
        <w:outlineLvl w:val="2"/>
        <w:rPr>
          <w:rFonts w:ascii="Times New Roman" w:hAnsi="Times New Roman"/>
          <w:sz w:val="24"/>
          <w:szCs w:val="24"/>
        </w:rPr>
      </w:pPr>
      <w:r w:rsidRPr="002E68A5">
        <w:rPr>
          <w:rFonts w:ascii="Times New Roman" w:hAnsi="Times New Roman"/>
          <w:sz w:val="24"/>
          <w:szCs w:val="24"/>
        </w:rPr>
        <w:t xml:space="preserve">&lt;3&gt; </w:t>
      </w:r>
      <w:r w:rsidRPr="002E68A5">
        <w:rPr>
          <w:rStyle w:val="11"/>
          <w:rFonts w:ascii="Times New Roman" w:hAnsi="Times New Roman"/>
          <w:sz w:val="24"/>
          <w:szCs w:val="24"/>
        </w:rPr>
        <w:t>В 202</w:t>
      </w:r>
      <w:r w:rsidR="00051646" w:rsidRPr="002E68A5">
        <w:rPr>
          <w:rStyle w:val="11"/>
          <w:rFonts w:ascii="Times New Roman" w:hAnsi="Times New Roman"/>
          <w:sz w:val="24"/>
          <w:szCs w:val="24"/>
        </w:rPr>
        <w:t>4</w:t>
      </w:r>
      <w:r w:rsidRPr="002E68A5">
        <w:rPr>
          <w:rStyle w:val="11"/>
          <w:rFonts w:ascii="Times New Roman" w:hAnsi="Times New Roman"/>
          <w:sz w:val="24"/>
          <w:szCs w:val="24"/>
        </w:rPr>
        <w:t xml:space="preserve"> году при приведении </w:t>
      </w:r>
      <w:r w:rsidR="00051646" w:rsidRPr="002E68A5">
        <w:rPr>
          <w:rStyle w:val="11"/>
          <w:rFonts w:ascii="Times New Roman" w:hAnsi="Times New Roman"/>
          <w:sz w:val="24"/>
          <w:szCs w:val="24"/>
        </w:rPr>
        <w:t>муниципальных</w:t>
      </w:r>
      <w:r w:rsidRPr="002E68A5">
        <w:rPr>
          <w:rStyle w:val="11"/>
          <w:rFonts w:ascii="Times New Roman" w:hAnsi="Times New Roman"/>
          <w:sz w:val="24"/>
          <w:szCs w:val="24"/>
        </w:rPr>
        <w:t xml:space="preserve"> программ</w:t>
      </w:r>
      <w:r w:rsidR="00776C02">
        <w:rPr>
          <w:rStyle w:val="11"/>
          <w:rFonts w:ascii="Times New Roman" w:hAnsi="Times New Roman"/>
          <w:sz w:val="24"/>
          <w:szCs w:val="24"/>
        </w:rPr>
        <w:t xml:space="preserve"> </w:t>
      </w:r>
      <w:r w:rsidR="00ED1C07">
        <w:rPr>
          <w:rStyle w:val="11"/>
          <w:rFonts w:ascii="Times New Roman" w:hAnsi="Times New Roman"/>
          <w:sz w:val="24"/>
          <w:szCs w:val="24"/>
        </w:rPr>
        <w:t>Горненского городского</w:t>
      </w:r>
      <w:r w:rsidR="0071462A" w:rsidRPr="0071462A">
        <w:rPr>
          <w:rStyle w:val="11"/>
          <w:rFonts w:ascii="Times New Roman" w:hAnsi="Times New Roman"/>
          <w:sz w:val="24"/>
          <w:szCs w:val="24"/>
        </w:rPr>
        <w:t xml:space="preserve"> поселения</w:t>
      </w:r>
      <w:r w:rsidR="00051646" w:rsidRPr="002E68A5">
        <w:rPr>
          <w:rStyle w:val="11"/>
          <w:rFonts w:ascii="Times New Roman" w:hAnsi="Times New Roman"/>
          <w:sz w:val="24"/>
          <w:szCs w:val="24"/>
        </w:rPr>
        <w:t xml:space="preserve"> </w:t>
      </w:r>
      <w:r w:rsidRPr="002E68A5">
        <w:rPr>
          <w:rStyle w:val="11"/>
          <w:rFonts w:ascii="Times New Roman" w:hAnsi="Times New Roman"/>
          <w:sz w:val="24"/>
          <w:szCs w:val="24"/>
        </w:rPr>
        <w:t>в соответствие с</w:t>
      </w:r>
      <w:r w:rsidR="00051646" w:rsidRPr="002E68A5">
        <w:rPr>
          <w:rStyle w:val="11"/>
          <w:rFonts w:ascii="Times New Roman" w:hAnsi="Times New Roman"/>
          <w:sz w:val="24"/>
          <w:szCs w:val="24"/>
        </w:rPr>
        <w:t xml:space="preserve"> </w:t>
      </w:r>
      <w:r w:rsidRPr="002E68A5">
        <w:rPr>
          <w:rStyle w:val="11"/>
          <w:rFonts w:ascii="Times New Roman" w:hAnsi="Times New Roman"/>
          <w:sz w:val="24"/>
          <w:szCs w:val="24"/>
        </w:rPr>
        <w:t>требованиями Порядка и данных Методических рекомендации указывается финансирование на очередной финансовый год (202</w:t>
      </w:r>
      <w:r w:rsidR="00051646" w:rsidRPr="002E68A5">
        <w:rPr>
          <w:rStyle w:val="11"/>
          <w:rFonts w:ascii="Times New Roman" w:hAnsi="Times New Roman"/>
          <w:sz w:val="24"/>
          <w:szCs w:val="24"/>
        </w:rPr>
        <w:t>5</w:t>
      </w:r>
      <w:r w:rsidRPr="002E68A5">
        <w:rPr>
          <w:rStyle w:val="11"/>
          <w:rFonts w:ascii="Times New Roman" w:hAnsi="Times New Roman"/>
          <w:sz w:val="24"/>
          <w:szCs w:val="24"/>
        </w:rPr>
        <w:t xml:space="preserve"> год) и плановый период (202</w:t>
      </w:r>
      <w:r w:rsidR="00051646" w:rsidRPr="002E68A5">
        <w:rPr>
          <w:rStyle w:val="11"/>
          <w:rFonts w:ascii="Times New Roman" w:hAnsi="Times New Roman"/>
          <w:sz w:val="24"/>
          <w:szCs w:val="24"/>
        </w:rPr>
        <w:t>6</w:t>
      </w:r>
      <w:r w:rsidRPr="002E68A5">
        <w:rPr>
          <w:rStyle w:val="11"/>
          <w:rFonts w:ascii="Times New Roman" w:hAnsi="Times New Roman"/>
          <w:sz w:val="24"/>
          <w:szCs w:val="24"/>
        </w:rPr>
        <w:t xml:space="preserve"> и 202</w:t>
      </w:r>
      <w:r w:rsidR="00051646" w:rsidRPr="002E68A5">
        <w:rPr>
          <w:rStyle w:val="11"/>
          <w:rFonts w:ascii="Times New Roman" w:hAnsi="Times New Roman"/>
          <w:sz w:val="24"/>
          <w:szCs w:val="24"/>
        </w:rPr>
        <w:t>7</w:t>
      </w:r>
      <w:r w:rsidRPr="002E68A5">
        <w:rPr>
          <w:rStyle w:val="11"/>
          <w:rFonts w:ascii="Times New Roman" w:hAnsi="Times New Roman"/>
          <w:sz w:val="24"/>
          <w:szCs w:val="24"/>
        </w:rPr>
        <w:t xml:space="preserve"> годов). В дальнейшем ежегодно добавляется год планового периода</w:t>
      </w:r>
      <w:r w:rsidRPr="002E68A5">
        <w:rPr>
          <w:rFonts w:ascii="Times New Roman" w:hAnsi="Times New Roman"/>
          <w:sz w:val="24"/>
          <w:szCs w:val="24"/>
        </w:rPr>
        <w:t>.</w:t>
      </w:r>
    </w:p>
    <w:p w:rsidR="00921A10" w:rsidRPr="002E68A5" w:rsidRDefault="00921A10" w:rsidP="00053813">
      <w:pPr>
        <w:widowControl w:val="0"/>
        <w:spacing w:after="0" w:line="240" w:lineRule="auto"/>
        <w:ind w:right="-176"/>
        <w:contextualSpacing/>
        <w:jc w:val="both"/>
        <w:outlineLvl w:val="2"/>
        <w:rPr>
          <w:rFonts w:ascii="Times New Roman" w:hAnsi="Times New Roman"/>
          <w:sz w:val="24"/>
          <w:szCs w:val="24"/>
        </w:rPr>
      </w:pPr>
      <w:r w:rsidRPr="002E68A5">
        <w:rPr>
          <w:rFonts w:ascii="Times New Roman" w:hAnsi="Times New Roman"/>
          <w:sz w:val="24"/>
          <w:szCs w:val="24"/>
        </w:rPr>
        <w:t xml:space="preserve">&lt;4&gt; КБК заполняется только по расходам </w:t>
      </w:r>
      <w:r w:rsidR="00051646" w:rsidRPr="002E68A5">
        <w:rPr>
          <w:rFonts w:ascii="Times New Roman" w:hAnsi="Times New Roman"/>
          <w:sz w:val="24"/>
          <w:szCs w:val="24"/>
        </w:rPr>
        <w:t xml:space="preserve">бюджета </w:t>
      </w:r>
      <w:r w:rsidR="00C96C50">
        <w:rPr>
          <w:rFonts w:ascii="Times New Roman" w:hAnsi="Times New Roman"/>
          <w:sz w:val="24"/>
          <w:szCs w:val="24"/>
        </w:rPr>
        <w:t>поселения</w:t>
      </w:r>
      <w:r w:rsidRPr="002E68A5">
        <w:rPr>
          <w:rFonts w:ascii="Times New Roman" w:hAnsi="Times New Roman"/>
          <w:sz w:val="24"/>
          <w:szCs w:val="24"/>
        </w:rPr>
        <w:t>.</w:t>
      </w:r>
    </w:p>
    <w:p w:rsidR="00921A10" w:rsidRPr="002E68A5" w:rsidRDefault="00921A10" w:rsidP="002E68A5">
      <w:pPr>
        <w:widowControl w:val="0"/>
        <w:spacing w:after="0" w:line="240" w:lineRule="auto"/>
        <w:ind w:left="720" w:right="-173"/>
        <w:jc w:val="center"/>
        <w:outlineLvl w:val="2"/>
        <w:rPr>
          <w:rFonts w:ascii="Times New Roman" w:hAnsi="Times New Roman"/>
          <w:sz w:val="24"/>
        </w:rPr>
      </w:pPr>
      <w:r>
        <w:rPr>
          <w:rFonts w:ascii="Times New Roman" w:hAnsi="Times New Roman"/>
          <w:sz w:val="24"/>
        </w:rPr>
        <w:br w:type="page"/>
      </w:r>
      <w:r w:rsidRPr="002E68A5">
        <w:rPr>
          <w:rFonts w:ascii="Times New Roman" w:hAnsi="Times New Roman"/>
          <w:sz w:val="24"/>
        </w:rPr>
        <w:lastRenderedPageBreak/>
        <w:t>6. План</w:t>
      </w:r>
      <w:r w:rsidRPr="002E68A5">
        <w:rPr>
          <w:rFonts w:ascii="Times New Roman" w:hAnsi="Times New Roman"/>
          <w:spacing w:val="-4"/>
          <w:sz w:val="24"/>
        </w:rPr>
        <w:t xml:space="preserve"> </w:t>
      </w:r>
      <w:r w:rsidRPr="002E68A5">
        <w:rPr>
          <w:rFonts w:ascii="Times New Roman" w:hAnsi="Times New Roman"/>
          <w:sz w:val="24"/>
        </w:rPr>
        <w:t>реализации</w:t>
      </w:r>
      <w:r w:rsidRPr="002E68A5">
        <w:rPr>
          <w:rFonts w:ascii="Times New Roman" w:hAnsi="Times New Roman"/>
          <w:spacing w:val="-3"/>
          <w:sz w:val="24"/>
        </w:rPr>
        <w:t xml:space="preserve"> </w:t>
      </w:r>
      <w:r w:rsidRPr="002E68A5">
        <w:rPr>
          <w:rFonts w:ascii="Times New Roman" w:hAnsi="Times New Roman"/>
          <w:sz w:val="24"/>
        </w:rPr>
        <w:t>комплекса</w:t>
      </w:r>
      <w:r w:rsidRPr="002E68A5">
        <w:rPr>
          <w:rFonts w:ascii="Times New Roman" w:hAnsi="Times New Roman"/>
          <w:spacing w:val="-2"/>
          <w:sz w:val="24"/>
        </w:rPr>
        <w:t xml:space="preserve"> </w:t>
      </w:r>
      <w:r w:rsidRPr="002E68A5">
        <w:rPr>
          <w:rFonts w:ascii="Times New Roman" w:hAnsi="Times New Roman"/>
          <w:sz w:val="24"/>
        </w:rPr>
        <w:t>процессных</w:t>
      </w:r>
      <w:r w:rsidRPr="002E68A5">
        <w:rPr>
          <w:rFonts w:ascii="Times New Roman" w:hAnsi="Times New Roman"/>
          <w:spacing w:val="-1"/>
          <w:sz w:val="24"/>
        </w:rPr>
        <w:t xml:space="preserve"> </w:t>
      </w:r>
      <w:r w:rsidRPr="002E68A5">
        <w:rPr>
          <w:rFonts w:ascii="Times New Roman" w:hAnsi="Times New Roman"/>
          <w:sz w:val="24"/>
        </w:rPr>
        <w:t>мероприятий на ____ год</w:t>
      </w:r>
    </w:p>
    <w:p w:rsidR="00921A10" w:rsidRDefault="00921A10" w:rsidP="00921A10">
      <w:pPr>
        <w:pStyle w:val="ae"/>
        <w:tabs>
          <w:tab w:val="left" w:pos="11057"/>
        </w:tabs>
        <w:spacing w:before="8" w:after="1"/>
        <w:rPr>
          <w:b/>
          <w:sz w:val="12"/>
        </w:rPr>
      </w:pPr>
    </w:p>
    <w:tbl>
      <w:tblPr>
        <w:tblStyle w:val="af9"/>
        <w:tblW w:w="0" w:type="auto"/>
        <w:tblInd w:w="-34" w:type="dxa"/>
        <w:tblLook w:val="04A0"/>
      </w:tblPr>
      <w:tblGrid>
        <w:gridCol w:w="568"/>
        <w:gridCol w:w="3969"/>
        <w:gridCol w:w="1701"/>
        <w:gridCol w:w="3118"/>
        <w:gridCol w:w="2410"/>
        <w:gridCol w:w="3118"/>
      </w:tblGrid>
      <w:tr w:rsidR="00053813" w:rsidTr="009A4E1A">
        <w:tc>
          <w:tcPr>
            <w:tcW w:w="568" w:type="dxa"/>
          </w:tcPr>
          <w:p w:rsidR="00053813" w:rsidRPr="002E68A5" w:rsidRDefault="00053813" w:rsidP="00053813">
            <w:pPr>
              <w:pStyle w:val="TableParagraph"/>
              <w:tabs>
                <w:tab w:val="left" w:pos="11057"/>
              </w:tabs>
              <w:spacing w:line="247" w:lineRule="exact"/>
              <w:ind w:left="-16" w:right="-39"/>
              <w:jc w:val="center"/>
              <w:rPr>
                <w:sz w:val="24"/>
                <w:szCs w:val="24"/>
              </w:rPr>
            </w:pPr>
            <w:r w:rsidRPr="002E68A5">
              <w:rPr>
                <w:sz w:val="24"/>
                <w:szCs w:val="24"/>
              </w:rPr>
              <w:t xml:space="preserve">№ </w:t>
            </w:r>
            <w:r w:rsidRPr="002E68A5">
              <w:rPr>
                <w:sz w:val="24"/>
                <w:szCs w:val="24"/>
              </w:rPr>
              <w:br/>
              <w:t>п/п</w:t>
            </w:r>
          </w:p>
        </w:tc>
        <w:tc>
          <w:tcPr>
            <w:tcW w:w="3969" w:type="dxa"/>
          </w:tcPr>
          <w:p w:rsidR="00E3613A" w:rsidRDefault="00053813" w:rsidP="00053813">
            <w:pPr>
              <w:pStyle w:val="TableParagraph"/>
              <w:tabs>
                <w:tab w:val="left" w:pos="11057"/>
              </w:tabs>
              <w:spacing w:line="247" w:lineRule="exact"/>
              <w:ind w:left="-16" w:right="-39"/>
              <w:jc w:val="center"/>
              <w:rPr>
                <w:spacing w:val="-2"/>
                <w:sz w:val="24"/>
                <w:szCs w:val="24"/>
              </w:rPr>
            </w:pPr>
            <w:r w:rsidRPr="002E68A5">
              <w:rPr>
                <w:sz w:val="24"/>
                <w:szCs w:val="24"/>
              </w:rPr>
              <w:t>Задача,</w:t>
            </w:r>
            <w:r w:rsidRPr="002E68A5">
              <w:rPr>
                <w:spacing w:val="-2"/>
                <w:sz w:val="24"/>
                <w:szCs w:val="24"/>
              </w:rPr>
              <w:t xml:space="preserve"> м</w:t>
            </w:r>
            <w:r w:rsidRPr="002E68A5">
              <w:rPr>
                <w:sz w:val="24"/>
                <w:szCs w:val="24"/>
              </w:rPr>
              <w:t>ероприятие</w:t>
            </w:r>
            <w:r w:rsidRPr="002E68A5">
              <w:rPr>
                <w:spacing w:val="-4"/>
                <w:sz w:val="24"/>
                <w:szCs w:val="24"/>
              </w:rPr>
              <w:t xml:space="preserve"> </w:t>
            </w:r>
            <w:r w:rsidRPr="002E68A5">
              <w:rPr>
                <w:sz w:val="24"/>
                <w:szCs w:val="24"/>
              </w:rPr>
              <w:t>(результат)</w:t>
            </w:r>
            <w:r w:rsidRPr="002E68A5">
              <w:rPr>
                <w:spacing w:val="-2"/>
                <w:sz w:val="24"/>
                <w:szCs w:val="24"/>
              </w:rPr>
              <w:t xml:space="preserve"> </w:t>
            </w:r>
          </w:p>
          <w:p w:rsidR="00053813" w:rsidRPr="00E3613A" w:rsidRDefault="00053813" w:rsidP="00E3613A">
            <w:pPr>
              <w:pStyle w:val="TableParagraph"/>
              <w:tabs>
                <w:tab w:val="left" w:pos="11057"/>
              </w:tabs>
              <w:spacing w:line="247" w:lineRule="exact"/>
              <w:ind w:left="-16" w:right="-39"/>
              <w:jc w:val="center"/>
              <w:rPr>
                <w:spacing w:val="-1"/>
                <w:sz w:val="24"/>
                <w:szCs w:val="24"/>
              </w:rPr>
            </w:pPr>
            <w:r w:rsidRPr="002E68A5">
              <w:rPr>
                <w:sz w:val="24"/>
                <w:szCs w:val="24"/>
              </w:rPr>
              <w:t>/</w:t>
            </w:r>
            <w:r w:rsidR="00E3613A">
              <w:rPr>
                <w:spacing w:val="-1"/>
                <w:sz w:val="24"/>
                <w:szCs w:val="24"/>
              </w:rPr>
              <w:t xml:space="preserve"> </w:t>
            </w:r>
            <w:r w:rsidRPr="002E68A5">
              <w:rPr>
                <w:sz w:val="24"/>
                <w:szCs w:val="24"/>
              </w:rPr>
              <w:t>контрольная</w:t>
            </w:r>
            <w:r w:rsidRPr="002E68A5">
              <w:rPr>
                <w:spacing w:val="-2"/>
                <w:sz w:val="24"/>
                <w:szCs w:val="24"/>
              </w:rPr>
              <w:t xml:space="preserve"> </w:t>
            </w:r>
            <w:r w:rsidRPr="002E68A5">
              <w:rPr>
                <w:sz w:val="24"/>
                <w:szCs w:val="24"/>
              </w:rPr>
              <w:t>точка</w:t>
            </w:r>
          </w:p>
        </w:tc>
        <w:tc>
          <w:tcPr>
            <w:tcW w:w="1701" w:type="dxa"/>
          </w:tcPr>
          <w:p w:rsidR="00053813" w:rsidRPr="002E68A5" w:rsidRDefault="00053813" w:rsidP="00053813">
            <w:pPr>
              <w:pStyle w:val="TableParagraph"/>
              <w:tabs>
                <w:tab w:val="left" w:pos="11057"/>
              </w:tabs>
              <w:ind w:right="13"/>
              <w:jc w:val="center"/>
              <w:rPr>
                <w:sz w:val="24"/>
                <w:szCs w:val="24"/>
              </w:rPr>
            </w:pPr>
            <w:r w:rsidRPr="002E68A5">
              <w:rPr>
                <w:sz w:val="24"/>
                <w:szCs w:val="24"/>
              </w:rPr>
              <w:t>Дата наступления контрольной точки</w:t>
            </w:r>
          </w:p>
        </w:tc>
        <w:tc>
          <w:tcPr>
            <w:tcW w:w="3118" w:type="dxa"/>
            <w:vAlign w:val="center"/>
          </w:tcPr>
          <w:p w:rsidR="00053813" w:rsidRPr="002E68A5" w:rsidRDefault="00053813" w:rsidP="00053813">
            <w:pPr>
              <w:pStyle w:val="TableParagraph"/>
              <w:tabs>
                <w:tab w:val="left" w:pos="11057"/>
              </w:tabs>
              <w:ind w:right="13"/>
              <w:jc w:val="center"/>
              <w:rPr>
                <w:sz w:val="24"/>
                <w:szCs w:val="24"/>
              </w:rPr>
            </w:pPr>
            <w:r w:rsidRPr="002E68A5">
              <w:rPr>
                <w:sz w:val="24"/>
                <w:szCs w:val="24"/>
              </w:rPr>
              <w:t xml:space="preserve">Ответственный исполнитель </w:t>
            </w:r>
          </w:p>
          <w:p w:rsidR="00053813" w:rsidRPr="002E68A5" w:rsidRDefault="00053813" w:rsidP="00053813">
            <w:pPr>
              <w:pStyle w:val="TableParagraph"/>
              <w:tabs>
                <w:tab w:val="left" w:pos="11057"/>
              </w:tabs>
              <w:ind w:right="13"/>
              <w:jc w:val="center"/>
              <w:rPr>
                <w:sz w:val="24"/>
                <w:szCs w:val="24"/>
              </w:rPr>
            </w:pPr>
            <w:r w:rsidRPr="002E68A5">
              <w:rPr>
                <w:sz w:val="24"/>
                <w:szCs w:val="24"/>
              </w:rPr>
              <w:t>(ФИО, должность,</w:t>
            </w:r>
            <w:r w:rsidRPr="002E68A5">
              <w:rPr>
                <w:spacing w:val="-1"/>
                <w:sz w:val="24"/>
                <w:szCs w:val="24"/>
              </w:rPr>
              <w:t xml:space="preserve"> наименование органа местного самоуправления Красносулинского района, </w:t>
            </w:r>
            <w:r w:rsidRPr="002E68A5">
              <w:rPr>
                <w:sz w:val="24"/>
                <w:szCs w:val="24"/>
              </w:rPr>
              <w:t>организации)</w:t>
            </w:r>
          </w:p>
        </w:tc>
        <w:tc>
          <w:tcPr>
            <w:tcW w:w="2410" w:type="dxa"/>
          </w:tcPr>
          <w:p w:rsidR="00053813" w:rsidRPr="002E68A5" w:rsidRDefault="00053813" w:rsidP="00053813">
            <w:pPr>
              <w:pStyle w:val="TableParagraph"/>
              <w:tabs>
                <w:tab w:val="left" w:pos="11057"/>
              </w:tabs>
              <w:jc w:val="center"/>
              <w:rPr>
                <w:sz w:val="24"/>
                <w:szCs w:val="24"/>
              </w:rPr>
            </w:pPr>
            <w:r w:rsidRPr="002E68A5">
              <w:rPr>
                <w:sz w:val="24"/>
                <w:szCs w:val="24"/>
              </w:rPr>
              <w:t>Вид подтверждающего документа &lt;1&gt;</w:t>
            </w:r>
          </w:p>
        </w:tc>
        <w:tc>
          <w:tcPr>
            <w:tcW w:w="3118" w:type="dxa"/>
          </w:tcPr>
          <w:p w:rsidR="00053813" w:rsidRPr="002E68A5" w:rsidRDefault="00053813" w:rsidP="00053813">
            <w:pPr>
              <w:pStyle w:val="TableParagraph"/>
              <w:tabs>
                <w:tab w:val="left" w:pos="11057"/>
              </w:tabs>
              <w:ind w:right="52"/>
              <w:jc w:val="center"/>
              <w:rPr>
                <w:sz w:val="24"/>
                <w:szCs w:val="24"/>
              </w:rPr>
            </w:pPr>
            <w:r w:rsidRPr="002E68A5">
              <w:rPr>
                <w:sz w:val="24"/>
                <w:szCs w:val="24"/>
              </w:rPr>
              <w:t xml:space="preserve">Информационная система </w:t>
            </w:r>
          </w:p>
          <w:p w:rsidR="00053813" w:rsidRPr="002E68A5" w:rsidRDefault="00053813" w:rsidP="00053813">
            <w:pPr>
              <w:pStyle w:val="TableParagraph"/>
              <w:tabs>
                <w:tab w:val="left" w:pos="11057"/>
              </w:tabs>
              <w:ind w:right="52"/>
              <w:jc w:val="center"/>
              <w:rPr>
                <w:sz w:val="24"/>
                <w:szCs w:val="24"/>
              </w:rPr>
            </w:pPr>
            <w:r w:rsidRPr="002E68A5">
              <w:rPr>
                <w:sz w:val="24"/>
                <w:szCs w:val="24"/>
              </w:rPr>
              <w:t>(источник данных) &lt;2&gt;</w:t>
            </w:r>
          </w:p>
        </w:tc>
      </w:tr>
    </w:tbl>
    <w:p w:rsidR="00053813" w:rsidRPr="00053813" w:rsidRDefault="00053813" w:rsidP="00921A10">
      <w:pPr>
        <w:pStyle w:val="ae"/>
        <w:tabs>
          <w:tab w:val="left" w:pos="11057"/>
        </w:tabs>
        <w:spacing w:before="8" w:after="1"/>
        <w:rPr>
          <w:b/>
          <w:sz w:val="2"/>
        </w:rPr>
      </w:pPr>
    </w:p>
    <w:tbl>
      <w:tblPr>
        <w:tblW w:w="14884" w:type="dxa"/>
        <w:tblInd w:w="-34" w:type="dxa"/>
        <w:tblLayout w:type="fixed"/>
        <w:tblLook w:val="04A0"/>
      </w:tblPr>
      <w:tblGrid>
        <w:gridCol w:w="568"/>
        <w:gridCol w:w="3969"/>
        <w:gridCol w:w="1701"/>
        <w:gridCol w:w="3118"/>
        <w:gridCol w:w="2410"/>
        <w:gridCol w:w="3118"/>
      </w:tblGrid>
      <w:tr w:rsidR="00921A10" w:rsidTr="009A4E1A">
        <w:trPr>
          <w:trHeight w:val="273"/>
          <w:tblHeader/>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921A10">
            <w:pPr>
              <w:pStyle w:val="TableParagraph"/>
              <w:tabs>
                <w:tab w:val="left" w:pos="11057"/>
              </w:tabs>
              <w:spacing w:before="10"/>
              <w:ind w:left="9"/>
              <w:jc w:val="center"/>
              <w:rPr>
                <w:sz w:val="24"/>
                <w:szCs w:val="24"/>
              </w:rPr>
            </w:pPr>
            <w:r w:rsidRPr="002E68A5">
              <w:rPr>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ind w:left="9"/>
              <w:jc w:val="center"/>
              <w:rPr>
                <w:sz w:val="24"/>
                <w:szCs w:val="24"/>
              </w:rPr>
            </w:pPr>
            <w:r w:rsidRPr="002E68A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jc w:val="center"/>
              <w:rPr>
                <w:sz w:val="24"/>
                <w:szCs w:val="24"/>
              </w:rPr>
            </w:pPr>
            <w:r w:rsidRPr="002E68A5">
              <w:rPr>
                <w:sz w:val="24"/>
                <w:szCs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jc w:val="center"/>
              <w:rPr>
                <w:sz w:val="24"/>
                <w:szCs w:val="24"/>
              </w:rPr>
            </w:pPr>
            <w:r w:rsidRPr="002E68A5">
              <w:rPr>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ind w:left="6"/>
              <w:jc w:val="center"/>
              <w:rPr>
                <w:sz w:val="24"/>
                <w:szCs w:val="24"/>
              </w:rPr>
            </w:pPr>
            <w:r w:rsidRPr="002E68A5">
              <w:rPr>
                <w:sz w:val="24"/>
                <w:szCs w:val="24"/>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10"/>
              <w:ind w:left="6"/>
              <w:jc w:val="center"/>
              <w:rPr>
                <w:sz w:val="24"/>
                <w:szCs w:val="24"/>
              </w:rPr>
            </w:pPr>
            <w:r w:rsidRPr="002E68A5">
              <w:rPr>
                <w:sz w:val="24"/>
                <w:szCs w:val="24"/>
              </w:rPr>
              <w:t>6</w:t>
            </w:r>
          </w:p>
        </w:tc>
      </w:tr>
      <w:tr w:rsidR="00921A10" w:rsidTr="009A4E1A">
        <w:trPr>
          <w:trHeight w:val="315"/>
        </w:trPr>
        <w:tc>
          <w:tcPr>
            <w:tcW w:w="14884" w:type="dxa"/>
            <w:gridSpan w:val="6"/>
            <w:tcBorders>
              <w:top w:val="single" w:sz="4" w:space="0" w:color="000000"/>
              <w:left w:val="single" w:sz="4" w:space="0" w:color="000000"/>
              <w:bottom w:val="single" w:sz="4" w:space="0" w:color="000000"/>
              <w:right w:val="single" w:sz="4" w:space="0" w:color="000000"/>
            </w:tcBorders>
          </w:tcPr>
          <w:p w:rsidR="00921A10" w:rsidRPr="002E68A5" w:rsidRDefault="00921A10" w:rsidP="00921A10">
            <w:pPr>
              <w:pStyle w:val="TableParagraph"/>
              <w:tabs>
                <w:tab w:val="left" w:pos="11057"/>
              </w:tabs>
              <w:spacing w:before="32"/>
              <w:ind w:left="7"/>
              <w:jc w:val="both"/>
              <w:rPr>
                <w:i/>
                <w:sz w:val="24"/>
                <w:szCs w:val="24"/>
              </w:rPr>
            </w:pPr>
            <w:r w:rsidRPr="002E68A5">
              <w:rPr>
                <w:i/>
                <w:sz w:val="24"/>
                <w:szCs w:val="24"/>
              </w:rPr>
              <w:t xml:space="preserve">Наименование задачи комплекса процессных мероприятий 1 </w:t>
            </w: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r w:rsidRPr="002E68A5">
              <w:rPr>
                <w:i/>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Мероприятие</w:t>
            </w:r>
            <w:r w:rsidRPr="002E68A5">
              <w:rPr>
                <w:i/>
                <w:spacing w:val="-1"/>
                <w:sz w:val="24"/>
                <w:szCs w:val="24"/>
              </w:rPr>
              <w:t xml:space="preserve"> </w:t>
            </w:r>
            <w:r w:rsidRPr="002E68A5">
              <w:rPr>
                <w:i/>
                <w:sz w:val="24"/>
                <w:szCs w:val="24"/>
              </w:rPr>
              <w:t>(результат) «Наименование»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r w:rsidRPr="002E68A5">
              <w:rPr>
                <w:i/>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Мероприятие</w:t>
            </w:r>
            <w:r w:rsidRPr="002E68A5">
              <w:rPr>
                <w:i/>
                <w:spacing w:val="-1"/>
                <w:sz w:val="24"/>
                <w:szCs w:val="24"/>
              </w:rPr>
              <w:t xml:space="preserve"> </w:t>
            </w:r>
            <w:r w:rsidRPr="002E68A5">
              <w:rPr>
                <w:i/>
                <w:sz w:val="24"/>
                <w:szCs w:val="24"/>
              </w:rPr>
              <w:t>(результат) «Наименование» 1 в ___ году реализации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ind w:left="-16" w:firstLine="16"/>
              <w:jc w:val="center"/>
              <w:rPr>
                <w:i/>
                <w:sz w:val="24"/>
                <w:szCs w:val="24"/>
              </w:rPr>
            </w:pPr>
            <w:r w:rsidRPr="002E68A5">
              <w:rPr>
                <w:i/>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16" w:firstLine="16"/>
              <w:rPr>
                <w:i/>
                <w:sz w:val="24"/>
                <w:szCs w:val="24"/>
              </w:rPr>
            </w:pPr>
            <w:r w:rsidRPr="002E68A5">
              <w:rPr>
                <w:i/>
                <w:sz w:val="24"/>
                <w:szCs w:val="24"/>
              </w:rPr>
              <w:t>Контрольная</w:t>
            </w:r>
            <w:r w:rsidRPr="002E68A5">
              <w:rPr>
                <w:i/>
                <w:spacing w:val="-2"/>
                <w:sz w:val="24"/>
                <w:szCs w:val="24"/>
              </w:rPr>
              <w:t xml:space="preserve"> </w:t>
            </w:r>
            <w:r w:rsidRPr="002E68A5">
              <w:rPr>
                <w:i/>
                <w:sz w:val="24"/>
                <w:szCs w:val="24"/>
              </w:rPr>
              <w:t>точка</w:t>
            </w:r>
            <w:r w:rsidRPr="002E68A5">
              <w:rPr>
                <w:i/>
                <w:spacing w:val="-3"/>
                <w:sz w:val="24"/>
                <w:szCs w:val="24"/>
              </w:rPr>
              <w:t xml:space="preserve"> </w:t>
            </w:r>
            <w:r w:rsidRPr="002E68A5">
              <w:rPr>
                <w:i/>
                <w:sz w:val="24"/>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ind w:left="7"/>
              <w:jc w:val="center"/>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r w:rsidRPr="002E68A5">
              <w:rPr>
                <w:i/>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sz w:val="24"/>
                <w:szCs w:val="24"/>
              </w:rPr>
            </w:pPr>
            <w:r w:rsidRPr="002E68A5">
              <w:rPr>
                <w:i/>
                <w:sz w:val="24"/>
                <w:szCs w:val="24"/>
              </w:rPr>
              <w:t>Контрольная</w:t>
            </w:r>
            <w:r w:rsidRPr="002E68A5">
              <w:rPr>
                <w:i/>
                <w:spacing w:val="-2"/>
                <w:sz w:val="24"/>
                <w:szCs w:val="24"/>
              </w:rPr>
              <w:t xml:space="preserve"> </w:t>
            </w:r>
            <w:r w:rsidRPr="002E68A5">
              <w:rPr>
                <w:i/>
                <w:sz w:val="24"/>
                <w:szCs w:val="24"/>
              </w:rPr>
              <w:t>точка 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jc w:val="center"/>
              <w:rPr>
                <w:i/>
                <w:sz w:val="24"/>
                <w:szCs w:val="24"/>
              </w:rPr>
            </w:pPr>
            <w:r w:rsidRPr="002E68A5">
              <w:rPr>
                <w:i/>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jc w:val="center"/>
              <w:rPr>
                <w:i/>
                <w:sz w:val="24"/>
                <w:szCs w:val="24"/>
              </w:rPr>
            </w:pPr>
          </w:p>
        </w:tc>
        <w:tc>
          <w:tcPr>
            <w:tcW w:w="14316" w:type="dxa"/>
            <w:gridSpan w:val="5"/>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r w:rsidRPr="002E68A5">
              <w:rPr>
                <w:i/>
                <w:sz w:val="24"/>
                <w:szCs w:val="24"/>
              </w:rPr>
              <w:t>Наименование задачи комплекса процессных мероприятий 2</w:t>
            </w: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Мероприятие</w:t>
            </w:r>
            <w:r w:rsidRPr="002E68A5">
              <w:rPr>
                <w:i/>
                <w:spacing w:val="-1"/>
                <w:sz w:val="24"/>
                <w:szCs w:val="24"/>
              </w:rPr>
              <w:t xml:space="preserve"> </w:t>
            </w:r>
            <w:r w:rsidRPr="002E68A5">
              <w:rPr>
                <w:i/>
                <w:sz w:val="24"/>
                <w:szCs w:val="24"/>
              </w:rPr>
              <w:t>(результат)</w:t>
            </w:r>
            <w:r w:rsidRPr="002E68A5">
              <w:rPr>
                <w:i/>
                <w:spacing w:val="-1"/>
                <w:sz w:val="24"/>
                <w:szCs w:val="24"/>
              </w:rPr>
              <w:t xml:space="preserve"> «Наименование» 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34"/>
              <w:ind w:left="7"/>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before="34"/>
              <w:ind w:left="7"/>
              <w:jc w:val="center"/>
              <w:rPr>
                <w:sz w:val="24"/>
                <w:szCs w:val="24"/>
              </w:rPr>
            </w:pPr>
          </w:p>
        </w:tc>
      </w:tr>
      <w:tr w:rsidR="00921A10" w:rsidTr="009A4E1A">
        <w:trPr>
          <w:trHeight w:val="314"/>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Контрольная</w:t>
            </w:r>
            <w:r w:rsidRPr="002E68A5">
              <w:rPr>
                <w:i/>
                <w:spacing w:val="-2"/>
                <w:sz w:val="24"/>
                <w:szCs w:val="24"/>
              </w:rPr>
              <w:t xml:space="preserve"> </w:t>
            </w:r>
            <w:r w:rsidRPr="002E68A5">
              <w:rPr>
                <w:i/>
                <w:sz w:val="24"/>
                <w:szCs w:val="24"/>
              </w:rPr>
              <w:t>точка</w:t>
            </w:r>
            <w:r w:rsidRPr="002E68A5">
              <w:rPr>
                <w:i/>
                <w:spacing w:val="-3"/>
                <w:sz w:val="24"/>
                <w:szCs w:val="24"/>
              </w:rPr>
              <w:t xml:space="preserve"> </w:t>
            </w:r>
            <w:r w:rsidRPr="002E68A5">
              <w:rPr>
                <w:i/>
                <w:sz w:val="24"/>
                <w:szCs w:val="24"/>
              </w:rPr>
              <w:t>2.1.1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r>
      <w:tr w:rsidR="00921A10" w:rsidTr="009A4E1A">
        <w:trPr>
          <w:trHeight w:val="317"/>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rPr>
                <w:i/>
                <w:sz w:val="24"/>
                <w:szCs w:val="24"/>
              </w:rPr>
            </w:pPr>
            <w:r w:rsidRPr="002E68A5">
              <w:rPr>
                <w:i/>
                <w:sz w:val="24"/>
                <w:szCs w:val="24"/>
              </w:rPr>
              <w:t>Контрольная</w:t>
            </w:r>
            <w:r w:rsidRPr="002E68A5">
              <w:rPr>
                <w:i/>
                <w:spacing w:val="-2"/>
                <w:sz w:val="24"/>
                <w:szCs w:val="24"/>
              </w:rPr>
              <w:t xml:space="preserve"> </w:t>
            </w:r>
            <w:r w:rsidRPr="002E68A5">
              <w:rPr>
                <w:i/>
                <w:sz w:val="24"/>
                <w:szCs w:val="24"/>
              </w:rPr>
              <w:t>точка</w:t>
            </w:r>
            <w:r w:rsidRPr="002E68A5">
              <w:rPr>
                <w:i/>
                <w:spacing w:val="-2"/>
                <w:sz w:val="24"/>
                <w:szCs w:val="24"/>
              </w:rPr>
              <w:t xml:space="preserve"> </w:t>
            </w:r>
            <w:r w:rsidRPr="002E68A5">
              <w:rPr>
                <w:i/>
                <w:sz w:val="24"/>
                <w:szCs w:val="24"/>
              </w:rPr>
              <w:t>2.1.2.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rPr>
                <w:sz w:val="24"/>
                <w:szCs w:val="24"/>
              </w:rPr>
            </w:pPr>
          </w:p>
        </w:tc>
      </w:tr>
      <w:tr w:rsidR="00921A10" w:rsidTr="009A4E1A">
        <w:trPr>
          <w:trHeight w:val="317"/>
        </w:trPr>
        <w:tc>
          <w:tcPr>
            <w:tcW w:w="568" w:type="dxa"/>
            <w:tcBorders>
              <w:top w:val="single" w:sz="4" w:space="0" w:color="000000"/>
              <w:left w:val="single" w:sz="4" w:space="0" w:color="000000"/>
              <w:bottom w:val="single" w:sz="4" w:space="0" w:color="000000"/>
              <w:right w:val="single" w:sz="4" w:space="0" w:color="000000"/>
            </w:tcBorders>
          </w:tcPr>
          <w:p w:rsidR="00921A10" w:rsidRPr="002E68A5" w:rsidRDefault="00921A10" w:rsidP="00053813">
            <w:pPr>
              <w:pStyle w:val="TableParagraph"/>
              <w:tabs>
                <w:tab w:val="left" w:pos="11057"/>
              </w:tabs>
              <w:spacing w:line="247" w:lineRule="exact"/>
              <w:jc w:val="center"/>
              <w:rPr>
                <w:i/>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spacing w:line="247" w:lineRule="exact"/>
              <w:jc w:val="center"/>
              <w:rPr>
                <w:i/>
                <w:sz w:val="24"/>
                <w:szCs w:val="24"/>
              </w:rPr>
            </w:pPr>
            <w:r w:rsidRPr="002E68A5">
              <w:rPr>
                <w:i/>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21A10" w:rsidRPr="002E68A5" w:rsidRDefault="00921A10" w:rsidP="00921A10">
            <w:pPr>
              <w:pStyle w:val="TableParagraph"/>
              <w:tabs>
                <w:tab w:val="left" w:pos="11057"/>
              </w:tabs>
              <w:jc w:val="center"/>
              <w:rPr>
                <w:sz w:val="24"/>
                <w:szCs w:val="24"/>
              </w:rPr>
            </w:pPr>
            <w:r w:rsidRPr="002E68A5">
              <w:rPr>
                <w:sz w:val="24"/>
                <w:szCs w:val="24"/>
              </w:rPr>
              <w:t>…</w:t>
            </w:r>
          </w:p>
        </w:tc>
      </w:tr>
    </w:tbl>
    <w:p w:rsidR="00921A10" w:rsidRDefault="00921A10" w:rsidP="00053813">
      <w:pPr>
        <w:widowControl w:val="0"/>
        <w:spacing w:after="0" w:line="240" w:lineRule="auto"/>
        <w:outlineLvl w:val="2"/>
        <w:rPr>
          <w:rFonts w:ascii="Times New Roman" w:hAnsi="Times New Roman"/>
          <w:sz w:val="24"/>
        </w:rPr>
      </w:pPr>
      <w:r>
        <w:rPr>
          <w:rFonts w:ascii="Times New Roman" w:hAnsi="Times New Roman"/>
          <w:sz w:val="24"/>
        </w:rPr>
        <w:t>&lt;1&gt; Указывается вид документа, подтверждающий факт достижения контрольной точки.</w:t>
      </w:r>
    </w:p>
    <w:p w:rsidR="00921A10" w:rsidRDefault="00921A10" w:rsidP="00053813">
      <w:pPr>
        <w:widowControl w:val="0"/>
        <w:spacing w:after="0" w:line="240" w:lineRule="auto"/>
        <w:outlineLvl w:val="2"/>
        <w:rPr>
          <w:rFonts w:ascii="Times New Roman" w:hAnsi="Times New Roman"/>
          <w:sz w:val="28"/>
        </w:rPr>
      </w:pPr>
      <w:r>
        <w:rPr>
          <w:rFonts w:ascii="Times New Roman" w:hAnsi="Times New Roman"/>
          <w:sz w:val="24"/>
        </w:rPr>
        <w:t>&lt;</w:t>
      </w:r>
      <w:r>
        <w:rPr>
          <w:sz w:val="24"/>
        </w:rPr>
        <w:t>2</w:t>
      </w:r>
      <w:r>
        <w:rPr>
          <w:rFonts w:ascii="Times New Roman" w:hAnsi="Times New Roman"/>
          <w:sz w:val="24"/>
        </w:rPr>
        <w:t>&gt; В случае отсутствия информационной системы (источника данных) указывается – «информационная система отсутствует».</w:t>
      </w:r>
    </w:p>
    <w:p w:rsidR="00921A10" w:rsidRDefault="00921A10" w:rsidP="00921A10">
      <w:pPr>
        <w:widowControl w:val="0"/>
        <w:spacing w:after="0" w:line="240" w:lineRule="auto"/>
        <w:ind w:left="720"/>
        <w:outlineLvl w:val="2"/>
        <w:rPr>
          <w:rFonts w:ascii="Times New Roman" w:hAnsi="Times New Roman"/>
          <w:sz w:val="28"/>
        </w:rPr>
      </w:pPr>
      <w:r>
        <w:rPr>
          <w:rFonts w:ascii="Times New Roman" w:hAnsi="Times New Roman"/>
          <w:sz w:val="28"/>
        </w:rPr>
        <w:br w:type="page"/>
      </w:r>
    </w:p>
    <w:p w:rsidR="00921A10" w:rsidRDefault="00921A10" w:rsidP="003C0AE8">
      <w:pPr>
        <w:widowControl w:val="0"/>
        <w:spacing w:after="0" w:line="240" w:lineRule="auto"/>
        <w:ind w:left="10206"/>
        <w:jc w:val="center"/>
        <w:outlineLvl w:val="1"/>
        <w:rPr>
          <w:rFonts w:ascii="Times New Roman" w:hAnsi="Times New Roman"/>
          <w:sz w:val="28"/>
        </w:rPr>
      </w:pPr>
      <w:r>
        <w:rPr>
          <w:rFonts w:ascii="Times New Roman" w:hAnsi="Times New Roman"/>
          <w:sz w:val="28"/>
        </w:rPr>
        <w:lastRenderedPageBreak/>
        <w:t>Приложение № 5</w:t>
      </w:r>
    </w:p>
    <w:p w:rsidR="00921A10" w:rsidRDefault="003C0AE8" w:rsidP="0071462A">
      <w:pPr>
        <w:widowControl w:val="0"/>
        <w:spacing w:after="0" w:line="240" w:lineRule="auto"/>
        <w:ind w:left="10206"/>
        <w:jc w:val="center"/>
        <w:rPr>
          <w:rFonts w:ascii="Times New Roman" w:hAnsi="Times New Roman"/>
          <w:sz w:val="28"/>
        </w:rPr>
      </w:pPr>
      <w:r>
        <w:rPr>
          <w:rFonts w:ascii="Times New Roman" w:hAnsi="Times New Roman"/>
          <w:sz w:val="28"/>
        </w:rPr>
        <w:t>к Методическим рекомендациям по разработке и реализации муниципальных программ</w:t>
      </w:r>
      <w:r w:rsidR="000D624A">
        <w:rPr>
          <w:rFonts w:ascii="Times New Roman" w:hAnsi="Times New Roman"/>
          <w:sz w:val="28"/>
        </w:rPr>
        <w:t xml:space="preserve"> </w:t>
      </w:r>
      <w:r w:rsidR="00ED1C07">
        <w:rPr>
          <w:rFonts w:ascii="Times New Roman" w:hAnsi="Times New Roman"/>
          <w:sz w:val="28"/>
        </w:rPr>
        <w:t>Горненского городского</w:t>
      </w:r>
      <w:r w:rsidR="0071462A" w:rsidRPr="0071462A">
        <w:rPr>
          <w:rFonts w:ascii="Times New Roman" w:hAnsi="Times New Roman"/>
          <w:sz w:val="28"/>
        </w:rPr>
        <w:t xml:space="preserve"> поселения</w:t>
      </w:r>
    </w:p>
    <w:p w:rsidR="00921A10" w:rsidRDefault="00921A10" w:rsidP="00921A10">
      <w:pPr>
        <w:jc w:val="center"/>
        <w:rPr>
          <w:rFonts w:ascii="Times New Roman" w:hAnsi="Times New Roman"/>
          <w:sz w:val="28"/>
          <w:szCs w:val="28"/>
        </w:rPr>
      </w:pPr>
      <w:r w:rsidRPr="00153D98">
        <w:rPr>
          <w:rFonts w:ascii="Times New Roman" w:hAnsi="Times New Roman"/>
          <w:sz w:val="28"/>
          <w:szCs w:val="28"/>
        </w:rPr>
        <w:t>Перечень типов мероприятий (результатов) и контрольных точек для комплекса процессных мероприятий</w:t>
      </w:r>
    </w:p>
    <w:tbl>
      <w:tblPr>
        <w:tblStyle w:val="af9"/>
        <w:tblW w:w="0" w:type="auto"/>
        <w:tblLook w:val="04A0"/>
      </w:tblPr>
      <w:tblGrid>
        <w:gridCol w:w="534"/>
        <w:gridCol w:w="2551"/>
        <w:gridCol w:w="3686"/>
        <w:gridCol w:w="4961"/>
        <w:gridCol w:w="3118"/>
      </w:tblGrid>
      <w:tr w:rsidR="00153D98" w:rsidTr="00153D98">
        <w:tc>
          <w:tcPr>
            <w:tcW w:w="534" w:type="dxa"/>
            <w:vAlign w:val="center"/>
          </w:tcPr>
          <w:p w:rsidR="00153D98" w:rsidRDefault="00153D98" w:rsidP="00153D98">
            <w:pPr>
              <w:ind w:left="-142" w:right="-120"/>
              <w:jc w:val="center"/>
              <w:rPr>
                <w:rFonts w:ascii="Times New Roman" w:hAnsi="Times New Roman"/>
                <w:sz w:val="24"/>
              </w:rPr>
            </w:pPr>
            <w:r>
              <w:rPr>
                <w:rFonts w:ascii="Times New Roman" w:hAnsi="Times New Roman"/>
                <w:sz w:val="24"/>
              </w:rPr>
              <w:t>№ п/п</w:t>
            </w:r>
          </w:p>
        </w:tc>
        <w:tc>
          <w:tcPr>
            <w:tcW w:w="2551" w:type="dxa"/>
            <w:vAlign w:val="center"/>
          </w:tcPr>
          <w:p w:rsidR="00153D98" w:rsidRDefault="00153D98" w:rsidP="00153D98">
            <w:pPr>
              <w:jc w:val="center"/>
              <w:rPr>
                <w:rFonts w:ascii="Times New Roman" w:hAnsi="Times New Roman"/>
                <w:sz w:val="24"/>
              </w:rPr>
            </w:pPr>
            <w:r>
              <w:rPr>
                <w:rFonts w:ascii="Times New Roman" w:hAnsi="Times New Roman"/>
                <w:sz w:val="24"/>
              </w:rPr>
              <w:t>Тип мероприятия (результата)</w:t>
            </w:r>
          </w:p>
        </w:tc>
        <w:tc>
          <w:tcPr>
            <w:tcW w:w="3686" w:type="dxa"/>
            <w:vAlign w:val="center"/>
          </w:tcPr>
          <w:p w:rsidR="00153D98" w:rsidRDefault="00153D98" w:rsidP="00153D98">
            <w:pPr>
              <w:jc w:val="center"/>
              <w:rPr>
                <w:rFonts w:ascii="Times New Roman" w:hAnsi="Times New Roman"/>
                <w:sz w:val="24"/>
              </w:rPr>
            </w:pPr>
            <w:r>
              <w:rPr>
                <w:rFonts w:ascii="Times New Roman" w:hAnsi="Times New Roman"/>
                <w:sz w:val="24"/>
              </w:rPr>
              <w:t>Характеристика типа мероприятия (результата)</w:t>
            </w:r>
          </w:p>
        </w:tc>
        <w:tc>
          <w:tcPr>
            <w:tcW w:w="4961" w:type="dxa"/>
            <w:vAlign w:val="center"/>
          </w:tcPr>
          <w:p w:rsidR="00153D98" w:rsidRDefault="00153D98" w:rsidP="00153D98">
            <w:pPr>
              <w:jc w:val="center"/>
              <w:rPr>
                <w:rFonts w:ascii="Times New Roman" w:hAnsi="Times New Roman"/>
                <w:sz w:val="24"/>
              </w:rPr>
            </w:pPr>
            <w:r>
              <w:rPr>
                <w:rFonts w:ascii="Times New Roman" w:hAnsi="Times New Roman"/>
                <w:sz w:val="24"/>
              </w:rPr>
              <w:t>Возможные контрольные точки</w:t>
            </w:r>
          </w:p>
        </w:tc>
        <w:tc>
          <w:tcPr>
            <w:tcW w:w="3118" w:type="dxa"/>
            <w:vAlign w:val="center"/>
          </w:tcPr>
          <w:p w:rsidR="00153D98" w:rsidRDefault="00153D98" w:rsidP="00153D98">
            <w:pPr>
              <w:jc w:val="center"/>
              <w:rPr>
                <w:rFonts w:ascii="Times New Roman" w:hAnsi="Times New Roman"/>
                <w:sz w:val="24"/>
              </w:rPr>
            </w:pPr>
            <w:r>
              <w:rPr>
                <w:rFonts w:ascii="Times New Roman" w:hAnsi="Times New Roman"/>
                <w:sz w:val="24"/>
              </w:rPr>
              <w:t>Единица измерения</w:t>
            </w:r>
          </w:p>
        </w:tc>
      </w:tr>
    </w:tbl>
    <w:p w:rsidR="00153D98" w:rsidRPr="00153D98" w:rsidRDefault="00153D98" w:rsidP="00153D98">
      <w:pPr>
        <w:spacing w:after="0" w:line="240" w:lineRule="auto"/>
        <w:jc w:val="center"/>
        <w:rPr>
          <w:rFonts w:ascii="Times New Roman" w:hAnsi="Times New Roman"/>
          <w:sz w:val="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
        <w:gridCol w:w="2563"/>
        <w:gridCol w:w="3686"/>
        <w:gridCol w:w="4961"/>
        <w:gridCol w:w="3121"/>
      </w:tblGrid>
      <w:tr w:rsidR="00921A10" w:rsidTr="00053813">
        <w:trPr>
          <w:tblHead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1</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4</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5</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1.</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Оказание услуг (выполнение работ)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051646">
            <w:pPr>
              <w:spacing w:after="0" w:line="240" w:lineRule="auto"/>
              <w:jc w:val="both"/>
              <w:rPr>
                <w:rFonts w:ascii="Times New Roman" w:hAnsi="Times New Roman"/>
                <w:sz w:val="24"/>
              </w:rPr>
            </w:pPr>
            <w:r>
              <w:rPr>
                <w:rFonts w:ascii="Times New Roman" w:hAnsi="Times New Roman"/>
                <w:sz w:val="24"/>
              </w:rPr>
              <w:t xml:space="preserve">Используется для результатов, в рамках которых предоставляются субсидии на финансовое обеспечение выполнения </w:t>
            </w:r>
            <w:r w:rsidR="00051646">
              <w:rPr>
                <w:rFonts w:ascii="Times New Roman" w:hAnsi="Times New Roman"/>
                <w:sz w:val="24"/>
              </w:rPr>
              <w:t>муниципального</w:t>
            </w:r>
            <w:r>
              <w:rPr>
                <w:rFonts w:ascii="Times New Roman" w:hAnsi="Times New Roman"/>
                <w:sz w:val="24"/>
              </w:rPr>
              <w:t xml:space="preserve"> задания на оказание </w:t>
            </w:r>
            <w:r w:rsidR="00051646">
              <w:rPr>
                <w:rFonts w:ascii="Times New Roman" w:hAnsi="Times New Roman"/>
                <w:sz w:val="24"/>
              </w:rPr>
              <w:t>муниципальных</w:t>
            </w:r>
            <w:r>
              <w:rPr>
                <w:rFonts w:ascii="Times New Roman" w:hAnsi="Times New Roman"/>
                <w:sz w:val="24"/>
              </w:rPr>
              <w:t xml:space="preserve"> услуг (выполнение работ)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E3613A" w:rsidP="00921A10">
            <w:pPr>
              <w:spacing w:after="0" w:line="240" w:lineRule="auto"/>
              <w:jc w:val="both"/>
              <w:rPr>
                <w:rFonts w:ascii="Times New Roman" w:hAnsi="Times New Roman"/>
                <w:sz w:val="24"/>
              </w:rPr>
            </w:pPr>
            <w:r>
              <w:rPr>
                <w:rFonts w:ascii="Times New Roman" w:hAnsi="Times New Roman"/>
                <w:sz w:val="24"/>
              </w:rPr>
              <w:t>1. </w:t>
            </w:r>
            <w:r w:rsidR="00051646">
              <w:rPr>
                <w:rFonts w:ascii="Times New Roman" w:hAnsi="Times New Roman"/>
                <w:sz w:val="24"/>
              </w:rPr>
              <w:t>Муниципальное</w:t>
            </w:r>
            <w:r w:rsidR="00921A10">
              <w:rPr>
                <w:rFonts w:ascii="Times New Roman" w:hAnsi="Times New Roman"/>
                <w:sz w:val="24"/>
              </w:rPr>
              <w:t xml:space="preserve"> задание на оказание </w:t>
            </w:r>
            <w:r w:rsidR="00051646">
              <w:rPr>
                <w:rFonts w:ascii="Times New Roman" w:hAnsi="Times New Roman"/>
                <w:sz w:val="24"/>
              </w:rPr>
              <w:t>муниципальных</w:t>
            </w:r>
            <w:r w:rsidR="00921A10">
              <w:rPr>
                <w:rFonts w:ascii="Times New Roman" w:hAnsi="Times New Roman"/>
                <w:sz w:val="24"/>
              </w:rPr>
              <w:t xml:space="preserve"> услуг (выполнение работ) утверждено (включено в реестр </w:t>
            </w:r>
            <w:r w:rsidR="00051646">
              <w:rPr>
                <w:rFonts w:ascii="Times New Roman" w:hAnsi="Times New Roman"/>
                <w:sz w:val="24"/>
              </w:rPr>
              <w:t>муниципальных</w:t>
            </w:r>
            <w:r w:rsidR="00921A10">
              <w:rPr>
                <w:rFonts w:ascii="Times New Roman" w:hAnsi="Times New Roman"/>
                <w:sz w:val="24"/>
              </w:rPr>
              <w:t xml:space="preserve"> заданий).</w:t>
            </w:r>
          </w:p>
          <w:p w:rsidR="00921A10" w:rsidRDefault="00E3613A" w:rsidP="00921A10">
            <w:pPr>
              <w:spacing w:after="0" w:line="240" w:lineRule="auto"/>
              <w:jc w:val="both"/>
              <w:rPr>
                <w:rFonts w:ascii="Times New Roman" w:hAnsi="Times New Roman"/>
                <w:sz w:val="24"/>
              </w:rPr>
            </w:pPr>
            <w:r>
              <w:rPr>
                <w:rFonts w:ascii="Times New Roman" w:hAnsi="Times New Roman"/>
                <w:sz w:val="24"/>
              </w:rPr>
              <w:t>2. </w:t>
            </w:r>
            <w:r w:rsidR="00921A10">
              <w:rPr>
                <w:rFonts w:ascii="Times New Roman" w:hAnsi="Times New Roman"/>
                <w:sz w:val="24"/>
              </w:rPr>
              <w:t xml:space="preserve">Соглашение о порядке и условиях предоставления субсидии на финансовое обеспечение выполнения </w:t>
            </w:r>
            <w:r w:rsidR="00051646">
              <w:rPr>
                <w:rFonts w:ascii="Times New Roman" w:hAnsi="Times New Roman"/>
                <w:sz w:val="24"/>
              </w:rPr>
              <w:t>муниципального</w:t>
            </w:r>
            <w:r w:rsidR="00921A10">
              <w:rPr>
                <w:rFonts w:ascii="Times New Roman" w:hAnsi="Times New Roman"/>
                <w:sz w:val="24"/>
              </w:rPr>
              <w:t xml:space="preserve"> задания на оказание </w:t>
            </w:r>
            <w:r w:rsidR="00051646">
              <w:rPr>
                <w:rFonts w:ascii="Times New Roman" w:hAnsi="Times New Roman"/>
                <w:sz w:val="24"/>
              </w:rPr>
              <w:t>муниципальных</w:t>
            </w:r>
            <w:r w:rsidR="00921A10">
              <w:rPr>
                <w:rFonts w:ascii="Times New Roman" w:hAnsi="Times New Roman"/>
                <w:sz w:val="24"/>
              </w:rPr>
              <w:t xml:space="preserve"> услуг (выполнение работ) заключено (включено в реестр соглашений).</w:t>
            </w:r>
          </w:p>
          <w:p w:rsidR="00921A10" w:rsidRDefault="00E3613A" w:rsidP="00921A10">
            <w:pPr>
              <w:spacing w:after="0" w:line="240" w:lineRule="auto"/>
              <w:jc w:val="both"/>
              <w:rPr>
                <w:rFonts w:ascii="Times New Roman" w:hAnsi="Times New Roman"/>
                <w:sz w:val="24"/>
              </w:rPr>
            </w:pPr>
            <w:r>
              <w:rPr>
                <w:rFonts w:ascii="Times New Roman" w:hAnsi="Times New Roman"/>
                <w:sz w:val="24"/>
              </w:rPr>
              <w:t>3. </w:t>
            </w:r>
            <w:r w:rsidR="00921A10">
              <w:rPr>
                <w:rFonts w:ascii="Times New Roman" w:hAnsi="Times New Roman"/>
                <w:sz w:val="24"/>
              </w:rPr>
              <w:t>Для оказания услуги (выполнения работы) подготовлено материально-техническое (кадровое) обеспечение (при необходимости).</w:t>
            </w:r>
          </w:p>
          <w:p w:rsidR="00921A10" w:rsidRDefault="00E3613A" w:rsidP="00921A10">
            <w:pPr>
              <w:spacing w:after="0" w:line="240" w:lineRule="auto"/>
              <w:jc w:val="both"/>
              <w:rPr>
                <w:rFonts w:ascii="Times New Roman" w:hAnsi="Times New Roman"/>
                <w:sz w:val="24"/>
              </w:rPr>
            </w:pPr>
            <w:r>
              <w:rPr>
                <w:rFonts w:ascii="Times New Roman" w:hAnsi="Times New Roman"/>
                <w:sz w:val="24"/>
              </w:rPr>
              <w:t>4. </w:t>
            </w:r>
            <w:r w:rsidR="00921A10">
              <w:rPr>
                <w:rFonts w:ascii="Times New Roman" w:hAnsi="Times New Roman"/>
                <w:sz w:val="24"/>
              </w:rPr>
              <w:t>Услуга оказана (работы выполнены).</w:t>
            </w:r>
          </w:p>
          <w:p w:rsidR="00921A10" w:rsidRDefault="00E3613A" w:rsidP="00051646">
            <w:pPr>
              <w:spacing w:after="0" w:line="240" w:lineRule="auto"/>
              <w:jc w:val="both"/>
              <w:rPr>
                <w:rFonts w:ascii="Times New Roman" w:hAnsi="Times New Roman"/>
                <w:sz w:val="24"/>
              </w:rPr>
            </w:pPr>
            <w:r>
              <w:rPr>
                <w:rFonts w:ascii="Times New Roman" w:hAnsi="Times New Roman"/>
                <w:sz w:val="24"/>
              </w:rPr>
              <w:t>5. </w:t>
            </w:r>
            <w:r w:rsidR="00921A10">
              <w:rPr>
                <w:rFonts w:ascii="Times New Roman" w:hAnsi="Times New Roman"/>
                <w:sz w:val="24"/>
              </w:rPr>
              <w:t xml:space="preserve">Предоставлен отчет о выполнении  </w:t>
            </w:r>
            <w:r w:rsidR="00051646">
              <w:rPr>
                <w:rFonts w:ascii="Times New Roman" w:hAnsi="Times New Roman"/>
                <w:sz w:val="24"/>
              </w:rPr>
              <w:t>муниципального</w:t>
            </w:r>
            <w:r w:rsidR="00921A10">
              <w:rPr>
                <w:rFonts w:ascii="Times New Roman" w:hAnsi="Times New Roman"/>
                <w:sz w:val="24"/>
              </w:rPr>
              <w:t xml:space="preserve"> задания на оказание </w:t>
            </w:r>
            <w:r w:rsidR="00051646">
              <w:rPr>
                <w:rFonts w:ascii="Times New Roman" w:hAnsi="Times New Roman"/>
                <w:sz w:val="24"/>
              </w:rPr>
              <w:t>муниципальных</w:t>
            </w:r>
            <w:r w:rsidR="00921A10">
              <w:rPr>
                <w:rFonts w:ascii="Times New Roman" w:hAnsi="Times New Roman"/>
                <w:sz w:val="24"/>
              </w:rPr>
              <w:t xml:space="preserve"> услуг (выполнение работ).</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051646">
            <w:pPr>
              <w:spacing w:after="0" w:line="240" w:lineRule="auto"/>
              <w:jc w:val="both"/>
              <w:rPr>
                <w:rFonts w:ascii="Times New Roman" w:hAnsi="Times New Roman"/>
                <w:sz w:val="24"/>
              </w:rPr>
            </w:pPr>
            <w:r>
              <w:rPr>
                <w:rFonts w:ascii="Times New Roman" w:hAnsi="Times New Roman"/>
                <w:sz w:val="24"/>
              </w:rPr>
              <w:t xml:space="preserve">Показатели, установленные в </w:t>
            </w:r>
            <w:r w:rsidR="00051646">
              <w:rPr>
                <w:rFonts w:ascii="Times New Roman" w:hAnsi="Times New Roman"/>
                <w:sz w:val="24"/>
              </w:rPr>
              <w:t>муниципальном задании на оказание муниципальных</w:t>
            </w:r>
            <w:r>
              <w:rPr>
                <w:rFonts w:ascii="Times New Roman" w:hAnsi="Times New Roman"/>
                <w:sz w:val="24"/>
              </w:rPr>
              <w:t xml:space="preserve"> услуг (выполнение работ), характеризующие качество и (или) объем оказываемых услуг (выполняемых работ)</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2.</w:t>
            </w:r>
          </w:p>
        </w:tc>
        <w:tc>
          <w:tcPr>
            <w:tcW w:w="2563"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rPr>
                <w:rFonts w:ascii="Times New Roman" w:hAnsi="Times New Roman"/>
                <w:sz w:val="24"/>
              </w:rPr>
            </w:pPr>
            <w:r>
              <w:rPr>
                <w:rFonts w:ascii="Times New Roman" w:hAnsi="Times New Roman"/>
                <w:sz w:val="24"/>
              </w:rPr>
              <w:t>Осуществление текущей деятельности</w:t>
            </w:r>
          </w:p>
        </w:tc>
        <w:tc>
          <w:tcPr>
            <w:tcW w:w="3686" w:type="dxa"/>
            <w:tcBorders>
              <w:top w:val="single" w:sz="4" w:space="0" w:color="000000"/>
              <w:left w:val="single" w:sz="4" w:space="0" w:color="000000"/>
              <w:bottom w:val="single" w:sz="4" w:space="0" w:color="000000"/>
              <w:right w:val="single" w:sz="4" w:space="0" w:color="000000"/>
            </w:tcBorders>
          </w:tcPr>
          <w:p w:rsidR="00921A10" w:rsidRDefault="00921A10" w:rsidP="00051646">
            <w:pPr>
              <w:spacing w:after="0" w:line="240" w:lineRule="auto"/>
              <w:jc w:val="both"/>
              <w:rPr>
                <w:rFonts w:ascii="Times New Roman" w:hAnsi="Times New Roman"/>
                <w:sz w:val="24"/>
              </w:rPr>
            </w:pPr>
            <w:r>
              <w:rPr>
                <w:rFonts w:ascii="Times New Roman" w:hAnsi="Times New Roman"/>
                <w:sz w:val="24"/>
              </w:rPr>
              <w:t>Используется для результатов, в рамках которых предусматривается содержание органов</w:t>
            </w:r>
            <w:r w:rsidR="00051646">
              <w:rPr>
                <w:rFonts w:ascii="Times New Roman" w:hAnsi="Times New Roman"/>
                <w:sz w:val="24"/>
              </w:rPr>
              <w:t xml:space="preserve"> местного самоуправления</w:t>
            </w:r>
            <w:r w:rsidR="000D624A">
              <w:rPr>
                <w:rFonts w:ascii="Times New Roman" w:hAnsi="Times New Roman"/>
                <w:sz w:val="24"/>
              </w:rPr>
              <w:t xml:space="preserve"> </w:t>
            </w:r>
            <w:r w:rsidR="00ED1C07">
              <w:rPr>
                <w:rFonts w:ascii="Times New Roman" w:hAnsi="Times New Roman"/>
                <w:sz w:val="24"/>
              </w:rPr>
              <w:t>Горненского городского</w:t>
            </w:r>
            <w:r w:rsidR="0071462A" w:rsidRPr="0071462A">
              <w:rPr>
                <w:rFonts w:ascii="Times New Roman" w:hAnsi="Times New Roman"/>
                <w:sz w:val="24"/>
              </w:rPr>
              <w:t xml:space="preserve"> поселения</w:t>
            </w:r>
            <w:r w:rsidR="00051646">
              <w:rPr>
                <w:rFonts w:ascii="Times New Roman" w:hAnsi="Times New Roman"/>
                <w:sz w:val="24"/>
              </w:rPr>
              <w:t>, о</w:t>
            </w:r>
            <w:r>
              <w:rPr>
                <w:rFonts w:ascii="Times New Roman" w:hAnsi="Times New Roman"/>
                <w:sz w:val="24"/>
              </w:rPr>
              <w:t>рганизаций</w:t>
            </w:r>
            <w:r w:rsidR="00051646">
              <w:rPr>
                <w:rFonts w:ascii="Times New Roman" w:hAnsi="Times New Roman"/>
                <w:sz w:val="24"/>
              </w:rPr>
              <w:t xml:space="preserve"> и </w:t>
            </w:r>
            <w:r w:rsidR="00051646">
              <w:rPr>
                <w:rFonts w:ascii="Times New Roman" w:hAnsi="Times New Roman"/>
                <w:sz w:val="24"/>
              </w:rPr>
              <w:lastRenderedPageBreak/>
              <w:t>п</w:t>
            </w:r>
            <w:r>
              <w:rPr>
                <w:rFonts w:ascii="Times New Roman" w:hAnsi="Times New Roman"/>
                <w:sz w:val="24"/>
              </w:rPr>
              <w:t>одведомственных учреждений.</w:t>
            </w:r>
          </w:p>
        </w:tc>
        <w:tc>
          <w:tcPr>
            <w:tcW w:w="4961"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lastRenderedPageBreak/>
              <w:t>Не устанавливаются (за исключением мероприятий по осуществлению закупок товаров, работ, услуг)</w:t>
            </w:r>
          </w:p>
        </w:tc>
        <w:tc>
          <w:tcPr>
            <w:tcW w:w="3121"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t>Не устанавливается (за исключением мероприятий по осуществлению закупок товаров, работ, услуг)</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lastRenderedPageBreak/>
              <w:t>3.</w:t>
            </w:r>
          </w:p>
        </w:tc>
        <w:tc>
          <w:tcPr>
            <w:tcW w:w="2563"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rPr>
                <w:rFonts w:ascii="Times New Roman" w:hAnsi="Times New Roman"/>
                <w:sz w:val="24"/>
              </w:rPr>
            </w:pPr>
            <w:r>
              <w:rPr>
                <w:rFonts w:ascii="Times New Roman" w:hAnsi="Times New Roman"/>
                <w:sz w:val="24"/>
              </w:rPr>
              <w:t>Повышение квалификации кадров &lt;1&gt;</w:t>
            </w:r>
          </w:p>
        </w:tc>
        <w:tc>
          <w:tcPr>
            <w:tcW w:w="3686"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предусматривающих профессиональную подготовку и (или) повышение квалификации кадров</w:t>
            </w:r>
          </w:p>
        </w:tc>
        <w:tc>
          <w:tcPr>
            <w:tcW w:w="4961" w:type="dxa"/>
            <w:tcBorders>
              <w:top w:val="single" w:sz="4" w:space="0" w:color="000000"/>
              <w:left w:val="single" w:sz="4" w:space="0" w:color="000000"/>
              <w:bottom w:val="single" w:sz="4" w:space="0" w:color="000000"/>
              <w:right w:val="single" w:sz="4" w:space="0" w:color="000000"/>
            </w:tcBorders>
          </w:tcPr>
          <w:p w:rsidR="00921A10" w:rsidRDefault="00053813" w:rsidP="00921A10">
            <w:pPr>
              <w:spacing w:after="0" w:line="240" w:lineRule="auto"/>
              <w:jc w:val="both"/>
              <w:rPr>
                <w:rFonts w:ascii="Times New Roman" w:hAnsi="Times New Roman"/>
                <w:sz w:val="24"/>
              </w:rPr>
            </w:pPr>
            <w:r>
              <w:rPr>
                <w:rFonts w:ascii="Times New Roman" w:hAnsi="Times New Roman"/>
                <w:sz w:val="24"/>
              </w:rPr>
              <w:t>1. </w:t>
            </w:r>
            <w:r w:rsidR="00921A10">
              <w:rPr>
                <w:rFonts w:ascii="Times New Roman" w:hAnsi="Times New Roman"/>
                <w:sz w:val="24"/>
              </w:rPr>
              <w:t>Утверждены документы, необходимые для оказания услуги.</w:t>
            </w:r>
          </w:p>
          <w:p w:rsidR="00921A10" w:rsidRDefault="00921A10" w:rsidP="00921A10">
            <w:pPr>
              <w:spacing w:after="0" w:line="240" w:lineRule="auto"/>
              <w:jc w:val="both"/>
              <w:rPr>
                <w:rFonts w:ascii="Times New Roman" w:hAnsi="Times New Roman"/>
                <w:sz w:val="24"/>
              </w:rPr>
            </w:pPr>
            <w:r>
              <w:rPr>
                <w:rFonts w:ascii="Times New Roman" w:hAnsi="Times New Roman"/>
                <w:sz w:val="24"/>
              </w:rPr>
              <w:t>2. Для оказания услуги (выполнения работы) подготовлено материально-техническое и кадровое обеспечение.</w:t>
            </w:r>
          </w:p>
          <w:p w:rsidR="00921A10" w:rsidRDefault="00921A10" w:rsidP="00921A10">
            <w:pPr>
              <w:spacing w:after="0" w:line="240" w:lineRule="auto"/>
              <w:jc w:val="both"/>
              <w:rPr>
                <w:rFonts w:ascii="Times New Roman" w:hAnsi="Times New Roman"/>
                <w:sz w:val="24"/>
              </w:rPr>
            </w:pPr>
            <w:r>
              <w:rPr>
                <w:rFonts w:ascii="Times New Roman" w:hAnsi="Times New Roman"/>
                <w:sz w:val="24"/>
              </w:rPr>
              <w:t>3. Услуга оказана.</w:t>
            </w:r>
          </w:p>
        </w:tc>
        <w:tc>
          <w:tcPr>
            <w:tcW w:w="3121" w:type="dxa"/>
            <w:tcBorders>
              <w:top w:val="single" w:sz="4" w:space="0" w:color="000000"/>
              <w:left w:val="single" w:sz="4" w:space="0" w:color="000000"/>
              <w:bottom w:val="single" w:sz="4" w:space="0" w:color="000000"/>
              <w:right w:val="single" w:sz="4" w:space="0" w:color="000000"/>
            </w:tcBorders>
          </w:tcPr>
          <w:p w:rsidR="00921A10" w:rsidRDefault="00921A10" w:rsidP="007E2361">
            <w:pPr>
              <w:spacing w:after="0" w:line="240" w:lineRule="auto"/>
              <w:jc w:val="both"/>
              <w:rPr>
                <w:rFonts w:ascii="Times New Roman" w:hAnsi="Times New Roman"/>
                <w:sz w:val="24"/>
              </w:rPr>
            </w:pPr>
            <w:r>
              <w:rPr>
                <w:rFonts w:ascii="Times New Roman" w:hAnsi="Times New Roman"/>
                <w:sz w:val="24"/>
              </w:rPr>
              <w:t>человек</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4.</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 xml:space="preserve">Выплаты физическим лицам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053813" w:rsidP="00921A10">
            <w:pPr>
              <w:spacing w:after="0" w:line="240" w:lineRule="auto"/>
              <w:jc w:val="both"/>
              <w:rPr>
                <w:rFonts w:ascii="Times New Roman" w:hAnsi="Times New Roman"/>
                <w:sz w:val="24"/>
              </w:rPr>
            </w:pPr>
            <w:r>
              <w:rPr>
                <w:rFonts w:ascii="Times New Roman" w:hAnsi="Times New Roman"/>
                <w:sz w:val="24"/>
              </w:rPr>
              <w:t>1. </w:t>
            </w:r>
            <w:r w:rsidR="00921A10">
              <w:rPr>
                <w:rFonts w:ascii="Times New Roman" w:hAnsi="Times New Roman"/>
                <w:sz w:val="24"/>
              </w:rPr>
              <w:t>Документ, устанавливающий условия осуществления выплат (в том числе размер и получателей), утвержден/принят.</w:t>
            </w:r>
          </w:p>
          <w:p w:rsidR="00921A10" w:rsidRDefault="00921A10" w:rsidP="00921A10">
            <w:pPr>
              <w:spacing w:after="0" w:line="240" w:lineRule="auto"/>
              <w:jc w:val="both"/>
              <w:rPr>
                <w:rFonts w:ascii="Times New Roman" w:hAnsi="Times New Roman"/>
                <w:sz w:val="24"/>
              </w:rPr>
            </w:pPr>
            <w:r>
              <w:rPr>
                <w:rFonts w:ascii="Times New Roman" w:hAnsi="Times New Roman"/>
                <w:sz w:val="24"/>
              </w:rPr>
              <w:t>2. Выплаты осуществлены.</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7E2361">
            <w:pPr>
              <w:spacing w:after="0" w:line="240" w:lineRule="auto"/>
              <w:jc w:val="both"/>
              <w:rPr>
                <w:rFonts w:ascii="Times New Roman" w:hAnsi="Times New Roman"/>
                <w:sz w:val="24"/>
              </w:rPr>
            </w:pPr>
            <w:r>
              <w:rPr>
                <w:rFonts w:ascii="Times New Roman" w:hAnsi="Times New Roman"/>
                <w:sz w:val="24"/>
              </w:rPr>
              <w:t>(тыс</w:t>
            </w:r>
            <w:r w:rsidR="007E2361">
              <w:rPr>
                <w:rFonts w:ascii="Times New Roman" w:hAnsi="Times New Roman"/>
                <w:sz w:val="24"/>
              </w:rPr>
              <w:t>.</w:t>
            </w:r>
            <w:r>
              <w:rPr>
                <w:rFonts w:ascii="Times New Roman" w:hAnsi="Times New Roman"/>
                <w:sz w:val="24"/>
              </w:rPr>
              <w:t>) человек</w:t>
            </w:r>
          </w:p>
        </w:tc>
      </w:tr>
      <w:tr w:rsidR="00921A10" w:rsidTr="00053813">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jc w:val="center"/>
              <w:rPr>
                <w:rFonts w:ascii="Times New Roman" w:hAnsi="Times New Roman"/>
                <w:sz w:val="24"/>
              </w:rPr>
            </w:pPr>
            <w:r>
              <w:rPr>
                <w:rFonts w:ascii="Times New Roman" w:hAnsi="Times New Roman"/>
                <w:sz w:val="24"/>
              </w:rPr>
              <w:t>5.</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921A10" w:rsidRDefault="00921A10" w:rsidP="00921A10">
            <w:pPr>
              <w:spacing w:after="0" w:line="240" w:lineRule="auto"/>
              <w:rPr>
                <w:rFonts w:ascii="Times New Roman" w:hAnsi="Times New Roman"/>
                <w:sz w:val="24"/>
              </w:rPr>
            </w:pPr>
            <w:r>
              <w:rPr>
                <w:rFonts w:ascii="Times New Roman" w:hAnsi="Times New Roman"/>
                <w:sz w:val="24"/>
              </w:rPr>
              <w:t>Приобретение товаров, работ и услуг</w:t>
            </w:r>
          </w:p>
        </w:tc>
        <w:tc>
          <w:tcPr>
            <w:tcW w:w="3686"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в рамках которых осуществляются закупки товаров, работ и услуг.</w:t>
            </w:r>
          </w:p>
        </w:tc>
        <w:tc>
          <w:tcPr>
            <w:tcW w:w="4961" w:type="dxa"/>
            <w:tcBorders>
              <w:top w:val="single" w:sz="4" w:space="0" w:color="000000"/>
              <w:left w:val="single" w:sz="4" w:space="0" w:color="000000"/>
              <w:bottom w:val="single" w:sz="4" w:space="0" w:color="000000"/>
              <w:right w:val="single" w:sz="4" w:space="0" w:color="000000"/>
            </w:tcBorders>
          </w:tcPr>
          <w:p w:rsidR="00921A10" w:rsidRDefault="00921A10" w:rsidP="00921A10">
            <w:pPr>
              <w:spacing w:after="0" w:line="240" w:lineRule="auto"/>
              <w:jc w:val="both"/>
              <w:rPr>
                <w:rFonts w:ascii="Times New Roman" w:hAnsi="Times New Roman"/>
                <w:sz w:val="24"/>
              </w:rPr>
            </w:pPr>
            <w:r>
              <w:rPr>
                <w:rFonts w:ascii="Times New Roman" w:hAnsi="Times New Roman"/>
                <w:sz w:val="24"/>
              </w:rPr>
              <w:t>1. Закупка включена в план закупок.</w:t>
            </w:r>
          </w:p>
          <w:p w:rsidR="00921A10" w:rsidRDefault="00053813" w:rsidP="00921A10">
            <w:pPr>
              <w:spacing w:after="0" w:line="240" w:lineRule="auto"/>
              <w:jc w:val="both"/>
              <w:rPr>
                <w:rFonts w:ascii="Times New Roman" w:hAnsi="Times New Roman"/>
                <w:sz w:val="24"/>
              </w:rPr>
            </w:pPr>
            <w:r>
              <w:rPr>
                <w:rFonts w:ascii="Times New Roman" w:hAnsi="Times New Roman"/>
                <w:sz w:val="24"/>
              </w:rPr>
              <w:t>2. </w:t>
            </w:r>
            <w:r w:rsidR="00921A10">
              <w:rPr>
                <w:rFonts w:ascii="Times New Roman" w:hAnsi="Times New Roman"/>
                <w:sz w:val="24"/>
              </w:rPr>
              <w:t>Сведения о муниципальном контракте внесены в реестр контрактов, заключенных заказчиками по результатам закупок.</w:t>
            </w:r>
          </w:p>
          <w:p w:rsidR="00921A10" w:rsidRDefault="00053813" w:rsidP="00921A10">
            <w:pPr>
              <w:spacing w:after="0" w:line="240" w:lineRule="auto"/>
              <w:jc w:val="both"/>
              <w:rPr>
                <w:rFonts w:ascii="Times New Roman" w:hAnsi="Times New Roman"/>
                <w:sz w:val="24"/>
              </w:rPr>
            </w:pPr>
            <w:r>
              <w:rPr>
                <w:rFonts w:ascii="Times New Roman" w:hAnsi="Times New Roman"/>
                <w:sz w:val="24"/>
              </w:rPr>
              <w:t>3. </w:t>
            </w:r>
            <w:r w:rsidR="00921A10">
              <w:rPr>
                <w:rFonts w:ascii="Times New Roman" w:hAnsi="Times New Roman"/>
                <w:sz w:val="24"/>
              </w:rPr>
              <w:t>Произведена приемка поставленных товаров, выполненных работ, оказанных услуг.</w:t>
            </w:r>
          </w:p>
          <w:p w:rsidR="00921A10" w:rsidRDefault="00921A10" w:rsidP="005C1B05">
            <w:pPr>
              <w:spacing w:after="0" w:line="240" w:lineRule="auto"/>
              <w:jc w:val="both"/>
              <w:rPr>
                <w:rFonts w:ascii="Times New Roman" w:hAnsi="Times New Roman"/>
                <w:sz w:val="24"/>
              </w:rPr>
            </w:pPr>
            <w:r>
              <w:rPr>
                <w:rFonts w:ascii="Times New Roman" w:hAnsi="Times New Roman"/>
                <w:sz w:val="24"/>
              </w:rPr>
              <w:t>4. Произведена оплата товаров, выполненных работ, оказанных услуг по муниципальному контракту.</w:t>
            </w:r>
          </w:p>
        </w:tc>
        <w:tc>
          <w:tcPr>
            <w:tcW w:w="3121" w:type="dxa"/>
            <w:tcBorders>
              <w:top w:val="single" w:sz="4" w:space="0" w:color="000000"/>
              <w:left w:val="single" w:sz="4" w:space="0" w:color="000000"/>
              <w:bottom w:val="single" w:sz="4" w:space="0" w:color="000000"/>
              <w:right w:val="single" w:sz="4" w:space="0" w:color="000000"/>
            </w:tcBorders>
          </w:tcPr>
          <w:p w:rsidR="00921A10" w:rsidRDefault="00921A10" w:rsidP="00153D98">
            <w:pPr>
              <w:spacing w:after="0" w:line="240" w:lineRule="auto"/>
              <w:jc w:val="both"/>
              <w:rPr>
                <w:rFonts w:ascii="Times New Roman" w:hAnsi="Times New Roman"/>
                <w:sz w:val="24"/>
              </w:rPr>
            </w:pPr>
            <w:r>
              <w:rPr>
                <w:rFonts w:ascii="Times New Roman" w:hAnsi="Times New Roman"/>
                <w:sz w:val="24"/>
              </w:rPr>
              <w:t>Единица (</w:t>
            </w:r>
            <w:r w:rsidRPr="00153D98">
              <w:rPr>
                <w:rFonts w:ascii="Times New Roman" w:hAnsi="Times New Roman"/>
                <w:sz w:val="24"/>
                <w:szCs w:val="24"/>
              </w:rPr>
              <w:t>по</w:t>
            </w:r>
            <w:r w:rsidR="00153D98" w:rsidRPr="00153D98">
              <w:rPr>
                <w:rFonts w:ascii="Times New Roman" w:hAnsi="Times New Roman"/>
                <w:sz w:val="24"/>
                <w:szCs w:val="24"/>
              </w:rPr>
              <w:t xml:space="preserve"> ОКЕИ</w:t>
            </w:r>
            <w:r w:rsidRPr="00153D98">
              <w:rPr>
                <w:rFonts w:ascii="Times New Roman" w:hAnsi="Times New Roman"/>
                <w:sz w:val="24"/>
                <w:szCs w:val="24"/>
              </w:rPr>
              <w:t>)</w:t>
            </w:r>
          </w:p>
        </w:tc>
      </w:tr>
    </w:tbl>
    <w:p w:rsidR="00921A10" w:rsidRDefault="00921A10" w:rsidP="00921A10">
      <w:pPr>
        <w:spacing w:after="0" w:line="240" w:lineRule="auto"/>
        <w:jc w:val="both"/>
        <w:rPr>
          <w:rFonts w:ascii="Times New Roman" w:hAnsi="Times New Roman"/>
          <w:sz w:val="24"/>
        </w:rPr>
      </w:pPr>
      <w:r>
        <w:rPr>
          <w:rFonts w:ascii="Times New Roman" w:hAnsi="Times New Roman"/>
          <w:sz w:val="24"/>
        </w:rPr>
        <w:t>&lt;1&gt; Соответствующие мероприятия  рекомендуется предусматривать в составе обеспечивающих комплексов процессных мероприятий.</w:t>
      </w:r>
    </w:p>
    <w:p w:rsidR="00921A10" w:rsidRDefault="00921A10" w:rsidP="00921A10">
      <w:pPr>
        <w:spacing w:after="0" w:line="240" w:lineRule="auto"/>
        <w:jc w:val="both"/>
        <w:rPr>
          <w:rFonts w:ascii="Times New Roman" w:hAnsi="Times New Roman"/>
          <w:sz w:val="24"/>
        </w:rPr>
      </w:pPr>
    </w:p>
    <w:p w:rsidR="00921A10" w:rsidRDefault="00921A10" w:rsidP="00921A10">
      <w:pPr>
        <w:jc w:val="center"/>
        <w:rPr>
          <w:rFonts w:ascii="Times New Roman" w:hAnsi="Times New Roman"/>
          <w:sz w:val="24"/>
        </w:rPr>
      </w:pPr>
      <w:r>
        <w:rPr>
          <w:rFonts w:ascii="Times New Roman" w:hAnsi="Times New Roman"/>
          <w:sz w:val="24"/>
        </w:rPr>
        <w:t xml:space="preserve"> </w:t>
      </w:r>
      <w:r>
        <w:rPr>
          <w:rFonts w:ascii="Times New Roman" w:hAnsi="Times New Roman"/>
          <w:sz w:val="24"/>
        </w:rPr>
        <w:br w:type="page"/>
      </w:r>
    </w:p>
    <w:p w:rsidR="00921A10" w:rsidRDefault="00921A10" w:rsidP="00E757AC">
      <w:pPr>
        <w:widowControl w:val="0"/>
        <w:spacing w:after="0" w:line="240" w:lineRule="auto"/>
        <w:ind w:left="10206"/>
        <w:jc w:val="center"/>
        <w:outlineLvl w:val="1"/>
        <w:rPr>
          <w:rFonts w:ascii="Times New Roman" w:hAnsi="Times New Roman"/>
          <w:sz w:val="28"/>
        </w:rPr>
      </w:pPr>
      <w:r>
        <w:rPr>
          <w:rFonts w:ascii="Times New Roman" w:hAnsi="Times New Roman"/>
          <w:sz w:val="28"/>
        </w:rPr>
        <w:lastRenderedPageBreak/>
        <w:t>Приложение № 6</w:t>
      </w:r>
    </w:p>
    <w:p w:rsidR="00E757AC" w:rsidRDefault="00E757AC" w:rsidP="00E757AC">
      <w:pPr>
        <w:widowControl w:val="0"/>
        <w:spacing w:after="0" w:line="240" w:lineRule="auto"/>
        <w:ind w:left="10206"/>
        <w:jc w:val="center"/>
        <w:rPr>
          <w:rFonts w:ascii="Times New Roman" w:hAnsi="Times New Roman"/>
          <w:sz w:val="28"/>
        </w:rPr>
      </w:pPr>
      <w:r>
        <w:rPr>
          <w:rFonts w:ascii="Times New Roman" w:hAnsi="Times New Roman"/>
          <w:sz w:val="28"/>
        </w:rPr>
        <w:t>к Методическим рекомендациям по разработке и реализации муниципальных программ</w:t>
      </w:r>
      <w:r w:rsidR="000D624A">
        <w:rPr>
          <w:rFonts w:ascii="Times New Roman" w:hAnsi="Times New Roman"/>
          <w:sz w:val="28"/>
        </w:rPr>
        <w:t xml:space="preserve"> </w:t>
      </w:r>
      <w:r w:rsidR="00ED1C07">
        <w:rPr>
          <w:rFonts w:ascii="Times New Roman" w:hAnsi="Times New Roman"/>
          <w:sz w:val="28"/>
        </w:rPr>
        <w:t>Горненского городского</w:t>
      </w:r>
      <w:r w:rsidR="0071462A" w:rsidRPr="0071462A">
        <w:rPr>
          <w:rFonts w:ascii="Times New Roman" w:hAnsi="Times New Roman"/>
          <w:sz w:val="28"/>
        </w:rPr>
        <w:t xml:space="preserve"> поселения</w:t>
      </w:r>
    </w:p>
    <w:p w:rsidR="00921A10" w:rsidRDefault="00921A10" w:rsidP="00921A10">
      <w:pPr>
        <w:jc w:val="right"/>
        <w:rPr>
          <w:rFonts w:ascii="Times New Roman" w:hAnsi="Times New Roman"/>
          <w:sz w:val="24"/>
        </w:rPr>
      </w:pPr>
    </w:p>
    <w:p w:rsidR="00921A10" w:rsidRDefault="00921A10" w:rsidP="00921A10">
      <w:pPr>
        <w:jc w:val="right"/>
        <w:rPr>
          <w:rFonts w:ascii="Times New Roman" w:hAnsi="Times New Roman"/>
          <w:sz w:val="24"/>
        </w:rPr>
      </w:pPr>
      <w:r>
        <w:rPr>
          <w:rFonts w:ascii="Times New Roman" w:hAnsi="Times New Roman"/>
          <w:sz w:val="24"/>
        </w:rPr>
        <w:t>Таблица № 1</w:t>
      </w:r>
    </w:p>
    <w:p w:rsidR="00921A10" w:rsidRDefault="00921A10" w:rsidP="00921A10">
      <w:pPr>
        <w:jc w:val="center"/>
        <w:rPr>
          <w:rFonts w:ascii="Times New Roman" w:hAnsi="Times New Roman"/>
          <w:i/>
          <w:sz w:val="24"/>
        </w:rPr>
      </w:pPr>
      <w:r>
        <w:rPr>
          <w:rFonts w:ascii="Times New Roman" w:hAnsi="Times New Roman"/>
          <w:sz w:val="24"/>
        </w:rPr>
        <w:t xml:space="preserve">Перечень налоговых расходов в рамках </w:t>
      </w:r>
      <w:r w:rsidR="006615F8">
        <w:rPr>
          <w:rFonts w:ascii="Times New Roman" w:hAnsi="Times New Roman"/>
          <w:sz w:val="24"/>
        </w:rPr>
        <w:t>муниципальной (комплексной)</w:t>
      </w:r>
      <w:r>
        <w:rPr>
          <w:rFonts w:ascii="Times New Roman" w:hAnsi="Times New Roman"/>
          <w:sz w:val="24"/>
        </w:rPr>
        <w:t xml:space="preserve"> 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357659">
        <w:rPr>
          <w:rFonts w:ascii="Times New Roman" w:hAnsi="Times New Roman"/>
          <w:sz w:val="24"/>
        </w:rPr>
        <w:t xml:space="preserve"> поселения</w:t>
      </w:r>
      <w:r w:rsidR="006615F8">
        <w:rPr>
          <w:rFonts w:ascii="Times New Roman" w:hAnsi="Times New Roman"/>
          <w:sz w:val="24"/>
        </w:rPr>
        <w:t xml:space="preserve"> </w:t>
      </w:r>
      <w:r w:rsidR="006615F8">
        <w:rPr>
          <w:rFonts w:ascii="Times New Roman" w:hAnsi="Times New Roman"/>
          <w:i/>
          <w:sz w:val="24"/>
        </w:rPr>
        <w:t>«Наименование»</w:t>
      </w:r>
    </w:p>
    <w:tbl>
      <w:tblPr>
        <w:tblStyle w:val="af9"/>
        <w:tblW w:w="0" w:type="auto"/>
        <w:tblInd w:w="-34" w:type="dxa"/>
        <w:tblLayout w:type="fixed"/>
        <w:tblLook w:val="04A0"/>
      </w:tblPr>
      <w:tblGrid>
        <w:gridCol w:w="568"/>
        <w:gridCol w:w="1842"/>
        <w:gridCol w:w="1985"/>
        <w:gridCol w:w="1843"/>
        <w:gridCol w:w="1701"/>
        <w:gridCol w:w="992"/>
        <w:gridCol w:w="992"/>
        <w:gridCol w:w="992"/>
        <w:gridCol w:w="993"/>
        <w:gridCol w:w="992"/>
        <w:gridCol w:w="992"/>
        <w:gridCol w:w="992"/>
      </w:tblGrid>
      <w:tr w:rsidR="00E51519" w:rsidTr="00E51519">
        <w:tc>
          <w:tcPr>
            <w:tcW w:w="568" w:type="dxa"/>
            <w:vMerge w:val="restart"/>
          </w:tcPr>
          <w:p w:rsidR="00E51519" w:rsidRDefault="00E51519" w:rsidP="00E51519">
            <w:pPr>
              <w:ind w:left="-142" w:right="-122"/>
              <w:jc w:val="center"/>
              <w:rPr>
                <w:rFonts w:ascii="Times New Roman" w:hAnsi="Times New Roman"/>
                <w:sz w:val="23"/>
                <w:szCs w:val="23"/>
              </w:rPr>
            </w:pPr>
            <w:r w:rsidRPr="00153D98">
              <w:rPr>
                <w:rFonts w:ascii="Times New Roman" w:hAnsi="Times New Roman"/>
                <w:sz w:val="23"/>
                <w:szCs w:val="23"/>
              </w:rPr>
              <w:t xml:space="preserve">№ </w:t>
            </w:r>
          </w:p>
          <w:p w:rsidR="00E51519" w:rsidRPr="00153D98" w:rsidRDefault="00E51519" w:rsidP="00E51519">
            <w:pPr>
              <w:ind w:left="-142" w:right="-122"/>
              <w:jc w:val="center"/>
              <w:rPr>
                <w:rFonts w:ascii="Times New Roman" w:hAnsi="Times New Roman"/>
                <w:sz w:val="23"/>
                <w:szCs w:val="23"/>
              </w:rPr>
            </w:pPr>
            <w:r w:rsidRPr="00153D98">
              <w:rPr>
                <w:rFonts w:ascii="Times New Roman" w:hAnsi="Times New Roman"/>
                <w:sz w:val="23"/>
                <w:szCs w:val="23"/>
              </w:rPr>
              <w:t>п/п</w:t>
            </w:r>
          </w:p>
        </w:tc>
        <w:tc>
          <w:tcPr>
            <w:tcW w:w="1842" w:type="dxa"/>
            <w:vMerge w:val="restart"/>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Наименование и вид налогового расхода &lt;1&gt;,</w:t>
            </w:r>
          </w:p>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реквизиты нормативного правового акта, устанавливающего налоговый расход</w:t>
            </w:r>
          </w:p>
        </w:tc>
        <w:tc>
          <w:tcPr>
            <w:tcW w:w="1985" w:type="dxa"/>
            <w:vMerge w:val="restart"/>
          </w:tcPr>
          <w:p w:rsidR="00E51519" w:rsidRPr="00153D98" w:rsidRDefault="00E51519" w:rsidP="00E51519">
            <w:pPr>
              <w:jc w:val="center"/>
              <w:rPr>
                <w:rFonts w:ascii="Times New Roman" w:hAnsi="Times New Roman"/>
                <w:strike/>
                <w:sz w:val="23"/>
                <w:szCs w:val="23"/>
              </w:rPr>
            </w:pPr>
            <w:r w:rsidRPr="00153D98">
              <w:rPr>
                <w:rFonts w:ascii="Times New Roman" w:hAnsi="Times New Roman"/>
                <w:sz w:val="23"/>
                <w:szCs w:val="23"/>
              </w:rPr>
              <w:t xml:space="preserve">Цель муниципальной (комплексной) программы, задача структурного элемента, на которые направлен </w:t>
            </w:r>
          </w:p>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налоговый расход</w:t>
            </w:r>
          </w:p>
        </w:tc>
        <w:tc>
          <w:tcPr>
            <w:tcW w:w="1843" w:type="dxa"/>
            <w:vMerge w:val="restart"/>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Соответствие показателю муниципальной (комплексной) программы, структурного элемента</w:t>
            </w:r>
          </w:p>
        </w:tc>
        <w:tc>
          <w:tcPr>
            <w:tcW w:w="1701" w:type="dxa"/>
            <w:vMerge w:val="restart"/>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Главный распорядитель бюджетных средств</w:t>
            </w:r>
          </w:p>
        </w:tc>
        <w:tc>
          <w:tcPr>
            <w:tcW w:w="1984" w:type="dxa"/>
            <w:gridSpan w:val="2"/>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N &lt;2&gt;</w:t>
            </w:r>
          </w:p>
        </w:tc>
        <w:tc>
          <w:tcPr>
            <w:tcW w:w="1985" w:type="dxa"/>
            <w:gridSpan w:val="2"/>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N+1</w:t>
            </w:r>
          </w:p>
        </w:tc>
        <w:tc>
          <w:tcPr>
            <w:tcW w:w="1984" w:type="dxa"/>
            <w:gridSpan w:val="2"/>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N+n</w:t>
            </w:r>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w:t>
            </w:r>
          </w:p>
        </w:tc>
      </w:tr>
      <w:tr w:rsidR="00E51519" w:rsidTr="00E51519">
        <w:tc>
          <w:tcPr>
            <w:tcW w:w="568" w:type="dxa"/>
            <w:vMerge/>
          </w:tcPr>
          <w:p w:rsidR="00E51519" w:rsidRDefault="00E51519" w:rsidP="00921A10">
            <w:pPr>
              <w:jc w:val="center"/>
              <w:rPr>
                <w:rFonts w:ascii="Times New Roman" w:hAnsi="Times New Roman"/>
                <w:sz w:val="24"/>
              </w:rPr>
            </w:pPr>
          </w:p>
        </w:tc>
        <w:tc>
          <w:tcPr>
            <w:tcW w:w="1842" w:type="dxa"/>
            <w:vMerge/>
          </w:tcPr>
          <w:p w:rsidR="00E51519" w:rsidRDefault="00E51519" w:rsidP="00921A10">
            <w:pPr>
              <w:jc w:val="center"/>
              <w:rPr>
                <w:rFonts w:ascii="Times New Roman" w:hAnsi="Times New Roman"/>
                <w:sz w:val="24"/>
              </w:rPr>
            </w:pPr>
          </w:p>
        </w:tc>
        <w:tc>
          <w:tcPr>
            <w:tcW w:w="1985" w:type="dxa"/>
            <w:vMerge/>
          </w:tcPr>
          <w:p w:rsidR="00E51519" w:rsidRDefault="00E51519" w:rsidP="00921A10">
            <w:pPr>
              <w:jc w:val="center"/>
              <w:rPr>
                <w:rFonts w:ascii="Times New Roman" w:hAnsi="Times New Roman"/>
                <w:sz w:val="24"/>
              </w:rPr>
            </w:pPr>
          </w:p>
        </w:tc>
        <w:tc>
          <w:tcPr>
            <w:tcW w:w="1843" w:type="dxa"/>
            <w:vMerge/>
          </w:tcPr>
          <w:p w:rsidR="00E51519" w:rsidRDefault="00E51519" w:rsidP="00921A10">
            <w:pPr>
              <w:jc w:val="center"/>
              <w:rPr>
                <w:rFonts w:ascii="Times New Roman" w:hAnsi="Times New Roman"/>
                <w:sz w:val="24"/>
              </w:rPr>
            </w:pPr>
          </w:p>
        </w:tc>
        <w:tc>
          <w:tcPr>
            <w:tcW w:w="1701" w:type="dxa"/>
            <w:vMerge/>
          </w:tcPr>
          <w:p w:rsidR="00E51519" w:rsidRDefault="00E51519" w:rsidP="00921A10">
            <w:pPr>
              <w:jc w:val="center"/>
              <w:rPr>
                <w:rFonts w:ascii="Times New Roman" w:hAnsi="Times New Roman"/>
                <w:sz w:val="24"/>
              </w:rPr>
            </w:pPr>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коли-чество платель-щиков</w:t>
            </w:r>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 xml:space="preserve">финансовая оценка, </w:t>
            </w:r>
            <w:r w:rsidRPr="00153D98">
              <w:rPr>
                <w:rFonts w:ascii="Times New Roman" w:hAnsi="Times New Roman"/>
                <w:sz w:val="23"/>
                <w:szCs w:val="23"/>
              </w:rPr>
              <w:br/>
              <w:t>тыс. рублей</w:t>
            </w:r>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коли-чество платель-щиков</w:t>
            </w:r>
          </w:p>
        </w:tc>
        <w:tc>
          <w:tcPr>
            <w:tcW w:w="993"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 xml:space="preserve">финансовая оценка, </w:t>
            </w:r>
            <w:r w:rsidRPr="00153D98">
              <w:rPr>
                <w:rFonts w:ascii="Times New Roman" w:hAnsi="Times New Roman"/>
                <w:sz w:val="23"/>
                <w:szCs w:val="23"/>
              </w:rPr>
              <w:br/>
              <w:t>тыс. рублей</w:t>
            </w:r>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коли-чество платель-щиков</w:t>
            </w:r>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 xml:space="preserve">финансовая оценка, </w:t>
            </w:r>
            <w:r w:rsidRPr="00153D98">
              <w:rPr>
                <w:rFonts w:ascii="Times New Roman" w:hAnsi="Times New Roman"/>
                <w:sz w:val="23"/>
                <w:szCs w:val="23"/>
              </w:rPr>
              <w:br/>
              <w:t>тыс. рублей</w:t>
            </w:r>
          </w:p>
        </w:tc>
        <w:tc>
          <w:tcPr>
            <w:tcW w:w="992" w:type="dxa"/>
          </w:tcPr>
          <w:p w:rsidR="00E51519" w:rsidRPr="00153D98" w:rsidRDefault="00E51519" w:rsidP="00E51519">
            <w:pPr>
              <w:jc w:val="center"/>
              <w:rPr>
                <w:rFonts w:ascii="Times New Roman" w:hAnsi="Times New Roman"/>
                <w:sz w:val="23"/>
                <w:szCs w:val="23"/>
              </w:rPr>
            </w:pPr>
            <w:r w:rsidRPr="00153D98">
              <w:rPr>
                <w:rFonts w:ascii="Times New Roman" w:hAnsi="Times New Roman"/>
                <w:sz w:val="23"/>
                <w:szCs w:val="23"/>
              </w:rPr>
              <w:t>…</w:t>
            </w:r>
          </w:p>
        </w:tc>
      </w:tr>
    </w:tbl>
    <w:p w:rsidR="00E51519" w:rsidRPr="00E51519" w:rsidRDefault="00E51519" w:rsidP="00E51519">
      <w:pPr>
        <w:spacing w:after="0"/>
        <w:jc w:val="center"/>
        <w:rPr>
          <w:rFonts w:ascii="Times New Roman" w:hAnsi="Times New Roman"/>
          <w:sz w:val="2"/>
        </w:rPr>
      </w:pPr>
    </w:p>
    <w:tbl>
      <w:tblPr>
        <w:tblW w:w="14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842"/>
        <w:gridCol w:w="1985"/>
        <w:gridCol w:w="1843"/>
        <w:gridCol w:w="1701"/>
        <w:gridCol w:w="992"/>
        <w:gridCol w:w="992"/>
        <w:gridCol w:w="992"/>
        <w:gridCol w:w="993"/>
        <w:gridCol w:w="992"/>
        <w:gridCol w:w="992"/>
        <w:gridCol w:w="1000"/>
      </w:tblGrid>
      <w:tr w:rsidR="00E51519" w:rsidTr="00E5151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3</w:t>
            </w:r>
          </w:p>
        </w:tc>
        <w:tc>
          <w:tcPr>
            <w:tcW w:w="184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4</w:t>
            </w:r>
          </w:p>
        </w:tc>
        <w:tc>
          <w:tcPr>
            <w:tcW w:w="1701"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5</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6</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7</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8</w:t>
            </w:r>
          </w:p>
        </w:tc>
        <w:tc>
          <w:tcPr>
            <w:tcW w:w="99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9</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10</w:t>
            </w: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11</w:t>
            </w:r>
          </w:p>
        </w:tc>
        <w:tc>
          <w:tcPr>
            <w:tcW w:w="1000"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12</w:t>
            </w:r>
          </w:p>
        </w:tc>
      </w:tr>
      <w:tr w:rsidR="006615F8" w:rsidTr="00E51519">
        <w:tc>
          <w:tcPr>
            <w:tcW w:w="14892" w:type="dxa"/>
            <w:gridSpan w:val="12"/>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rPr>
                <w:rFonts w:ascii="Times New Roman" w:hAnsi="Times New Roman"/>
                <w:sz w:val="23"/>
                <w:szCs w:val="23"/>
              </w:rPr>
            </w:pPr>
            <w:r w:rsidRPr="00153D98">
              <w:rPr>
                <w:rFonts w:ascii="Times New Roman" w:hAnsi="Times New Roman"/>
                <w:sz w:val="23"/>
                <w:szCs w:val="23"/>
              </w:rPr>
              <w:t>1.1. Структурный элемент (наименование)</w:t>
            </w:r>
          </w:p>
        </w:tc>
      </w:tr>
      <w:tr w:rsidR="00E51519" w:rsidTr="00E5151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E51519">
            <w:pPr>
              <w:spacing w:after="0" w:line="240" w:lineRule="auto"/>
              <w:ind w:left="-108" w:right="-108"/>
              <w:jc w:val="center"/>
              <w:rPr>
                <w:rFonts w:ascii="Times New Roman" w:hAnsi="Times New Roman"/>
                <w:sz w:val="23"/>
                <w:szCs w:val="23"/>
              </w:rPr>
            </w:pPr>
            <w:r w:rsidRPr="00153D98">
              <w:rPr>
                <w:rFonts w:ascii="Times New Roman" w:hAnsi="Times New Roman"/>
                <w:sz w:val="23"/>
                <w:szCs w:val="23"/>
              </w:rPr>
              <w:t>1.1.1.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84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000"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rPr>
                <w:rFonts w:ascii="Times New Roman" w:hAnsi="Times New Roman"/>
                <w:sz w:val="23"/>
                <w:szCs w:val="23"/>
              </w:rPr>
            </w:pPr>
          </w:p>
        </w:tc>
      </w:tr>
      <w:tr w:rsidR="00E51519" w:rsidTr="00E5151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E51519">
            <w:pPr>
              <w:spacing w:after="0" w:line="240" w:lineRule="auto"/>
              <w:ind w:left="-108" w:right="-108"/>
              <w:jc w:val="center"/>
              <w:rPr>
                <w:rFonts w:ascii="Times New Roman" w:hAnsi="Times New Roman"/>
                <w:sz w:val="23"/>
                <w:szCs w:val="23"/>
              </w:rPr>
            </w:pPr>
            <w:r w:rsidRPr="00153D98">
              <w:rPr>
                <w:rFonts w:ascii="Times New Roman" w:hAnsi="Times New Roman"/>
                <w:sz w:val="23"/>
                <w:szCs w:val="23"/>
              </w:rPr>
              <w:t>1.1.2.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84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000"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rPr>
                <w:rFonts w:ascii="Times New Roman" w:hAnsi="Times New Roman"/>
                <w:sz w:val="23"/>
                <w:szCs w:val="23"/>
              </w:rPr>
            </w:pPr>
          </w:p>
        </w:tc>
      </w:tr>
      <w:tr w:rsidR="00E51519" w:rsidTr="00E5151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r w:rsidRPr="00153D98">
              <w:rPr>
                <w:rFonts w:ascii="Times New Roman" w:hAnsi="Times New Roman"/>
                <w:sz w:val="23"/>
                <w:szCs w:val="23"/>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615F8" w:rsidRPr="00153D98" w:rsidRDefault="006615F8" w:rsidP="006615F8">
            <w:pPr>
              <w:spacing w:after="0" w:line="240" w:lineRule="auto"/>
              <w:jc w:val="center"/>
              <w:rPr>
                <w:rFonts w:ascii="Times New Roman" w:hAnsi="Times New Roman"/>
                <w:sz w:val="23"/>
                <w:szCs w:val="23"/>
              </w:rPr>
            </w:pPr>
          </w:p>
        </w:tc>
        <w:tc>
          <w:tcPr>
            <w:tcW w:w="184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701"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3"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jc w:val="center"/>
              <w:rPr>
                <w:rFonts w:ascii="Times New Roman" w:hAnsi="Times New Roman"/>
                <w:sz w:val="23"/>
                <w:szCs w:val="23"/>
              </w:rPr>
            </w:pPr>
          </w:p>
        </w:tc>
        <w:tc>
          <w:tcPr>
            <w:tcW w:w="1000" w:type="dxa"/>
            <w:tcBorders>
              <w:top w:val="single" w:sz="4" w:space="0" w:color="000000"/>
              <w:left w:val="single" w:sz="4" w:space="0" w:color="000000"/>
              <w:bottom w:val="single" w:sz="4" w:space="0" w:color="000000"/>
              <w:right w:val="single" w:sz="4" w:space="0" w:color="000000"/>
            </w:tcBorders>
          </w:tcPr>
          <w:p w:rsidR="006615F8" w:rsidRPr="00153D98" w:rsidRDefault="006615F8" w:rsidP="006615F8">
            <w:pPr>
              <w:spacing w:after="0" w:line="240" w:lineRule="auto"/>
              <w:rPr>
                <w:rFonts w:ascii="Times New Roman" w:hAnsi="Times New Roman"/>
                <w:sz w:val="23"/>
                <w:szCs w:val="23"/>
              </w:rPr>
            </w:pPr>
          </w:p>
        </w:tc>
      </w:tr>
    </w:tbl>
    <w:p w:rsidR="00153D98" w:rsidRDefault="00921A10" w:rsidP="00E3613A">
      <w:pPr>
        <w:spacing w:after="0" w:line="240" w:lineRule="auto"/>
        <w:rPr>
          <w:rFonts w:ascii="Times New Roman" w:hAnsi="Times New Roman"/>
          <w:sz w:val="24"/>
        </w:rPr>
      </w:pPr>
      <w:r>
        <w:rPr>
          <w:rFonts w:ascii="Times New Roman" w:hAnsi="Times New Roman"/>
          <w:sz w:val="24"/>
        </w:rPr>
        <w:t xml:space="preserve">&lt;1&gt; Например, пониженная ставка, освобождение от налогообложения и т.д. </w:t>
      </w:r>
    </w:p>
    <w:p w:rsidR="00921A10" w:rsidRDefault="00921A10" w:rsidP="00E51519">
      <w:pPr>
        <w:spacing w:after="0" w:line="240" w:lineRule="auto"/>
        <w:rPr>
          <w:rFonts w:ascii="Times New Roman" w:hAnsi="Times New Roman"/>
          <w:sz w:val="24"/>
        </w:rPr>
      </w:pPr>
      <w:r>
        <w:rPr>
          <w:rFonts w:ascii="Times New Roman" w:hAnsi="Times New Roman"/>
          <w:sz w:val="24"/>
        </w:rPr>
        <w:t>&lt;2&gt; Текущий год.</w:t>
      </w:r>
    </w:p>
    <w:p w:rsidR="00921A10" w:rsidRDefault="00921A10" w:rsidP="00921A10">
      <w:pPr>
        <w:jc w:val="right"/>
        <w:rPr>
          <w:rFonts w:ascii="Times New Roman" w:hAnsi="Times New Roman"/>
          <w:sz w:val="24"/>
        </w:rPr>
      </w:pPr>
      <w:r>
        <w:rPr>
          <w:rFonts w:ascii="Times New Roman" w:hAnsi="Times New Roman"/>
          <w:sz w:val="24"/>
        </w:rPr>
        <w:br w:type="page"/>
      </w:r>
    </w:p>
    <w:p w:rsidR="00921A10" w:rsidRDefault="007E2361" w:rsidP="00921A10">
      <w:pPr>
        <w:widowControl w:val="0"/>
        <w:spacing w:after="0" w:line="240" w:lineRule="auto"/>
        <w:jc w:val="right"/>
        <w:outlineLvl w:val="2"/>
        <w:rPr>
          <w:rFonts w:ascii="Times New Roman" w:hAnsi="Times New Roman"/>
          <w:sz w:val="24"/>
        </w:rPr>
      </w:pPr>
      <w:r>
        <w:rPr>
          <w:rFonts w:ascii="Times New Roman" w:hAnsi="Times New Roman"/>
          <w:sz w:val="24"/>
        </w:rPr>
        <w:lastRenderedPageBreak/>
        <w:t>Таблица № 2</w:t>
      </w:r>
    </w:p>
    <w:p w:rsidR="00921A10" w:rsidRDefault="00921A10" w:rsidP="00921A10">
      <w:pPr>
        <w:widowControl w:val="0"/>
        <w:spacing w:after="0" w:line="240" w:lineRule="auto"/>
        <w:ind w:firstLine="540"/>
        <w:jc w:val="both"/>
        <w:rPr>
          <w:rFonts w:ascii="Times New Roman" w:hAnsi="Times New Roman"/>
          <w:sz w:val="24"/>
        </w:rPr>
      </w:pPr>
    </w:p>
    <w:p w:rsidR="00921A10" w:rsidRDefault="00921A10" w:rsidP="00921A10">
      <w:pPr>
        <w:widowControl w:val="0"/>
        <w:spacing w:after="0" w:line="240" w:lineRule="auto"/>
        <w:jc w:val="center"/>
        <w:rPr>
          <w:rFonts w:ascii="Times New Roman" w:hAnsi="Times New Roman"/>
          <w:sz w:val="24"/>
        </w:rPr>
      </w:pPr>
      <w:bookmarkStart w:id="0" w:name="Par1016"/>
      <w:bookmarkEnd w:id="0"/>
      <w:r>
        <w:rPr>
          <w:rFonts w:ascii="Times New Roman" w:hAnsi="Times New Roman"/>
          <w:sz w:val="24"/>
        </w:rPr>
        <w:t>СВЕДЕНИЯ</w:t>
      </w:r>
    </w:p>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 xml:space="preserve">о методике расчета показателей </w:t>
      </w:r>
      <w:r w:rsidR="005C1B05">
        <w:rPr>
          <w:rFonts w:ascii="Times New Roman" w:hAnsi="Times New Roman"/>
          <w:sz w:val="24"/>
        </w:rPr>
        <w:t xml:space="preserve">муниципальной </w:t>
      </w:r>
      <w:r>
        <w:rPr>
          <w:rFonts w:ascii="Times New Roman" w:hAnsi="Times New Roman"/>
          <w:sz w:val="24"/>
        </w:rPr>
        <w:t>программы</w:t>
      </w:r>
    </w:p>
    <w:p w:rsidR="00163D5D" w:rsidRDefault="00163D5D" w:rsidP="00921A10">
      <w:pPr>
        <w:widowControl w:val="0"/>
        <w:spacing w:after="0" w:line="240" w:lineRule="auto"/>
        <w:jc w:val="center"/>
        <w:rPr>
          <w:rFonts w:ascii="Times New Roman" w:hAnsi="Times New Roman"/>
          <w:sz w:val="24"/>
        </w:rPr>
      </w:pPr>
    </w:p>
    <w:tbl>
      <w:tblPr>
        <w:tblStyle w:val="af9"/>
        <w:tblW w:w="0" w:type="auto"/>
        <w:tblInd w:w="-34" w:type="dxa"/>
        <w:tblLook w:val="04A0"/>
      </w:tblPr>
      <w:tblGrid>
        <w:gridCol w:w="568"/>
        <w:gridCol w:w="2126"/>
        <w:gridCol w:w="1417"/>
        <w:gridCol w:w="1985"/>
        <w:gridCol w:w="4111"/>
        <w:gridCol w:w="2551"/>
        <w:gridCol w:w="2126"/>
      </w:tblGrid>
      <w:tr w:rsidR="00163D5D" w:rsidTr="00E51519">
        <w:tc>
          <w:tcPr>
            <w:tcW w:w="568"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w:t>
            </w:r>
            <w:r w:rsidRPr="00686AB9">
              <w:rPr>
                <w:rFonts w:ascii="Times New Roman" w:hAnsi="Times New Roman"/>
                <w:sz w:val="24"/>
                <w:szCs w:val="24"/>
              </w:rPr>
              <w:br/>
              <w:t>п/п</w:t>
            </w:r>
          </w:p>
        </w:tc>
        <w:tc>
          <w:tcPr>
            <w:tcW w:w="2126"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 xml:space="preserve">Наименование </w:t>
            </w:r>
            <w:r w:rsidRPr="00686AB9">
              <w:rPr>
                <w:rFonts w:ascii="Times New Roman" w:hAnsi="Times New Roman"/>
                <w:sz w:val="24"/>
                <w:szCs w:val="24"/>
              </w:rPr>
              <w:br/>
              <w:t xml:space="preserve">показателя </w:t>
            </w:r>
          </w:p>
        </w:tc>
        <w:tc>
          <w:tcPr>
            <w:tcW w:w="1417"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 xml:space="preserve">Единица </w:t>
            </w:r>
            <w:r w:rsidRPr="00686AB9">
              <w:rPr>
                <w:rFonts w:ascii="Times New Roman" w:hAnsi="Times New Roman"/>
                <w:sz w:val="24"/>
                <w:szCs w:val="24"/>
              </w:rPr>
              <w:br/>
              <w:t>измерения</w:t>
            </w:r>
          </w:p>
        </w:tc>
        <w:tc>
          <w:tcPr>
            <w:tcW w:w="1985"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Временные характеристики показателя &lt;1&gt;</w:t>
            </w:r>
          </w:p>
        </w:tc>
        <w:tc>
          <w:tcPr>
            <w:tcW w:w="4111"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Алгоритм формирования показателя (формула) и методологические пояснения к показателю &lt;2&gt;</w:t>
            </w:r>
          </w:p>
        </w:tc>
        <w:tc>
          <w:tcPr>
            <w:tcW w:w="2551"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Базовые показатели (используемые в формуле)</w:t>
            </w:r>
          </w:p>
        </w:tc>
        <w:tc>
          <w:tcPr>
            <w:tcW w:w="2126" w:type="dxa"/>
          </w:tcPr>
          <w:p w:rsidR="00163D5D" w:rsidRPr="00686AB9" w:rsidRDefault="00163D5D" w:rsidP="00163D5D">
            <w:pPr>
              <w:pStyle w:val="ConsPlusCell"/>
              <w:jc w:val="center"/>
              <w:rPr>
                <w:rFonts w:ascii="Times New Roman" w:hAnsi="Times New Roman"/>
                <w:sz w:val="24"/>
                <w:szCs w:val="24"/>
              </w:rPr>
            </w:pPr>
            <w:r w:rsidRPr="00686AB9">
              <w:rPr>
                <w:rFonts w:ascii="Times New Roman" w:hAnsi="Times New Roman"/>
                <w:sz w:val="24"/>
                <w:szCs w:val="24"/>
              </w:rPr>
              <w:t>Срок представления годовой отчетной информации</w:t>
            </w:r>
          </w:p>
        </w:tc>
      </w:tr>
    </w:tbl>
    <w:p w:rsidR="00163D5D" w:rsidRPr="00163D5D" w:rsidRDefault="00163D5D" w:rsidP="00921A10">
      <w:pPr>
        <w:widowControl w:val="0"/>
        <w:spacing w:after="0" w:line="240" w:lineRule="auto"/>
        <w:ind w:firstLine="540"/>
        <w:jc w:val="both"/>
        <w:rPr>
          <w:rFonts w:ascii="Times New Roman" w:hAnsi="Times New Roman"/>
          <w:sz w:val="2"/>
        </w:rPr>
      </w:pPr>
    </w:p>
    <w:tbl>
      <w:tblPr>
        <w:tblW w:w="14884" w:type="dxa"/>
        <w:tblInd w:w="-67" w:type="dxa"/>
        <w:tblLayout w:type="fixed"/>
        <w:tblCellMar>
          <w:left w:w="75" w:type="dxa"/>
          <w:right w:w="75" w:type="dxa"/>
        </w:tblCellMar>
        <w:tblLook w:val="04A0"/>
      </w:tblPr>
      <w:tblGrid>
        <w:gridCol w:w="568"/>
        <w:gridCol w:w="2126"/>
        <w:gridCol w:w="1417"/>
        <w:gridCol w:w="1985"/>
        <w:gridCol w:w="4111"/>
        <w:gridCol w:w="2552"/>
        <w:gridCol w:w="2125"/>
      </w:tblGrid>
      <w:tr w:rsidR="00921A10" w:rsidTr="00E51519">
        <w:trPr>
          <w:tblHeader/>
        </w:trPr>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2</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3</w:t>
            </w:r>
          </w:p>
        </w:tc>
        <w:tc>
          <w:tcPr>
            <w:tcW w:w="1985"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4</w:t>
            </w:r>
          </w:p>
        </w:tc>
        <w:tc>
          <w:tcPr>
            <w:tcW w:w="4111"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5</w:t>
            </w:r>
          </w:p>
        </w:tc>
        <w:tc>
          <w:tcPr>
            <w:tcW w:w="2552"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6</w:t>
            </w:r>
          </w:p>
        </w:tc>
        <w:tc>
          <w:tcPr>
            <w:tcW w:w="2125" w:type="dxa"/>
            <w:tcBorders>
              <w:top w:val="single" w:sz="4" w:space="0" w:color="auto"/>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7</w:t>
            </w:r>
          </w:p>
        </w:tc>
      </w:tr>
      <w:tr w:rsidR="00921A10" w:rsidTr="00E51519">
        <w:trPr>
          <w:trHeight w:val="480"/>
        </w:trPr>
        <w:tc>
          <w:tcPr>
            <w:tcW w:w="568"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jc w:val="center"/>
              <w:rPr>
                <w:rFonts w:ascii="Times New Roman" w:hAnsi="Times New Roman"/>
                <w:sz w:val="24"/>
                <w:szCs w:val="24"/>
              </w:rPr>
            </w:pPr>
            <w:r w:rsidRPr="00686AB9">
              <w:rPr>
                <w:rFonts w:ascii="Times New Roman" w:hAnsi="Times New Roman"/>
                <w:sz w:val="24"/>
                <w:szCs w:val="24"/>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i/>
                <w:sz w:val="24"/>
                <w:szCs w:val="24"/>
              </w:rPr>
              <w:t>Наименование показателя</w:t>
            </w:r>
          </w:p>
        </w:tc>
        <w:tc>
          <w:tcPr>
            <w:tcW w:w="1417"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1985"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4111"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2552"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sz w:val="24"/>
                <w:szCs w:val="24"/>
              </w:rPr>
              <w:t>Базовый показатель 1</w:t>
            </w:r>
          </w:p>
        </w:tc>
        <w:tc>
          <w:tcPr>
            <w:tcW w:w="2125" w:type="dxa"/>
            <w:vMerge w:val="restart"/>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r>
      <w:tr w:rsidR="00921A10" w:rsidTr="00E51519">
        <w:trPr>
          <w:trHeight w:val="320"/>
        </w:trPr>
        <w:tc>
          <w:tcPr>
            <w:tcW w:w="568"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2126"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1417"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1985"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4111"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c>
          <w:tcPr>
            <w:tcW w:w="2552"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sz w:val="24"/>
                <w:szCs w:val="24"/>
              </w:rPr>
              <w:t xml:space="preserve">Базовый показатель 2   </w:t>
            </w:r>
          </w:p>
        </w:tc>
        <w:tc>
          <w:tcPr>
            <w:tcW w:w="2125" w:type="dxa"/>
            <w:vMerge/>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spacing w:line="240" w:lineRule="auto"/>
              <w:rPr>
                <w:rFonts w:ascii="Times New Roman" w:hAnsi="Times New Roman"/>
                <w:sz w:val="24"/>
                <w:szCs w:val="24"/>
              </w:rPr>
            </w:pPr>
          </w:p>
        </w:tc>
      </w:tr>
      <w:tr w:rsidR="00921A10" w:rsidTr="00E51519">
        <w:tc>
          <w:tcPr>
            <w:tcW w:w="568"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sz w:val="24"/>
                <w:szCs w:val="24"/>
              </w:rPr>
              <w:t>…</w:t>
            </w:r>
          </w:p>
        </w:tc>
        <w:tc>
          <w:tcPr>
            <w:tcW w:w="2126"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r w:rsidRPr="00686AB9">
              <w:rPr>
                <w:rFonts w:ascii="Times New Roman" w:hAnsi="Times New Roman"/>
                <w:sz w:val="24"/>
                <w:szCs w:val="24"/>
              </w:rPr>
              <w:t xml:space="preserve">... </w:t>
            </w:r>
          </w:p>
        </w:tc>
        <w:tc>
          <w:tcPr>
            <w:tcW w:w="1417"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1985"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4111"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2552"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c>
          <w:tcPr>
            <w:tcW w:w="2125" w:type="dxa"/>
            <w:tcBorders>
              <w:left w:val="single" w:sz="4" w:space="0" w:color="000000"/>
              <w:bottom w:val="single" w:sz="4" w:space="0" w:color="000000"/>
              <w:right w:val="single" w:sz="4" w:space="0" w:color="000000"/>
            </w:tcBorders>
            <w:tcMar>
              <w:left w:w="75" w:type="dxa"/>
              <w:right w:w="75" w:type="dxa"/>
            </w:tcMar>
          </w:tcPr>
          <w:p w:rsidR="00921A10" w:rsidRPr="00686AB9" w:rsidRDefault="00921A10" w:rsidP="00686AB9">
            <w:pPr>
              <w:pStyle w:val="ConsPlusCell"/>
              <w:rPr>
                <w:rFonts w:ascii="Times New Roman" w:hAnsi="Times New Roman"/>
                <w:sz w:val="24"/>
                <w:szCs w:val="24"/>
              </w:rPr>
            </w:pPr>
          </w:p>
        </w:tc>
      </w:tr>
    </w:tbl>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&lt;2&gt; Указывается формула и кратки алгоритм расчета. Необходимо использовать буквенные обозначения базовых показателей</w:t>
      </w:r>
    </w:p>
    <w:p w:rsidR="00921A10" w:rsidRDefault="00921A10" w:rsidP="00921A10">
      <w:pPr>
        <w:widowControl w:val="0"/>
        <w:spacing w:after="0" w:line="240" w:lineRule="auto"/>
        <w:jc w:val="right"/>
        <w:outlineLvl w:val="2"/>
        <w:rPr>
          <w:rFonts w:ascii="Times New Roman" w:hAnsi="Times New Roman"/>
          <w:sz w:val="24"/>
        </w:rPr>
      </w:pPr>
      <w:r>
        <w:rPr>
          <w:rFonts w:ascii="Times New Roman" w:hAnsi="Times New Roman"/>
          <w:sz w:val="24"/>
        </w:rPr>
        <w:br w:type="page"/>
      </w:r>
      <w:r w:rsidR="00315C05">
        <w:rPr>
          <w:rFonts w:ascii="Times New Roman" w:hAnsi="Times New Roman"/>
          <w:sz w:val="24"/>
        </w:rPr>
        <w:lastRenderedPageBreak/>
        <w:t>Таблица № 3</w:t>
      </w:r>
    </w:p>
    <w:p w:rsidR="00921A10" w:rsidRDefault="00921A10" w:rsidP="00921A10">
      <w:pPr>
        <w:pStyle w:val="ConsPlusCell"/>
        <w:jc w:val="center"/>
        <w:rPr>
          <w:rFonts w:ascii="Times New Roman" w:hAnsi="Times New Roman"/>
          <w:sz w:val="24"/>
        </w:rPr>
      </w:pPr>
      <w:r>
        <w:rPr>
          <w:rFonts w:ascii="Times New Roman" w:hAnsi="Times New Roman"/>
          <w:sz w:val="24"/>
        </w:rPr>
        <w:t>ПЕРЕЧЕНЬ</w:t>
      </w:r>
    </w:p>
    <w:p w:rsidR="00921A10" w:rsidRDefault="00921A10" w:rsidP="00921A10">
      <w:pPr>
        <w:pStyle w:val="ConsPlusCell"/>
        <w:jc w:val="center"/>
        <w:rPr>
          <w:rFonts w:ascii="Times New Roman" w:hAnsi="Times New Roman"/>
          <w:sz w:val="24"/>
        </w:rPr>
      </w:pPr>
      <w:r>
        <w:rPr>
          <w:rFonts w:ascii="Times New Roman" w:hAnsi="Times New Roman"/>
          <w:sz w:val="24"/>
        </w:rPr>
        <w:t xml:space="preserve">инвестиционных проектов (объектов капитального строительства, реконструкции и капитального ремонта, </w:t>
      </w:r>
    </w:p>
    <w:p w:rsidR="00921A10" w:rsidRDefault="00921A10" w:rsidP="00921A10">
      <w:pPr>
        <w:pStyle w:val="ConsPlusCell"/>
        <w:jc w:val="center"/>
        <w:rPr>
          <w:rFonts w:ascii="Times New Roman" w:hAnsi="Times New Roman"/>
          <w:sz w:val="24"/>
        </w:rPr>
      </w:pPr>
      <w:r>
        <w:rPr>
          <w:rFonts w:ascii="Times New Roman" w:hAnsi="Times New Roman"/>
          <w:sz w:val="24"/>
        </w:rPr>
        <w:t xml:space="preserve">находящихся в </w:t>
      </w:r>
      <w:r w:rsidR="003440B2">
        <w:rPr>
          <w:rFonts w:ascii="Times New Roman" w:hAnsi="Times New Roman"/>
          <w:sz w:val="24"/>
        </w:rPr>
        <w:t>муниципальной собственности</w:t>
      </w:r>
      <w:r w:rsidR="000D624A">
        <w:rPr>
          <w:rFonts w:ascii="Times New Roman" w:hAnsi="Times New Roman"/>
          <w:sz w:val="24"/>
        </w:rPr>
        <w:t xml:space="preserve"> </w:t>
      </w:r>
      <w:r w:rsidR="00ED1C07">
        <w:rPr>
          <w:rFonts w:ascii="Times New Roman" w:hAnsi="Times New Roman"/>
          <w:sz w:val="24"/>
        </w:rPr>
        <w:t>Горненского городского</w:t>
      </w:r>
      <w:r w:rsidR="0071462A" w:rsidRPr="0071462A">
        <w:rPr>
          <w:rFonts w:ascii="Times New Roman" w:hAnsi="Times New Roman"/>
          <w:sz w:val="24"/>
        </w:rPr>
        <w:t xml:space="preserve"> поселения</w:t>
      </w:r>
      <w:r>
        <w:rPr>
          <w:rFonts w:ascii="Times New Roman" w:hAnsi="Times New Roman"/>
          <w:sz w:val="24"/>
        </w:rPr>
        <w:t>)</w:t>
      </w:r>
    </w:p>
    <w:p w:rsidR="00E51519" w:rsidRDefault="00E51519" w:rsidP="00921A10">
      <w:pPr>
        <w:pStyle w:val="ConsPlusCell"/>
        <w:jc w:val="center"/>
        <w:rPr>
          <w:rFonts w:ascii="Times New Roman" w:hAnsi="Times New Roman"/>
          <w:sz w:val="24"/>
        </w:rPr>
      </w:pPr>
    </w:p>
    <w:tbl>
      <w:tblPr>
        <w:tblStyle w:val="af9"/>
        <w:tblW w:w="0" w:type="auto"/>
        <w:tblInd w:w="-34" w:type="dxa"/>
        <w:tblLayout w:type="fixed"/>
        <w:tblLook w:val="04A0"/>
      </w:tblPr>
      <w:tblGrid>
        <w:gridCol w:w="568"/>
        <w:gridCol w:w="1984"/>
        <w:gridCol w:w="1701"/>
        <w:gridCol w:w="1843"/>
        <w:gridCol w:w="1701"/>
        <w:gridCol w:w="3260"/>
        <w:gridCol w:w="992"/>
        <w:gridCol w:w="709"/>
        <w:gridCol w:w="709"/>
        <w:gridCol w:w="717"/>
        <w:gridCol w:w="700"/>
      </w:tblGrid>
      <w:tr w:rsidR="00C97097" w:rsidTr="00FD7863">
        <w:tc>
          <w:tcPr>
            <w:tcW w:w="568" w:type="dxa"/>
            <w:vMerge w:val="restart"/>
          </w:tcPr>
          <w:p w:rsidR="00C97097" w:rsidRDefault="00C97097" w:rsidP="00C97097">
            <w:pPr>
              <w:ind w:left="-75" w:right="-75"/>
              <w:jc w:val="center"/>
              <w:rPr>
                <w:rFonts w:ascii="Times New Roman" w:hAnsi="Times New Roman"/>
                <w:sz w:val="24"/>
              </w:rPr>
            </w:pPr>
            <w:r>
              <w:rPr>
                <w:rFonts w:ascii="Times New Roman" w:hAnsi="Times New Roman"/>
                <w:sz w:val="24"/>
              </w:rPr>
              <w:t>№ п/п</w:t>
            </w:r>
          </w:p>
        </w:tc>
        <w:tc>
          <w:tcPr>
            <w:tcW w:w="1984" w:type="dxa"/>
            <w:vMerge w:val="restart"/>
          </w:tcPr>
          <w:p w:rsidR="00C97097" w:rsidRDefault="00C97097" w:rsidP="00C97097">
            <w:pPr>
              <w:pStyle w:val="ConsPlusCell"/>
              <w:ind w:left="-75" w:right="-75"/>
              <w:jc w:val="center"/>
              <w:rPr>
                <w:rFonts w:ascii="Times New Roman" w:hAnsi="Times New Roman"/>
                <w:sz w:val="24"/>
              </w:rPr>
            </w:pPr>
            <w:r>
              <w:rPr>
                <w:rFonts w:ascii="Times New Roman" w:hAnsi="Times New Roman"/>
                <w:sz w:val="24"/>
              </w:rPr>
              <w:t>Наименование инвестиционного проекта</w:t>
            </w:r>
          </w:p>
          <w:p w:rsidR="00C97097" w:rsidRDefault="00C97097" w:rsidP="00C97097">
            <w:pPr>
              <w:pStyle w:val="ConsPlusCell"/>
              <w:jc w:val="center"/>
              <w:rPr>
                <w:rFonts w:ascii="Times New Roman" w:hAnsi="Times New Roman"/>
                <w:sz w:val="24"/>
              </w:rPr>
            </w:pPr>
          </w:p>
        </w:tc>
        <w:tc>
          <w:tcPr>
            <w:tcW w:w="1701" w:type="dxa"/>
            <w:vMerge w:val="restart"/>
          </w:tcPr>
          <w:p w:rsidR="00C97097" w:rsidRDefault="00C97097" w:rsidP="00E51519">
            <w:pPr>
              <w:pStyle w:val="ConsPlusCell"/>
              <w:ind w:left="-108" w:right="-75"/>
              <w:jc w:val="center"/>
              <w:rPr>
                <w:rFonts w:ascii="Times New Roman" w:hAnsi="Times New Roman"/>
                <w:sz w:val="24"/>
              </w:rPr>
            </w:pPr>
            <w:r>
              <w:rPr>
                <w:rFonts w:ascii="Times New Roman" w:hAnsi="Times New Roman"/>
                <w:sz w:val="24"/>
              </w:rPr>
              <w:t>Ответственный исполнитель, соисполнитель, участник</w:t>
            </w:r>
          </w:p>
        </w:tc>
        <w:tc>
          <w:tcPr>
            <w:tcW w:w="1843" w:type="dxa"/>
            <w:vMerge w:val="restart"/>
          </w:tcPr>
          <w:p w:rsidR="00C97097" w:rsidRDefault="00C97097" w:rsidP="00C97097">
            <w:pPr>
              <w:pStyle w:val="ConsPlusCell"/>
              <w:ind w:right="-75"/>
              <w:jc w:val="center"/>
              <w:rPr>
                <w:rFonts w:ascii="Times New Roman" w:hAnsi="Times New Roman"/>
                <w:sz w:val="24"/>
              </w:rPr>
            </w:pPr>
            <w:r>
              <w:rPr>
                <w:rFonts w:ascii="Times New Roman" w:hAnsi="Times New Roman"/>
                <w:sz w:val="24"/>
              </w:rPr>
              <w:t>Номер и дата положительного заключения экспертизы проектной документации, о достоверности определения сметной стоимости &lt;1&gt;</w:t>
            </w:r>
          </w:p>
        </w:tc>
        <w:tc>
          <w:tcPr>
            <w:tcW w:w="1701" w:type="dxa"/>
            <w:vMerge w:val="restart"/>
          </w:tcPr>
          <w:p w:rsidR="00C97097" w:rsidRDefault="00C97097" w:rsidP="00C97097">
            <w:pPr>
              <w:pStyle w:val="ConsPlusCell"/>
              <w:jc w:val="center"/>
              <w:rPr>
                <w:rFonts w:ascii="Times New Roman" w:hAnsi="Times New Roman"/>
                <w:sz w:val="24"/>
              </w:rPr>
            </w:pPr>
            <w:r>
              <w:rPr>
                <w:rFonts w:ascii="Times New Roman" w:hAnsi="Times New Roman"/>
                <w:sz w:val="24"/>
              </w:rPr>
              <w:t>Срок ввода в эксплуатацию</w:t>
            </w:r>
          </w:p>
        </w:tc>
        <w:tc>
          <w:tcPr>
            <w:tcW w:w="3260" w:type="dxa"/>
            <w:vMerge w:val="restart"/>
          </w:tcPr>
          <w:p w:rsidR="00C97097" w:rsidRDefault="00C97097" w:rsidP="00C97097">
            <w:pPr>
              <w:pStyle w:val="ConsPlusCell"/>
              <w:jc w:val="center"/>
              <w:rPr>
                <w:rFonts w:ascii="Times New Roman" w:hAnsi="Times New Roman"/>
                <w:sz w:val="24"/>
              </w:rPr>
            </w:pPr>
            <w:r>
              <w:rPr>
                <w:rFonts w:ascii="Times New Roman" w:hAnsi="Times New Roman"/>
                <w:sz w:val="24"/>
              </w:rPr>
              <w:t>Источники</w:t>
            </w:r>
          </w:p>
          <w:p w:rsidR="00C97097" w:rsidRDefault="00C97097" w:rsidP="00C97097">
            <w:pPr>
              <w:pStyle w:val="ConsPlusCell"/>
              <w:jc w:val="center"/>
              <w:rPr>
                <w:rFonts w:ascii="Times New Roman" w:hAnsi="Times New Roman"/>
                <w:sz w:val="24"/>
              </w:rPr>
            </w:pPr>
            <w:r>
              <w:rPr>
                <w:rFonts w:ascii="Times New Roman" w:hAnsi="Times New Roman"/>
                <w:sz w:val="24"/>
              </w:rPr>
              <w:t>финансирования</w:t>
            </w:r>
          </w:p>
        </w:tc>
        <w:tc>
          <w:tcPr>
            <w:tcW w:w="992" w:type="dxa"/>
            <w:vMerge w:val="restart"/>
          </w:tcPr>
          <w:p w:rsidR="00C97097" w:rsidRDefault="00C97097" w:rsidP="00C97097">
            <w:pPr>
              <w:pStyle w:val="ConsPlusCell"/>
              <w:jc w:val="center"/>
              <w:rPr>
                <w:rFonts w:ascii="Times New Roman" w:hAnsi="Times New Roman"/>
                <w:sz w:val="24"/>
              </w:rPr>
            </w:pPr>
            <w:r>
              <w:rPr>
                <w:rFonts w:ascii="Times New Roman" w:hAnsi="Times New Roman"/>
                <w:sz w:val="24"/>
              </w:rPr>
              <w:t xml:space="preserve">Сметная стоимость в ценах соответствующих лет, тыс. рублей </w:t>
            </w:r>
          </w:p>
        </w:tc>
        <w:tc>
          <w:tcPr>
            <w:tcW w:w="2835" w:type="dxa"/>
            <w:gridSpan w:val="4"/>
          </w:tcPr>
          <w:p w:rsidR="00C97097" w:rsidRDefault="00C97097" w:rsidP="00C97097">
            <w:pPr>
              <w:pStyle w:val="ConsPlusCell"/>
              <w:jc w:val="center"/>
              <w:rPr>
                <w:rFonts w:ascii="Times New Roman" w:hAnsi="Times New Roman"/>
                <w:sz w:val="24"/>
              </w:rPr>
            </w:pPr>
            <w:r>
              <w:rPr>
                <w:rFonts w:ascii="Times New Roman" w:hAnsi="Times New Roman"/>
                <w:sz w:val="24"/>
              </w:rPr>
              <w:t>Объем бюджетных ассигнований по годам реализации муниципальной программы</w:t>
            </w:r>
          </w:p>
        </w:tc>
      </w:tr>
      <w:tr w:rsidR="00C97097" w:rsidTr="00FD7863">
        <w:tc>
          <w:tcPr>
            <w:tcW w:w="568" w:type="dxa"/>
            <w:vMerge/>
          </w:tcPr>
          <w:p w:rsidR="00C97097" w:rsidRPr="00C97097" w:rsidRDefault="00C97097" w:rsidP="00921A10">
            <w:pPr>
              <w:pStyle w:val="ConsPlusCell"/>
              <w:jc w:val="center"/>
              <w:rPr>
                <w:rFonts w:ascii="Times New Roman" w:hAnsi="Times New Roman"/>
                <w:sz w:val="24"/>
                <w:szCs w:val="24"/>
              </w:rPr>
            </w:pPr>
          </w:p>
        </w:tc>
        <w:tc>
          <w:tcPr>
            <w:tcW w:w="1984" w:type="dxa"/>
            <w:vMerge/>
          </w:tcPr>
          <w:p w:rsidR="00C97097" w:rsidRPr="00C97097" w:rsidRDefault="00C97097" w:rsidP="00921A10">
            <w:pPr>
              <w:pStyle w:val="ConsPlusCell"/>
              <w:jc w:val="center"/>
              <w:rPr>
                <w:rFonts w:ascii="Times New Roman" w:hAnsi="Times New Roman"/>
                <w:sz w:val="24"/>
                <w:szCs w:val="24"/>
              </w:rPr>
            </w:pPr>
          </w:p>
        </w:tc>
        <w:tc>
          <w:tcPr>
            <w:tcW w:w="1701" w:type="dxa"/>
            <w:vMerge/>
          </w:tcPr>
          <w:p w:rsidR="00C97097" w:rsidRPr="00C97097" w:rsidRDefault="00C97097" w:rsidP="00921A10">
            <w:pPr>
              <w:pStyle w:val="ConsPlusCell"/>
              <w:jc w:val="center"/>
              <w:rPr>
                <w:rFonts w:ascii="Times New Roman" w:hAnsi="Times New Roman"/>
                <w:sz w:val="24"/>
                <w:szCs w:val="24"/>
              </w:rPr>
            </w:pPr>
          </w:p>
        </w:tc>
        <w:tc>
          <w:tcPr>
            <w:tcW w:w="1843" w:type="dxa"/>
            <w:vMerge/>
          </w:tcPr>
          <w:p w:rsidR="00C97097" w:rsidRPr="00C97097" w:rsidRDefault="00C97097" w:rsidP="00921A10">
            <w:pPr>
              <w:pStyle w:val="ConsPlusCell"/>
              <w:jc w:val="center"/>
              <w:rPr>
                <w:rFonts w:ascii="Times New Roman" w:hAnsi="Times New Roman"/>
                <w:sz w:val="24"/>
                <w:szCs w:val="24"/>
              </w:rPr>
            </w:pPr>
          </w:p>
        </w:tc>
        <w:tc>
          <w:tcPr>
            <w:tcW w:w="1701" w:type="dxa"/>
            <w:vMerge/>
          </w:tcPr>
          <w:p w:rsidR="00C97097" w:rsidRPr="00C97097" w:rsidRDefault="00C97097" w:rsidP="00921A10">
            <w:pPr>
              <w:pStyle w:val="ConsPlusCell"/>
              <w:jc w:val="center"/>
              <w:rPr>
                <w:rFonts w:ascii="Times New Roman" w:hAnsi="Times New Roman"/>
                <w:sz w:val="24"/>
                <w:szCs w:val="24"/>
              </w:rPr>
            </w:pPr>
          </w:p>
        </w:tc>
        <w:tc>
          <w:tcPr>
            <w:tcW w:w="3260" w:type="dxa"/>
            <w:vMerge/>
          </w:tcPr>
          <w:p w:rsidR="00C97097" w:rsidRPr="00C97097" w:rsidRDefault="00C97097" w:rsidP="00921A10">
            <w:pPr>
              <w:pStyle w:val="ConsPlusCell"/>
              <w:jc w:val="center"/>
              <w:rPr>
                <w:rFonts w:ascii="Times New Roman" w:hAnsi="Times New Roman"/>
                <w:sz w:val="24"/>
                <w:szCs w:val="24"/>
              </w:rPr>
            </w:pPr>
          </w:p>
        </w:tc>
        <w:tc>
          <w:tcPr>
            <w:tcW w:w="992" w:type="dxa"/>
            <w:vMerge/>
          </w:tcPr>
          <w:p w:rsidR="00C97097" w:rsidRPr="00C97097" w:rsidRDefault="00C97097" w:rsidP="00921A10">
            <w:pPr>
              <w:pStyle w:val="ConsPlusCell"/>
              <w:jc w:val="center"/>
              <w:rPr>
                <w:rFonts w:ascii="Times New Roman" w:hAnsi="Times New Roman"/>
                <w:sz w:val="24"/>
                <w:szCs w:val="24"/>
              </w:rPr>
            </w:pPr>
          </w:p>
        </w:tc>
        <w:tc>
          <w:tcPr>
            <w:tcW w:w="709" w:type="dxa"/>
          </w:tcPr>
          <w:p w:rsidR="00C97097" w:rsidRDefault="00C97097" w:rsidP="00C97097">
            <w:pPr>
              <w:pStyle w:val="ConsPlusCell"/>
              <w:jc w:val="center"/>
              <w:rPr>
                <w:rFonts w:ascii="Times New Roman" w:hAnsi="Times New Roman"/>
                <w:sz w:val="24"/>
              </w:rPr>
            </w:pPr>
            <w:r>
              <w:rPr>
                <w:rFonts w:ascii="Times New Roman" w:hAnsi="Times New Roman"/>
                <w:sz w:val="24"/>
              </w:rPr>
              <w:t>N</w:t>
            </w:r>
          </w:p>
        </w:tc>
        <w:tc>
          <w:tcPr>
            <w:tcW w:w="709" w:type="dxa"/>
          </w:tcPr>
          <w:p w:rsidR="00C97097" w:rsidRDefault="00C97097" w:rsidP="00C97097">
            <w:pPr>
              <w:pStyle w:val="ConsPlusCell"/>
              <w:jc w:val="center"/>
              <w:rPr>
                <w:rFonts w:ascii="Times New Roman" w:hAnsi="Times New Roman"/>
                <w:sz w:val="24"/>
              </w:rPr>
            </w:pPr>
            <w:r>
              <w:rPr>
                <w:rFonts w:ascii="Times New Roman" w:hAnsi="Times New Roman"/>
                <w:sz w:val="24"/>
              </w:rPr>
              <w:t>N+1</w:t>
            </w:r>
          </w:p>
        </w:tc>
        <w:tc>
          <w:tcPr>
            <w:tcW w:w="717" w:type="dxa"/>
          </w:tcPr>
          <w:p w:rsidR="00C97097" w:rsidRDefault="00C97097" w:rsidP="00C97097">
            <w:pPr>
              <w:pStyle w:val="ConsPlusCell"/>
              <w:jc w:val="center"/>
              <w:rPr>
                <w:rFonts w:ascii="Times New Roman" w:hAnsi="Times New Roman"/>
                <w:sz w:val="24"/>
              </w:rPr>
            </w:pPr>
            <w:r>
              <w:rPr>
                <w:rFonts w:ascii="Times New Roman" w:hAnsi="Times New Roman"/>
                <w:sz w:val="24"/>
              </w:rPr>
              <w:t>N+n</w:t>
            </w:r>
          </w:p>
        </w:tc>
        <w:tc>
          <w:tcPr>
            <w:tcW w:w="700" w:type="dxa"/>
          </w:tcPr>
          <w:p w:rsidR="00C97097" w:rsidRDefault="00C97097" w:rsidP="00C97097">
            <w:pPr>
              <w:pStyle w:val="ConsPlusCell"/>
              <w:jc w:val="center"/>
              <w:rPr>
                <w:rFonts w:ascii="Times New Roman" w:hAnsi="Times New Roman"/>
                <w:sz w:val="24"/>
              </w:rPr>
            </w:pPr>
            <w:r>
              <w:rPr>
                <w:rFonts w:ascii="Times New Roman" w:hAnsi="Times New Roman"/>
                <w:sz w:val="24"/>
              </w:rPr>
              <w:t>…</w:t>
            </w:r>
          </w:p>
        </w:tc>
      </w:tr>
    </w:tbl>
    <w:p w:rsidR="00921A10" w:rsidRPr="00E61559" w:rsidRDefault="00921A10" w:rsidP="00921A10">
      <w:pPr>
        <w:pStyle w:val="ConsPlusCell"/>
        <w:jc w:val="center"/>
        <w:rPr>
          <w:rFonts w:ascii="Times New Roman" w:hAnsi="Times New Roman"/>
          <w:sz w:val="2"/>
        </w:rPr>
      </w:pPr>
    </w:p>
    <w:p w:rsidR="00C97097" w:rsidRPr="00C97097" w:rsidRDefault="00C97097" w:rsidP="00921A10">
      <w:pPr>
        <w:pStyle w:val="ConsPlusCell"/>
        <w:jc w:val="center"/>
        <w:rPr>
          <w:rFonts w:ascii="Times New Roman" w:hAnsi="Times New Roman"/>
          <w:sz w:val="2"/>
        </w:rPr>
      </w:pPr>
    </w:p>
    <w:tbl>
      <w:tblPr>
        <w:tblW w:w="14884" w:type="dxa"/>
        <w:tblInd w:w="-67" w:type="dxa"/>
        <w:tblLayout w:type="fixed"/>
        <w:tblCellMar>
          <w:left w:w="75" w:type="dxa"/>
          <w:right w:w="75" w:type="dxa"/>
        </w:tblCellMar>
        <w:tblLook w:val="04A0"/>
      </w:tblPr>
      <w:tblGrid>
        <w:gridCol w:w="568"/>
        <w:gridCol w:w="1984"/>
        <w:gridCol w:w="1701"/>
        <w:gridCol w:w="1843"/>
        <w:gridCol w:w="1701"/>
        <w:gridCol w:w="2977"/>
        <w:gridCol w:w="1275"/>
        <w:gridCol w:w="709"/>
        <w:gridCol w:w="709"/>
        <w:gridCol w:w="709"/>
        <w:gridCol w:w="708"/>
      </w:tblGrid>
      <w:tr w:rsidR="00921A10" w:rsidTr="00E51519">
        <w:trPr>
          <w:tblHeader/>
        </w:trPr>
        <w:tc>
          <w:tcPr>
            <w:tcW w:w="568"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1</w:t>
            </w:r>
          </w:p>
        </w:tc>
        <w:tc>
          <w:tcPr>
            <w:tcW w:w="1984"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2</w:t>
            </w:r>
          </w:p>
        </w:tc>
        <w:tc>
          <w:tcPr>
            <w:tcW w:w="1701"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3</w:t>
            </w:r>
          </w:p>
        </w:tc>
        <w:tc>
          <w:tcPr>
            <w:tcW w:w="1843"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4</w:t>
            </w:r>
          </w:p>
        </w:tc>
        <w:tc>
          <w:tcPr>
            <w:tcW w:w="1701" w:type="dxa"/>
            <w:tcBorders>
              <w:top w:val="single" w:sz="4" w:space="0" w:color="000000"/>
              <w:left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5</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6</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10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6615F8">
            <w:pPr>
              <w:pStyle w:val="ConsPlusCell"/>
              <w:jc w:val="center"/>
              <w:rPr>
                <w:rFonts w:ascii="Times New Roman" w:hAnsi="Times New Roman"/>
                <w:sz w:val="24"/>
              </w:rPr>
            </w:pPr>
            <w:r>
              <w:rPr>
                <w:rFonts w:ascii="Times New Roman" w:hAnsi="Times New Roman"/>
                <w:sz w:val="24"/>
              </w:rPr>
              <w:t>11</w:t>
            </w:r>
          </w:p>
        </w:tc>
      </w:tr>
      <w:tr w:rsidR="00921A10" w:rsidTr="00E51519">
        <w:tc>
          <w:tcPr>
            <w:tcW w:w="14884" w:type="dxa"/>
            <w:gridSpan w:val="11"/>
            <w:tcBorders>
              <w:top w:val="single" w:sz="4" w:space="0" w:color="000000"/>
              <w:left w:val="single" w:sz="4" w:space="0" w:color="000000"/>
              <w:right w:val="single" w:sz="4" w:space="0" w:color="000000"/>
            </w:tcBorders>
            <w:tcMar>
              <w:left w:w="75" w:type="dxa"/>
              <w:right w:w="75" w:type="dxa"/>
            </w:tcMar>
          </w:tcPr>
          <w:p w:rsidR="00921A10" w:rsidRDefault="006615F8" w:rsidP="00921A10">
            <w:pPr>
              <w:pStyle w:val="ConsPlusCell"/>
              <w:jc w:val="center"/>
              <w:rPr>
                <w:rFonts w:ascii="Times New Roman" w:hAnsi="Times New Roman"/>
                <w:i/>
                <w:sz w:val="24"/>
              </w:rPr>
            </w:pPr>
            <w:r>
              <w:rPr>
                <w:rFonts w:ascii="Times New Roman" w:hAnsi="Times New Roman"/>
                <w:i/>
                <w:sz w:val="24"/>
              </w:rPr>
              <w:t>Муниципальная (комплексная) программа</w:t>
            </w:r>
            <w:r w:rsidR="000D624A">
              <w:rPr>
                <w:rFonts w:ascii="Times New Roman" w:hAnsi="Times New Roman"/>
                <w:i/>
                <w:sz w:val="24"/>
              </w:rPr>
              <w:t xml:space="preserve"> </w:t>
            </w:r>
            <w:r w:rsidR="00ED1C07">
              <w:rPr>
                <w:rFonts w:ascii="Times New Roman" w:hAnsi="Times New Roman"/>
                <w:i/>
                <w:sz w:val="24"/>
              </w:rPr>
              <w:t>Горненского городского</w:t>
            </w:r>
            <w:r w:rsidR="0071462A" w:rsidRPr="0071462A">
              <w:rPr>
                <w:rFonts w:ascii="Times New Roman" w:hAnsi="Times New Roman"/>
                <w:i/>
                <w:sz w:val="24"/>
              </w:rPr>
              <w:t xml:space="preserve"> поселения</w:t>
            </w:r>
            <w:r>
              <w:rPr>
                <w:rFonts w:ascii="Times New Roman" w:hAnsi="Times New Roman"/>
                <w:i/>
                <w:sz w:val="24"/>
              </w:rPr>
              <w:t xml:space="preserve"> «Наименование»</w:t>
            </w:r>
          </w:p>
        </w:tc>
      </w:tr>
      <w:tr w:rsidR="00921A10" w:rsidTr="00E51519">
        <w:tc>
          <w:tcPr>
            <w:tcW w:w="568"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1984"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r>
              <w:rPr>
                <w:rFonts w:ascii="Times New Roman" w:hAnsi="Times New Roman"/>
                <w:sz w:val="24"/>
              </w:rPr>
              <w:t>Х</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7B519B" w:rsidRDefault="00921A10" w:rsidP="00921A10">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r>
      <w:tr w:rsidR="007B519B" w:rsidTr="00E51519">
        <w:tc>
          <w:tcPr>
            <w:tcW w:w="568"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1984"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1701"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1843"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1701"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921A10">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21A10" w:rsidTr="00E51519">
        <w:tc>
          <w:tcPr>
            <w:tcW w:w="568"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984"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843"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7B519B" w:rsidRDefault="00921A10" w:rsidP="00921A10">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r>
      <w:tr w:rsidR="00921A10" w:rsidTr="00E51519">
        <w:tc>
          <w:tcPr>
            <w:tcW w:w="568"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984"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843"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7B519B" w:rsidRDefault="007B519B" w:rsidP="007B519B">
            <w:pPr>
              <w:pStyle w:val="ConsPlusCell"/>
              <w:rPr>
                <w:rFonts w:ascii="Times New Roman" w:hAnsi="Times New Roman"/>
                <w:sz w:val="24"/>
              </w:rPr>
            </w:pPr>
            <w:r w:rsidRPr="007B519B">
              <w:rPr>
                <w:rFonts w:ascii="Times New Roman" w:hAnsi="Times New Roman"/>
                <w:sz w:val="24"/>
              </w:rPr>
              <w:t>бюджет района</w:t>
            </w:r>
            <w:r w:rsidR="00921A10" w:rsidRPr="007B519B">
              <w:rPr>
                <w:rFonts w:ascii="Times New Roman" w:hAnsi="Times New Roman"/>
                <w:sz w:val="24"/>
              </w:rPr>
              <w:t xml:space="preserve"> </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r>
      <w:tr w:rsidR="007B519B" w:rsidTr="00E51519">
        <w:tc>
          <w:tcPr>
            <w:tcW w:w="568"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1984"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1843"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921A10">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21A10" w:rsidTr="00E51519">
        <w:tc>
          <w:tcPr>
            <w:tcW w:w="568"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984"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843"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1701" w:type="dxa"/>
            <w:vMerge/>
            <w:tcBorders>
              <w:top w:val="single" w:sz="4" w:space="0" w:color="000000"/>
              <w:left w:val="single" w:sz="4" w:space="0" w:color="000000"/>
              <w:right w:val="single" w:sz="4" w:space="0" w:color="000000"/>
            </w:tcBorders>
            <w:tcMar>
              <w:left w:w="75" w:type="dxa"/>
              <w:right w:w="75" w:type="dxa"/>
            </w:tcMar>
          </w:tcPr>
          <w:p w:rsidR="00921A10" w:rsidRDefault="00921A10"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7B519B" w:rsidRDefault="00921A10" w:rsidP="00921A10">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Default="00921A10" w:rsidP="00921A10">
            <w:pPr>
              <w:pStyle w:val="ConsPlusCell"/>
              <w:rPr>
                <w:rFonts w:ascii="Times New Roman" w:hAnsi="Times New Roman"/>
                <w:sz w:val="24"/>
              </w:rPr>
            </w:pPr>
          </w:p>
        </w:tc>
      </w:tr>
      <w:tr w:rsidR="007B519B" w:rsidTr="00E51519">
        <w:tc>
          <w:tcPr>
            <w:tcW w:w="2552" w:type="dxa"/>
            <w:gridSpan w:val="2"/>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r>
              <w:rPr>
                <w:rFonts w:ascii="Times New Roman" w:hAnsi="Times New Roman"/>
                <w:sz w:val="24"/>
              </w:rPr>
              <w:t>Итого по объектам капитального строительства и реконструкции</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r>
              <w:rPr>
                <w:rFonts w:ascii="Times New Roman" w:hAnsi="Times New Roman"/>
                <w:sz w:val="24"/>
              </w:rPr>
              <w:t>Итого по объектам капитального ремонта</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9A4E1A">
        <w:tc>
          <w:tcPr>
            <w:tcW w:w="2552" w:type="dxa"/>
            <w:gridSpan w:val="2"/>
            <w:vMerge/>
            <w:tcBorders>
              <w:left w:val="single" w:sz="4" w:space="0" w:color="000000"/>
              <w:bottom w:val="single" w:sz="4" w:space="0" w:color="auto"/>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7B519B" w:rsidRDefault="007B519B" w:rsidP="00921A10"/>
        </w:tc>
        <w:tc>
          <w:tcPr>
            <w:tcW w:w="1843" w:type="dxa"/>
            <w:vMerge/>
            <w:tcBorders>
              <w:left w:val="single" w:sz="4" w:space="0" w:color="000000"/>
              <w:bottom w:val="single" w:sz="4" w:space="0" w:color="auto"/>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9A4E1A">
        <w:tc>
          <w:tcPr>
            <w:tcW w:w="2552" w:type="dxa"/>
            <w:gridSpan w:val="2"/>
            <w:vMerge w:val="restart"/>
            <w:tcBorders>
              <w:top w:val="single" w:sz="4" w:space="0" w:color="auto"/>
              <w:left w:val="single" w:sz="4" w:space="0" w:color="000000"/>
              <w:right w:val="single" w:sz="4" w:space="0" w:color="000000"/>
            </w:tcBorders>
            <w:tcMar>
              <w:left w:w="75" w:type="dxa"/>
              <w:right w:w="75" w:type="dxa"/>
            </w:tcMar>
          </w:tcPr>
          <w:p w:rsidR="007B519B" w:rsidRDefault="007B519B" w:rsidP="00921A10">
            <w:pPr>
              <w:pStyle w:val="ConsPlusCell"/>
            </w:pPr>
          </w:p>
        </w:tc>
        <w:tc>
          <w:tcPr>
            <w:tcW w:w="1701" w:type="dxa"/>
            <w:vMerge w:val="restart"/>
            <w:tcBorders>
              <w:top w:val="single" w:sz="4" w:space="0" w:color="auto"/>
              <w:left w:val="single" w:sz="4" w:space="0" w:color="000000"/>
              <w:right w:val="single" w:sz="4" w:space="0" w:color="000000"/>
            </w:tcBorders>
            <w:tcMar>
              <w:left w:w="75" w:type="dxa"/>
              <w:right w:w="75" w:type="dxa"/>
            </w:tcMar>
          </w:tcPr>
          <w:p w:rsidR="007B519B" w:rsidRDefault="007B519B" w:rsidP="00921A10">
            <w:pPr>
              <w:pStyle w:val="ConsPlusCell"/>
              <w:jc w:val="center"/>
            </w:pPr>
          </w:p>
        </w:tc>
        <w:tc>
          <w:tcPr>
            <w:tcW w:w="1843" w:type="dxa"/>
            <w:vMerge w:val="restart"/>
            <w:tcBorders>
              <w:top w:val="single" w:sz="4" w:space="0" w:color="auto"/>
              <w:left w:val="single" w:sz="4" w:space="0" w:color="000000"/>
              <w:right w:val="single" w:sz="4" w:space="0" w:color="000000"/>
            </w:tcBorders>
            <w:tcMar>
              <w:left w:w="75" w:type="dxa"/>
              <w:right w:w="75" w:type="dxa"/>
            </w:tcMar>
          </w:tcPr>
          <w:p w:rsidR="007B519B" w:rsidRDefault="007B519B" w:rsidP="00921A10">
            <w:pPr>
              <w:pStyle w:val="ConsPlusCell"/>
              <w:jc w:val="center"/>
            </w:pPr>
          </w:p>
        </w:tc>
        <w:tc>
          <w:tcPr>
            <w:tcW w:w="1701" w:type="dxa"/>
            <w:vMerge w:val="restart"/>
            <w:tcBorders>
              <w:top w:val="single" w:sz="4" w:space="0" w:color="auto"/>
              <w:left w:val="single" w:sz="4" w:space="0" w:color="000000"/>
              <w:right w:val="single" w:sz="4" w:space="0" w:color="000000"/>
            </w:tcBorders>
            <w:tcMar>
              <w:left w:w="75" w:type="dxa"/>
              <w:right w:w="75" w:type="dxa"/>
            </w:tcMar>
          </w:tcPr>
          <w:p w:rsidR="007B519B" w:rsidRDefault="007B519B" w:rsidP="00921A10">
            <w:pPr>
              <w:pStyle w:val="ConsPlusCell"/>
              <w:jc w:val="center"/>
            </w:pPr>
          </w:p>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auto"/>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9A4E1A" w:rsidTr="009A4E1A">
        <w:trPr>
          <w:trHeight w:val="263"/>
        </w:trPr>
        <w:tc>
          <w:tcPr>
            <w:tcW w:w="2552" w:type="dxa"/>
            <w:gridSpan w:val="2"/>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843"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1701" w:type="dxa"/>
            <w:vMerge/>
            <w:tcBorders>
              <w:top w:val="single" w:sz="4" w:space="0" w:color="auto"/>
              <w:left w:val="single" w:sz="4" w:space="0" w:color="000000"/>
              <w:right w:val="single" w:sz="4" w:space="0" w:color="000000"/>
            </w:tcBorders>
            <w:tcMar>
              <w:left w:w="75" w:type="dxa"/>
              <w:right w:w="75" w:type="dxa"/>
            </w:tcMar>
          </w:tcPr>
          <w:p w:rsidR="009A4E1A" w:rsidRDefault="009A4E1A" w:rsidP="00921A10"/>
        </w:tc>
        <w:tc>
          <w:tcPr>
            <w:tcW w:w="2977"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Pr="007B519B" w:rsidRDefault="009A4E1A" w:rsidP="007B519B">
            <w:pPr>
              <w:pStyle w:val="ConsPlusCell"/>
              <w:rPr>
                <w:rFonts w:ascii="Times New Roman" w:hAnsi="Times New Roman"/>
                <w:sz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jc w:val="center"/>
              <w:rPr>
                <w:rFonts w:ascii="Times New Roman" w:hAnsi="Times New Roman"/>
                <w:sz w:val="24"/>
              </w:rPr>
            </w:pP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9A4E1A" w:rsidRDefault="009A4E1A"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2552" w:type="dxa"/>
            <w:gridSpan w:val="2"/>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bottom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21A10" w:rsidTr="00E51519">
        <w:tc>
          <w:tcPr>
            <w:tcW w:w="14884" w:type="dxa"/>
            <w:gridSpan w:val="11"/>
            <w:tcBorders>
              <w:top w:val="single" w:sz="4" w:space="0" w:color="000000"/>
              <w:left w:val="single" w:sz="4" w:space="0" w:color="000000"/>
              <w:right w:val="single" w:sz="4" w:space="0" w:color="000000"/>
            </w:tcBorders>
            <w:tcMar>
              <w:left w:w="75" w:type="dxa"/>
              <w:right w:w="75" w:type="dxa"/>
            </w:tcMar>
          </w:tcPr>
          <w:p w:rsidR="00921A10" w:rsidRPr="006615F8" w:rsidRDefault="00921A10" w:rsidP="00921A10">
            <w:pPr>
              <w:pStyle w:val="ConsPlusCell"/>
              <w:jc w:val="center"/>
              <w:rPr>
                <w:rFonts w:ascii="Times New Roman" w:hAnsi="Times New Roman"/>
                <w:i/>
                <w:sz w:val="24"/>
                <w:highlight w:val="yellow"/>
              </w:rPr>
            </w:pPr>
            <w:r w:rsidRPr="007B519B">
              <w:rPr>
                <w:rFonts w:ascii="Times New Roman" w:hAnsi="Times New Roman"/>
                <w:i/>
                <w:sz w:val="24"/>
              </w:rPr>
              <w:t>Структурный элемент «Наименование»</w:t>
            </w:r>
          </w:p>
        </w:tc>
      </w:tr>
      <w:tr w:rsidR="007B519B" w:rsidTr="00E51519">
        <w:tc>
          <w:tcPr>
            <w:tcW w:w="568"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984"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r>
              <w:rPr>
                <w:rFonts w:ascii="Times New Roman" w:hAnsi="Times New Roman"/>
                <w:sz w:val="24"/>
              </w:rPr>
              <w:t>Х</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7B519B" w:rsidTr="00E51519">
        <w:tc>
          <w:tcPr>
            <w:tcW w:w="568" w:type="dxa"/>
            <w:vMerge/>
            <w:tcBorders>
              <w:left w:val="single" w:sz="4" w:space="0" w:color="000000"/>
              <w:right w:val="single" w:sz="4" w:space="0" w:color="000000"/>
            </w:tcBorders>
            <w:tcMar>
              <w:left w:w="75" w:type="dxa"/>
              <w:right w:w="75" w:type="dxa"/>
            </w:tcMar>
          </w:tcPr>
          <w:p w:rsidR="007B519B" w:rsidRDefault="007B519B" w:rsidP="00921A10"/>
        </w:tc>
        <w:tc>
          <w:tcPr>
            <w:tcW w:w="1984"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921A10"/>
        </w:tc>
        <w:tc>
          <w:tcPr>
            <w:tcW w:w="1843" w:type="dxa"/>
            <w:vMerge/>
            <w:tcBorders>
              <w:left w:val="single" w:sz="4" w:space="0" w:color="000000"/>
              <w:right w:val="single" w:sz="4" w:space="0" w:color="000000"/>
            </w:tcBorders>
            <w:tcMar>
              <w:left w:w="75" w:type="dxa"/>
              <w:right w:w="75" w:type="dxa"/>
            </w:tcMar>
          </w:tcPr>
          <w:p w:rsidR="007B519B" w:rsidRDefault="007B519B" w:rsidP="00921A10"/>
        </w:tc>
        <w:tc>
          <w:tcPr>
            <w:tcW w:w="1701" w:type="dxa"/>
            <w:vMerge/>
            <w:tcBorders>
              <w:left w:val="single" w:sz="4" w:space="0" w:color="000000"/>
              <w:right w:val="single" w:sz="4" w:space="0" w:color="000000"/>
            </w:tcBorders>
            <w:tcMar>
              <w:left w:w="75" w:type="dxa"/>
              <w:right w:w="75" w:type="dxa"/>
            </w:tcMar>
          </w:tcPr>
          <w:p w:rsidR="007B519B" w:rsidRDefault="007B519B" w:rsidP="007B519B">
            <w:pPr>
              <w:jc w:val="center"/>
            </w:pP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Pr="007B519B" w:rsidRDefault="007B519B" w:rsidP="007B519B">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B519B" w:rsidRDefault="007B519B" w:rsidP="00921A10">
            <w:pPr>
              <w:pStyle w:val="ConsPlusCell"/>
              <w:rPr>
                <w:rFonts w:ascii="Times New Roman" w:hAnsi="Times New Roman"/>
                <w:sz w:val="24"/>
              </w:rPr>
            </w:pPr>
          </w:p>
        </w:tc>
      </w:tr>
      <w:tr w:rsidR="009F4EB1" w:rsidTr="00E51519">
        <w:tc>
          <w:tcPr>
            <w:tcW w:w="568"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6615F8">
            <w:pPr>
              <w:pStyle w:val="ConsPlusCell"/>
              <w:ind w:left="-75" w:right="-75"/>
              <w:jc w:val="center"/>
              <w:rPr>
                <w:rFonts w:ascii="Times New Roman" w:hAnsi="Times New Roman"/>
                <w:sz w:val="24"/>
              </w:rPr>
            </w:pPr>
            <w:r>
              <w:rPr>
                <w:rFonts w:ascii="Times New Roman" w:hAnsi="Times New Roman"/>
                <w:sz w:val="24"/>
              </w:rPr>
              <w:t>1.1.</w:t>
            </w:r>
          </w:p>
        </w:tc>
        <w:tc>
          <w:tcPr>
            <w:tcW w:w="1984"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Инвестиционный проект</w:t>
            </w: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1843"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1701" w:type="dxa"/>
            <w:vMerge w:val="restart"/>
            <w:tcBorders>
              <w:top w:val="single" w:sz="4" w:space="0" w:color="000000"/>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9A4E1A">
        <w:tc>
          <w:tcPr>
            <w:tcW w:w="568"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984"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843"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2977" w:type="dxa"/>
            <w:tcBorders>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9A4E1A">
        <w:tc>
          <w:tcPr>
            <w:tcW w:w="568"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6615F8">
            <w:pPr>
              <w:pStyle w:val="ConsPlusCell"/>
              <w:ind w:left="-75" w:right="-75"/>
              <w:jc w:val="center"/>
              <w:rPr>
                <w:rFonts w:ascii="Times New Roman" w:hAnsi="Times New Roman"/>
                <w:sz w:val="24"/>
              </w:rPr>
            </w:pPr>
            <w:r>
              <w:rPr>
                <w:rFonts w:ascii="Times New Roman" w:hAnsi="Times New Roman"/>
                <w:sz w:val="24"/>
              </w:rPr>
              <w:t>1.2.</w:t>
            </w:r>
          </w:p>
        </w:tc>
        <w:tc>
          <w:tcPr>
            <w:tcW w:w="1984"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w:t>
            </w:r>
          </w:p>
          <w:p w:rsidR="009F4EB1" w:rsidRDefault="009F4EB1" w:rsidP="00921A10">
            <w:pPr>
              <w:pStyle w:val="ConsPlusCell"/>
              <w:rPr>
                <w:rFonts w:ascii="Times New Roman" w:hAnsi="Times New Roman"/>
                <w:sz w:val="24"/>
              </w:rPr>
            </w:pPr>
          </w:p>
        </w:tc>
        <w:tc>
          <w:tcPr>
            <w:tcW w:w="1701"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w:t>
            </w:r>
          </w:p>
          <w:p w:rsidR="009F4EB1" w:rsidRDefault="009F4EB1" w:rsidP="00921A10">
            <w:pPr>
              <w:pStyle w:val="ConsPlusCell"/>
              <w:rPr>
                <w:rFonts w:ascii="Times New Roman" w:hAnsi="Times New Roman"/>
                <w:sz w:val="24"/>
              </w:rPr>
            </w:pPr>
          </w:p>
        </w:tc>
        <w:tc>
          <w:tcPr>
            <w:tcW w:w="1843"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w:t>
            </w:r>
          </w:p>
          <w:p w:rsidR="009F4EB1" w:rsidRDefault="009F4EB1" w:rsidP="00921A10">
            <w:pPr>
              <w:pStyle w:val="ConsPlusCell"/>
              <w:rPr>
                <w:rFonts w:ascii="Times New Roman" w:hAnsi="Times New Roman"/>
                <w:sz w:val="24"/>
              </w:rPr>
            </w:pPr>
          </w:p>
          <w:p w:rsidR="009F4EB1" w:rsidRDefault="009F4EB1" w:rsidP="00921A10">
            <w:pPr>
              <w:pStyle w:val="ConsPlusCell"/>
              <w:rPr>
                <w:rFonts w:ascii="Times New Roman" w:hAnsi="Times New Roman"/>
                <w:sz w:val="24"/>
              </w:rPr>
            </w:pPr>
          </w:p>
        </w:tc>
        <w:tc>
          <w:tcPr>
            <w:tcW w:w="1701" w:type="dxa"/>
            <w:vMerge w:val="restart"/>
            <w:tcBorders>
              <w:top w:val="single" w:sz="4" w:space="0" w:color="auto"/>
              <w:left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r>
              <w:rPr>
                <w:rFonts w:ascii="Times New Roman" w:hAnsi="Times New Roman"/>
                <w:sz w:val="24"/>
              </w:rPr>
              <w:t>…</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всего</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федеральный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областной бюджет</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E51519">
        <w:tc>
          <w:tcPr>
            <w:tcW w:w="568" w:type="dxa"/>
            <w:vMerge/>
            <w:tcBorders>
              <w:left w:val="single" w:sz="4" w:space="0" w:color="000000"/>
              <w:right w:val="single" w:sz="4" w:space="0" w:color="000000"/>
            </w:tcBorders>
            <w:tcMar>
              <w:left w:w="75" w:type="dxa"/>
              <w:right w:w="75" w:type="dxa"/>
            </w:tcMar>
          </w:tcPr>
          <w:p w:rsidR="009F4EB1" w:rsidRDefault="009F4EB1" w:rsidP="00921A10"/>
        </w:tc>
        <w:tc>
          <w:tcPr>
            <w:tcW w:w="1984"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1843" w:type="dxa"/>
            <w:vMerge/>
            <w:tcBorders>
              <w:left w:val="single" w:sz="4" w:space="0" w:color="000000"/>
              <w:right w:val="single" w:sz="4" w:space="0" w:color="000000"/>
            </w:tcBorders>
            <w:tcMar>
              <w:left w:w="75" w:type="dxa"/>
              <w:right w:w="75" w:type="dxa"/>
            </w:tcMar>
          </w:tcPr>
          <w:p w:rsidR="009F4EB1" w:rsidRDefault="009F4EB1" w:rsidP="00921A10"/>
        </w:tc>
        <w:tc>
          <w:tcPr>
            <w:tcW w:w="1701" w:type="dxa"/>
            <w:vMerge/>
            <w:tcBorders>
              <w:left w:val="single" w:sz="4" w:space="0" w:color="000000"/>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 xml:space="preserve">бюджет района </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9A4E1A">
        <w:tc>
          <w:tcPr>
            <w:tcW w:w="568"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984"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843"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1701" w:type="dxa"/>
            <w:vMerge/>
            <w:tcBorders>
              <w:left w:val="single" w:sz="4" w:space="0" w:color="000000"/>
              <w:bottom w:val="single" w:sz="4" w:space="0" w:color="auto"/>
              <w:right w:val="single" w:sz="4" w:space="0" w:color="000000"/>
            </w:tcBorders>
            <w:tcMar>
              <w:left w:w="75" w:type="dxa"/>
              <w:right w:w="75" w:type="dxa"/>
            </w:tcMar>
          </w:tcPr>
          <w:p w:rsidR="009F4EB1" w:rsidRDefault="009F4EB1" w:rsidP="00921A10"/>
        </w:tc>
        <w:tc>
          <w:tcPr>
            <w:tcW w:w="2977"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бюджеты поселений &lt;2&gt;</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9F4EB1" w:rsidTr="009A4E1A">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6615F8">
            <w:pPr>
              <w:pStyle w:val="ConsPlusCell"/>
              <w:ind w:left="-75" w:right="-75"/>
              <w:jc w:val="center"/>
            </w:pPr>
          </w:p>
        </w:tc>
        <w:tc>
          <w:tcPr>
            <w:tcW w:w="1984"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pPr>
          </w:p>
        </w:tc>
        <w:tc>
          <w:tcPr>
            <w:tcW w:w="1701"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pP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pPr>
          </w:p>
        </w:tc>
        <w:tc>
          <w:tcPr>
            <w:tcW w:w="1701" w:type="dxa"/>
            <w:tcBorders>
              <w:top w:val="single" w:sz="4" w:space="0" w:color="auto"/>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pP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7B519B" w:rsidRDefault="009F4EB1" w:rsidP="009F4EB1">
            <w:pPr>
              <w:pStyle w:val="ConsPlusCell"/>
              <w:rPr>
                <w:rFonts w:ascii="Times New Roman" w:hAnsi="Times New Roman"/>
                <w:sz w:val="24"/>
              </w:rPr>
            </w:pPr>
            <w:r w:rsidRPr="007B519B">
              <w:rPr>
                <w:rFonts w:ascii="Times New Roman" w:hAnsi="Times New Roman"/>
                <w:sz w:val="24"/>
              </w:rPr>
              <w:t>внебюджетные источники &lt;2&gt;</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Default="009F4EB1" w:rsidP="00921A10">
            <w:pPr>
              <w:pStyle w:val="ConsPlusCell"/>
              <w:rPr>
                <w:rFonts w:ascii="Times New Roman" w:hAnsi="Times New Roman"/>
                <w:sz w:val="24"/>
              </w:rPr>
            </w:pPr>
          </w:p>
        </w:tc>
      </w:tr>
      <w:tr w:rsidR="00E757AC" w:rsidTr="00E51519">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Pr="00E757AC" w:rsidRDefault="00E757AC" w:rsidP="00E757AC">
            <w:pPr>
              <w:pStyle w:val="ConsPlusCell"/>
              <w:rPr>
                <w:rFonts w:ascii="Times New Roman" w:hAnsi="Times New Roman"/>
                <w:sz w:val="24"/>
              </w:rPr>
            </w:pPr>
            <w:r>
              <w:rPr>
                <w:rFonts w:ascii="Times New Roman" w:hAnsi="Times New Roman"/>
                <w:sz w:val="24"/>
              </w:rPr>
              <w:t>…</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Pr="00E757AC" w:rsidRDefault="00E757AC" w:rsidP="00E757AC">
            <w:pPr>
              <w:pStyle w:val="ConsPlusCell"/>
              <w:rPr>
                <w:rFonts w:ascii="Times New Roman" w:hAnsi="Times New Roman"/>
                <w:sz w:val="24"/>
              </w:rPr>
            </w:pPr>
            <w:r>
              <w:rPr>
                <w:rFonts w:ascii="Times New Roman" w:hAnsi="Times New Roman"/>
                <w:sz w:val="24"/>
              </w:rPr>
              <w:t>…</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Pr="00E757AC" w:rsidRDefault="00E757AC" w:rsidP="00E757AC">
            <w:pPr>
              <w:pStyle w:val="ConsPlusCell"/>
              <w:rPr>
                <w:rFonts w:ascii="Times New Roman" w:hAnsi="Times New Roman"/>
                <w:sz w:val="24"/>
              </w:rPr>
            </w:pPr>
            <w:r>
              <w:rPr>
                <w:rFonts w:ascii="Times New Roman" w:hAnsi="Times New Roman"/>
                <w:sz w:val="24"/>
              </w:rPr>
              <w: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Pr="006615F8" w:rsidRDefault="00E757AC" w:rsidP="00921A10">
            <w:pPr>
              <w:pStyle w:val="ConsPlusCell"/>
              <w:rPr>
                <w:rFonts w:ascii="Times New Roman" w:hAnsi="Times New Roman"/>
                <w:sz w:val="24"/>
                <w:highlight w:val="yellow"/>
              </w:rPr>
            </w:pP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jc w:val="center"/>
              <w:rPr>
                <w:rFonts w:ascii="Times New Roman" w:hAnsi="Times New Roman"/>
                <w:sz w:val="24"/>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rPr>
                <w:rFonts w:ascii="Times New Roman" w:hAnsi="Times New Roman"/>
                <w:sz w:val="24"/>
              </w:rPr>
            </w:pP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57AC" w:rsidRDefault="00E757AC" w:rsidP="00921A10">
            <w:pPr>
              <w:pStyle w:val="ConsPlusCell"/>
              <w:rPr>
                <w:rFonts w:ascii="Times New Roman" w:hAnsi="Times New Roman"/>
                <w:sz w:val="24"/>
              </w:rPr>
            </w:pPr>
          </w:p>
        </w:tc>
      </w:tr>
    </w:tbl>
    <w:p w:rsidR="00921A10" w:rsidRDefault="00921A10" w:rsidP="00921A10">
      <w:pPr>
        <w:widowControl w:val="0"/>
        <w:spacing w:after="0" w:line="240" w:lineRule="auto"/>
        <w:jc w:val="both"/>
        <w:outlineLvl w:val="2"/>
        <w:rPr>
          <w:rFonts w:ascii="Times New Roman" w:hAnsi="Times New Roman"/>
          <w:sz w:val="24"/>
        </w:rPr>
      </w:pPr>
      <w:r>
        <w:rPr>
          <w:rFonts w:ascii="Times New Roman" w:hAnsi="Times New Roman"/>
          <w:sz w:val="24"/>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921A10" w:rsidRDefault="00921A10" w:rsidP="00921A10">
      <w:pPr>
        <w:widowControl w:val="0"/>
        <w:spacing w:after="0" w:line="240" w:lineRule="auto"/>
        <w:jc w:val="both"/>
        <w:rPr>
          <w:rFonts w:ascii="Times New Roman" w:hAnsi="Times New Roman"/>
          <w:sz w:val="24"/>
        </w:rPr>
      </w:pPr>
      <w:r>
        <w:rPr>
          <w:rFonts w:ascii="Times New Roman" w:hAnsi="Times New Roman"/>
          <w:sz w:val="24"/>
        </w:rPr>
        <w:t>&lt;2&gt; Включается в приложение при наличии средств.</w:t>
      </w:r>
    </w:p>
    <w:p w:rsidR="00921A10" w:rsidRDefault="00921A10" w:rsidP="00921A10">
      <w:pPr>
        <w:widowControl w:val="0"/>
        <w:spacing w:after="0" w:line="240" w:lineRule="auto"/>
        <w:jc w:val="right"/>
        <w:outlineLvl w:val="2"/>
        <w:rPr>
          <w:rFonts w:ascii="Times New Roman" w:hAnsi="Times New Roman"/>
          <w:sz w:val="24"/>
        </w:rPr>
      </w:pPr>
      <w:r>
        <w:rPr>
          <w:rFonts w:ascii="Times New Roman" w:hAnsi="Times New Roman"/>
          <w:sz w:val="24"/>
        </w:rPr>
        <w:br w:type="page"/>
      </w:r>
    </w:p>
    <w:p w:rsidR="00315C05" w:rsidRDefault="00315C05" w:rsidP="00315C05">
      <w:pPr>
        <w:spacing w:after="0" w:line="240" w:lineRule="auto"/>
        <w:jc w:val="right"/>
        <w:rPr>
          <w:rFonts w:ascii="Times New Roman" w:eastAsiaTheme="minorHAnsi" w:hAnsi="Times New Roman" w:cstheme="minorBidi"/>
          <w:color w:val="auto"/>
          <w:sz w:val="24"/>
          <w:szCs w:val="24"/>
          <w:lang w:eastAsia="en-US"/>
        </w:rPr>
      </w:pPr>
      <w:r w:rsidRPr="00315C05">
        <w:rPr>
          <w:rFonts w:ascii="Times New Roman" w:eastAsiaTheme="minorHAnsi" w:hAnsi="Times New Roman" w:cstheme="minorBidi"/>
          <w:color w:val="auto"/>
          <w:sz w:val="24"/>
          <w:szCs w:val="24"/>
          <w:lang w:eastAsia="en-US"/>
        </w:rPr>
        <w:lastRenderedPageBreak/>
        <w:t>Таблица № 4</w:t>
      </w:r>
    </w:p>
    <w:p w:rsidR="00315C05" w:rsidRPr="00315C05" w:rsidRDefault="00315C05" w:rsidP="00315C05">
      <w:pPr>
        <w:spacing w:after="0" w:line="240" w:lineRule="auto"/>
        <w:jc w:val="center"/>
        <w:rPr>
          <w:rFonts w:ascii="Times New Roman" w:eastAsiaTheme="minorHAnsi" w:hAnsi="Times New Roman" w:cstheme="minorBidi"/>
          <w:color w:val="auto"/>
          <w:sz w:val="24"/>
          <w:szCs w:val="24"/>
          <w:lang w:eastAsia="en-US"/>
        </w:rPr>
      </w:pPr>
      <w:r w:rsidRPr="00315C05">
        <w:rPr>
          <w:rFonts w:ascii="Times New Roman" w:eastAsiaTheme="minorHAnsi" w:hAnsi="Times New Roman" w:cstheme="minorBidi"/>
          <w:color w:val="auto"/>
          <w:sz w:val="24"/>
          <w:szCs w:val="24"/>
          <w:lang w:eastAsia="en-US"/>
        </w:rPr>
        <w:t>ПЕРЕЧЕНЬ</w:t>
      </w:r>
    </w:p>
    <w:p w:rsidR="00315C05" w:rsidRPr="00315C05" w:rsidRDefault="00315C05" w:rsidP="00315C05">
      <w:pPr>
        <w:spacing w:after="0" w:line="240" w:lineRule="auto"/>
        <w:jc w:val="center"/>
        <w:rPr>
          <w:rFonts w:ascii="Times New Roman" w:eastAsiaTheme="minorHAnsi" w:hAnsi="Times New Roman" w:cstheme="minorBidi"/>
          <w:color w:val="auto"/>
          <w:sz w:val="24"/>
          <w:szCs w:val="24"/>
          <w:lang w:eastAsia="en-US"/>
        </w:rPr>
      </w:pPr>
      <w:r w:rsidRPr="00315C05">
        <w:rPr>
          <w:rFonts w:ascii="Times New Roman" w:eastAsiaTheme="minorHAnsi" w:hAnsi="Times New Roman" w:cstheme="minorBidi"/>
          <w:color w:val="auto"/>
          <w:sz w:val="24"/>
          <w:szCs w:val="24"/>
          <w:lang w:eastAsia="en-US"/>
        </w:rPr>
        <w:t>инвестиционных проектов (объектов капитального строительства, реконструкции и капитального ремонта,</w:t>
      </w:r>
    </w:p>
    <w:p w:rsidR="00315C05" w:rsidRPr="00315C05" w:rsidRDefault="00315C05" w:rsidP="00315C05">
      <w:pPr>
        <w:spacing w:after="0" w:line="240" w:lineRule="auto"/>
        <w:jc w:val="center"/>
        <w:rPr>
          <w:rFonts w:ascii="Times New Roman" w:eastAsiaTheme="minorHAnsi" w:hAnsi="Times New Roman" w:cstheme="minorBidi"/>
          <w:color w:val="auto"/>
          <w:sz w:val="24"/>
          <w:szCs w:val="24"/>
          <w:lang w:eastAsia="en-US"/>
        </w:rPr>
      </w:pPr>
      <w:r w:rsidRPr="00315C05">
        <w:rPr>
          <w:rFonts w:ascii="Times New Roman" w:eastAsiaTheme="minorHAnsi" w:hAnsi="Times New Roman" w:cstheme="minorBidi"/>
          <w:color w:val="auto"/>
          <w:sz w:val="24"/>
          <w:szCs w:val="24"/>
          <w:lang w:eastAsia="en-US"/>
        </w:rPr>
        <w:t>находящихся в муниципальной собственности)</w:t>
      </w:r>
    </w:p>
    <w:p w:rsidR="00E51519" w:rsidRPr="0055725C" w:rsidRDefault="00E51519" w:rsidP="00921A10">
      <w:pPr>
        <w:pStyle w:val="ConsPlusCell"/>
        <w:jc w:val="center"/>
        <w:rPr>
          <w:rFonts w:ascii="Times New Roman" w:hAnsi="Times New Roman"/>
          <w:sz w:val="24"/>
          <w:highlight w:val="yellow"/>
        </w:rPr>
      </w:pPr>
    </w:p>
    <w:tbl>
      <w:tblPr>
        <w:tblStyle w:val="af9"/>
        <w:tblW w:w="14884" w:type="dxa"/>
        <w:tblInd w:w="-34" w:type="dxa"/>
        <w:tblLayout w:type="fixed"/>
        <w:tblLook w:val="04A0"/>
      </w:tblPr>
      <w:tblGrid>
        <w:gridCol w:w="568"/>
        <w:gridCol w:w="1842"/>
        <w:gridCol w:w="1843"/>
        <w:gridCol w:w="2835"/>
        <w:gridCol w:w="1843"/>
        <w:gridCol w:w="850"/>
        <w:gridCol w:w="851"/>
        <w:gridCol w:w="850"/>
        <w:gridCol w:w="851"/>
        <w:gridCol w:w="850"/>
        <w:gridCol w:w="851"/>
        <w:gridCol w:w="850"/>
      </w:tblGrid>
      <w:tr w:rsidR="00C97097" w:rsidRPr="00315C05" w:rsidTr="00E51519">
        <w:tc>
          <w:tcPr>
            <w:tcW w:w="568" w:type="dxa"/>
            <w:vMerge w:val="restart"/>
          </w:tcPr>
          <w:p w:rsidR="00C97097" w:rsidRPr="00315C05" w:rsidRDefault="00C97097" w:rsidP="00C97097">
            <w:pPr>
              <w:jc w:val="center"/>
              <w:rPr>
                <w:rFonts w:ascii="Times New Roman" w:hAnsi="Times New Roman"/>
                <w:sz w:val="23"/>
              </w:rPr>
            </w:pPr>
            <w:r w:rsidRPr="00315C05">
              <w:rPr>
                <w:rFonts w:ascii="Times New Roman" w:hAnsi="Times New Roman"/>
                <w:sz w:val="23"/>
              </w:rPr>
              <w:t>№ п/п</w:t>
            </w:r>
          </w:p>
        </w:tc>
        <w:tc>
          <w:tcPr>
            <w:tcW w:w="1842" w:type="dxa"/>
            <w:vMerge w:val="restart"/>
          </w:tcPr>
          <w:p w:rsidR="00C97097" w:rsidRPr="00315C05" w:rsidRDefault="00C97097" w:rsidP="00C97097">
            <w:pPr>
              <w:pStyle w:val="ConsPlusCell"/>
              <w:ind w:left="-108" w:right="-108"/>
              <w:jc w:val="center"/>
              <w:rPr>
                <w:rFonts w:ascii="Times New Roman" w:hAnsi="Times New Roman"/>
                <w:sz w:val="23"/>
              </w:rPr>
            </w:pPr>
            <w:r w:rsidRPr="00315C05">
              <w:rPr>
                <w:rFonts w:ascii="Times New Roman" w:hAnsi="Times New Roman"/>
                <w:sz w:val="23"/>
              </w:rPr>
              <w:t>Наименование инвестиционного</w:t>
            </w:r>
          </w:p>
          <w:p w:rsidR="00C97097" w:rsidRPr="00315C05" w:rsidRDefault="00C97097" w:rsidP="00C97097">
            <w:pPr>
              <w:pStyle w:val="ConsPlusCell"/>
              <w:jc w:val="center"/>
              <w:rPr>
                <w:rFonts w:ascii="Times New Roman" w:hAnsi="Times New Roman"/>
                <w:strike/>
                <w:sz w:val="23"/>
              </w:rPr>
            </w:pPr>
            <w:r w:rsidRPr="00315C05">
              <w:rPr>
                <w:rFonts w:ascii="Times New Roman" w:hAnsi="Times New Roman"/>
                <w:sz w:val="23"/>
              </w:rPr>
              <w:t>проекта</w:t>
            </w:r>
          </w:p>
        </w:tc>
        <w:tc>
          <w:tcPr>
            <w:tcW w:w="1843" w:type="dxa"/>
            <w:vMerge w:val="restart"/>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Номер и дата положительных заключений экспертизы проектной документации, о достоверности определения сметной стоимости &lt;1&gt;</w:t>
            </w:r>
          </w:p>
        </w:tc>
        <w:tc>
          <w:tcPr>
            <w:tcW w:w="2835" w:type="dxa"/>
            <w:vMerge w:val="restart"/>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Источники</w:t>
            </w:r>
          </w:p>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финансирования</w:t>
            </w:r>
          </w:p>
        </w:tc>
        <w:tc>
          <w:tcPr>
            <w:tcW w:w="1843" w:type="dxa"/>
            <w:vMerge w:val="restart"/>
          </w:tcPr>
          <w:p w:rsidR="00C97097" w:rsidRPr="00315C05" w:rsidRDefault="00C97097" w:rsidP="00C97097">
            <w:pPr>
              <w:pStyle w:val="ConsPlusCell"/>
              <w:ind w:left="-108" w:right="-108"/>
              <w:jc w:val="center"/>
              <w:rPr>
                <w:rFonts w:ascii="Times New Roman" w:hAnsi="Times New Roman"/>
                <w:sz w:val="23"/>
              </w:rPr>
            </w:pPr>
            <w:r w:rsidRPr="00315C05">
              <w:rPr>
                <w:rFonts w:ascii="Times New Roman" w:hAnsi="Times New Roman"/>
                <w:sz w:val="23"/>
              </w:rPr>
              <w:t xml:space="preserve">Сметная стоимость </w:t>
            </w:r>
          </w:p>
          <w:p w:rsidR="00C97097" w:rsidRPr="00315C05" w:rsidRDefault="00C97097" w:rsidP="00C97097">
            <w:pPr>
              <w:pStyle w:val="ConsPlusCell"/>
              <w:ind w:left="-108" w:right="-108"/>
              <w:jc w:val="center"/>
              <w:rPr>
                <w:rFonts w:ascii="Times New Roman" w:hAnsi="Times New Roman"/>
                <w:sz w:val="23"/>
              </w:rPr>
            </w:pPr>
            <w:r w:rsidRPr="00315C05">
              <w:rPr>
                <w:rFonts w:ascii="Times New Roman" w:hAnsi="Times New Roman"/>
                <w:sz w:val="23"/>
              </w:rPr>
              <w:t>в ценах соответствующих лет, тыс. рублей</w:t>
            </w:r>
          </w:p>
        </w:tc>
        <w:tc>
          <w:tcPr>
            <w:tcW w:w="5953" w:type="dxa"/>
            <w:gridSpan w:val="7"/>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Объем бюджетных ассигнований по годам реализации государственной программы</w:t>
            </w:r>
            <w:r w:rsidRPr="00315C05">
              <w:rPr>
                <w:rFonts w:ascii="Times New Roman" w:hAnsi="Times New Roman"/>
                <w:strike/>
                <w:sz w:val="23"/>
              </w:rPr>
              <w:t xml:space="preserve"> </w:t>
            </w:r>
          </w:p>
        </w:tc>
      </w:tr>
      <w:tr w:rsidR="00C97097" w:rsidRPr="00315C05" w:rsidTr="00E51519">
        <w:tc>
          <w:tcPr>
            <w:tcW w:w="568" w:type="dxa"/>
            <w:vMerge/>
          </w:tcPr>
          <w:p w:rsidR="00C97097" w:rsidRPr="00315C05" w:rsidRDefault="00C97097" w:rsidP="00921A10">
            <w:pPr>
              <w:pStyle w:val="ConsPlusCell"/>
              <w:jc w:val="center"/>
              <w:rPr>
                <w:rFonts w:ascii="Times New Roman" w:hAnsi="Times New Roman"/>
                <w:sz w:val="24"/>
              </w:rPr>
            </w:pPr>
          </w:p>
        </w:tc>
        <w:tc>
          <w:tcPr>
            <w:tcW w:w="1842" w:type="dxa"/>
            <w:vMerge/>
          </w:tcPr>
          <w:p w:rsidR="00C97097" w:rsidRPr="00315C05" w:rsidRDefault="00C97097" w:rsidP="00921A10">
            <w:pPr>
              <w:pStyle w:val="ConsPlusCell"/>
              <w:jc w:val="center"/>
              <w:rPr>
                <w:rFonts w:ascii="Times New Roman" w:hAnsi="Times New Roman"/>
                <w:sz w:val="24"/>
              </w:rPr>
            </w:pPr>
          </w:p>
        </w:tc>
        <w:tc>
          <w:tcPr>
            <w:tcW w:w="1843" w:type="dxa"/>
            <w:vMerge/>
          </w:tcPr>
          <w:p w:rsidR="00C97097" w:rsidRPr="00315C05" w:rsidRDefault="00C97097" w:rsidP="00921A10">
            <w:pPr>
              <w:pStyle w:val="ConsPlusCell"/>
              <w:jc w:val="center"/>
              <w:rPr>
                <w:rFonts w:ascii="Times New Roman" w:hAnsi="Times New Roman"/>
                <w:sz w:val="24"/>
              </w:rPr>
            </w:pPr>
          </w:p>
        </w:tc>
        <w:tc>
          <w:tcPr>
            <w:tcW w:w="2835" w:type="dxa"/>
            <w:vMerge/>
          </w:tcPr>
          <w:p w:rsidR="00C97097" w:rsidRPr="00315C05" w:rsidRDefault="00C97097" w:rsidP="00921A10">
            <w:pPr>
              <w:pStyle w:val="ConsPlusCell"/>
              <w:jc w:val="center"/>
              <w:rPr>
                <w:rFonts w:ascii="Times New Roman" w:hAnsi="Times New Roman"/>
                <w:sz w:val="24"/>
              </w:rPr>
            </w:pPr>
          </w:p>
        </w:tc>
        <w:tc>
          <w:tcPr>
            <w:tcW w:w="1843" w:type="dxa"/>
            <w:vMerge/>
          </w:tcPr>
          <w:p w:rsidR="00C97097" w:rsidRPr="00315C05" w:rsidRDefault="00C97097" w:rsidP="00921A10">
            <w:pPr>
              <w:pStyle w:val="ConsPlusCell"/>
              <w:jc w:val="center"/>
              <w:rPr>
                <w:rFonts w:ascii="Times New Roman" w:hAnsi="Times New Roman"/>
                <w:sz w:val="24"/>
              </w:rPr>
            </w:pPr>
          </w:p>
        </w:tc>
        <w:tc>
          <w:tcPr>
            <w:tcW w:w="850" w:type="dxa"/>
          </w:tcPr>
          <w:p w:rsidR="00C97097" w:rsidRPr="00315C05" w:rsidRDefault="00C97097" w:rsidP="00C97097">
            <w:pPr>
              <w:ind w:right="-108"/>
              <w:jc w:val="center"/>
              <w:rPr>
                <w:rFonts w:ascii="Times New Roman" w:hAnsi="Times New Roman"/>
                <w:sz w:val="23"/>
              </w:rPr>
            </w:pPr>
            <w:r w:rsidRPr="00315C05">
              <w:rPr>
                <w:rFonts w:ascii="Times New Roman" w:hAnsi="Times New Roman"/>
                <w:sz w:val="23"/>
              </w:rPr>
              <w:t>…</w:t>
            </w:r>
          </w:p>
        </w:tc>
        <w:tc>
          <w:tcPr>
            <w:tcW w:w="851" w:type="dxa"/>
          </w:tcPr>
          <w:p w:rsidR="00C97097" w:rsidRPr="00315C05" w:rsidRDefault="00C97097" w:rsidP="00C97097">
            <w:pPr>
              <w:ind w:left="-108" w:right="-108"/>
              <w:jc w:val="center"/>
              <w:rPr>
                <w:rFonts w:ascii="Times New Roman" w:hAnsi="Times New Roman"/>
                <w:sz w:val="23"/>
              </w:rPr>
            </w:pPr>
            <w:r w:rsidRPr="00315C05">
              <w:rPr>
                <w:rFonts w:ascii="Times New Roman" w:hAnsi="Times New Roman"/>
                <w:sz w:val="23"/>
              </w:rPr>
              <w:t>N</w:t>
            </w:r>
          </w:p>
        </w:tc>
        <w:tc>
          <w:tcPr>
            <w:tcW w:w="850" w:type="dxa"/>
          </w:tcPr>
          <w:p w:rsidR="00C97097" w:rsidRPr="00315C05" w:rsidRDefault="00C97097" w:rsidP="00C97097">
            <w:pPr>
              <w:ind w:left="-108" w:right="-108"/>
              <w:jc w:val="center"/>
              <w:rPr>
                <w:rFonts w:ascii="Times New Roman" w:hAnsi="Times New Roman"/>
                <w:sz w:val="23"/>
              </w:rPr>
            </w:pPr>
            <w:r w:rsidRPr="00315C05">
              <w:rPr>
                <w:rFonts w:ascii="Times New Roman" w:hAnsi="Times New Roman"/>
                <w:sz w:val="23"/>
              </w:rPr>
              <w:t>N+1</w:t>
            </w:r>
          </w:p>
        </w:tc>
        <w:tc>
          <w:tcPr>
            <w:tcW w:w="851" w:type="dxa"/>
          </w:tcPr>
          <w:p w:rsidR="00C97097" w:rsidRPr="00315C05" w:rsidRDefault="00C97097" w:rsidP="00C97097">
            <w:pPr>
              <w:ind w:left="-108" w:right="-108"/>
              <w:jc w:val="center"/>
              <w:rPr>
                <w:rFonts w:ascii="Times New Roman" w:hAnsi="Times New Roman"/>
                <w:sz w:val="23"/>
              </w:rPr>
            </w:pPr>
            <w:r w:rsidRPr="00315C05">
              <w:rPr>
                <w:rFonts w:ascii="Times New Roman" w:hAnsi="Times New Roman"/>
                <w:sz w:val="23"/>
              </w:rPr>
              <w:t>N+n</w:t>
            </w:r>
          </w:p>
        </w:tc>
        <w:tc>
          <w:tcPr>
            <w:tcW w:w="850" w:type="dxa"/>
          </w:tcPr>
          <w:p w:rsidR="00C97097" w:rsidRPr="00315C05" w:rsidRDefault="00C97097" w:rsidP="00C97097">
            <w:pPr>
              <w:jc w:val="center"/>
              <w:rPr>
                <w:rFonts w:ascii="Times New Roman" w:hAnsi="Times New Roman"/>
                <w:sz w:val="23"/>
              </w:rPr>
            </w:pPr>
            <w:r w:rsidRPr="00315C05">
              <w:rPr>
                <w:rFonts w:ascii="Times New Roman" w:hAnsi="Times New Roman"/>
                <w:sz w:val="23"/>
              </w:rPr>
              <w:t>…</w:t>
            </w:r>
          </w:p>
        </w:tc>
        <w:tc>
          <w:tcPr>
            <w:tcW w:w="851" w:type="dxa"/>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w:t>
            </w:r>
          </w:p>
        </w:tc>
        <w:tc>
          <w:tcPr>
            <w:tcW w:w="850" w:type="dxa"/>
          </w:tcPr>
          <w:p w:rsidR="00C97097" w:rsidRPr="00315C05" w:rsidRDefault="00C97097" w:rsidP="00C97097">
            <w:pPr>
              <w:pStyle w:val="ConsPlusCell"/>
              <w:jc w:val="center"/>
              <w:rPr>
                <w:rFonts w:ascii="Times New Roman" w:hAnsi="Times New Roman"/>
                <w:sz w:val="23"/>
              </w:rPr>
            </w:pPr>
            <w:r w:rsidRPr="00315C05">
              <w:rPr>
                <w:rFonts w:ascii="Times New Roman" w:hAnsi="Times New Roman"/>
                <w:sz w:val="23"/>
              </w:rPr>
              <w:t>…</w:t>
            </w:r>
          </w:p>
        </w:tc>
      </w:tr>
    </w:tbl>
    <w:p w:rsidR="00163D5D" w:rsidRPr="00315C05" w:rsidRDefault="00163D5D" w:rsidP="00921A10">
      <w:pPr>
        <w:pStyle w:val="ConsPlusCell"/>
        <w:jc w:val="center"/>
        <w:rPr>
          <w:rFonts w:ascii="Times New Roman" w:hAnsi="Times New Roman"/>
          <w:sz w:val="2"/>
        </w:rPr>
      </w:pPr>
    </w:p>
    <w:p w:rsidR="00921A10" w:rsidRPr="00315C05" w:rsidRDefault="00921A10" w:rsidP="00921A10">
      <w:pPr>
        <w:spacing w:after="0" w:line="240" w:lineRule="auto"/>
        <w:jc w:val="center"/>
        <w:rPr>
          <w:rFonts w:ascii="Times New Roman" w:hAnsi="Times New Roman"/>
          <w:sz w:val="2"/>
        </w:rPr>
      </w:pPr>
    </w:p>
    <w:tbl>
      <w:tblPr>
        <w:tblW w:w="14884"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68"/>
        <w:gridCol w:w="1842"/>
        <w:gridCol w:w="1843"/>
        <w:gridCol w:w="2835"/>
        <w:gridCol w:w="1843"/>
        <w:gridCol w:w="850"/>
        <w:gridCol w:w="851"/>
        <w:gridCol w:w="850"/>
        <w:gridCol w:w="851"/>
        <w:gridCol w:w="850"/>
        <w:gridCol w:w="851"/>
        <w:gridCol w:w="850"/>
      </w:tblGrid>
      <w:tr w:rsidR="00C97097" w:rsidRPr="00315C05" w:rsidTr="00E51519">
        <w:trPr>
          <w:trHeight w:val="251"/>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1</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2</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ind w:right="-75"/>
              <w:jc w:val="center"/>
              <w:rPr>
                <w:rFonts w:ascii="Times New Roman" w:hAnsi="Times New Roman"/>
                <w:sz w:val="23"/>
              </w:rPr>
            </w:pPr>
            <w:r w:rsidRPr="00315C05">
              <w:rPr>
                <w:rFonts w:ascii="Times New Roman" w:hAnsi="Times New Roman"/>
                <w:sz w:val="23"/>
              </w:rPr>
              <w:t>3</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4</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8</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10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12</w:t>
            </w:r>
          </w:p>
        </w:tc>
      </w:tr>
      <w:tr w:rsidR="00921A10" w:rsidRPr="00315C05" w:rsidTr="00E51519">
        <w:tc>
          <w:tcPr>
            <w:tcW w:w="14884"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3440B2" w:rsidP="003440B2">
            <w:pPr>
              <w:pStyle w:val="ConsPlusCell"/>
              <w:ind w:left="720"/>
              <w:jc w:val="center"/>
              <w:rPr>
                <w:rFonts w:ascii="Times New Roman" w:hAnsi="Times New Roman"/>
                <w:i/>
                <w:sz w:val="23"/>
              </w:rPr>
            </w:pPr>
            <w:r w:rsidRPr="00315C05">
              <w:rPr>
                <w:rFonts w:ascii="Times New Roman" w:hAnsi="Times New Roman"/>
                <w:i/>
                <w:sz w:val="23"/>
              </w:rPr>
              <w:t>Муниципальная</w:t>
            </w:r>
            <w:r w:rsidR="00921A10" w:rsidRPr="00315C05">
              <w:rPr>
                <w:rFonts w:ascii="Times New Roman" w:hAnsi="Times New Roman"/>
                <w:i/>
                <w:sz w:val="23"/>
              </w:rPr>
              <w:t xml:space="preserve"> программа</w:t>
            </w:r>
            <w:r w:rsidR="000D624A">
              <w:rPr>
                <w:rFonts w:ascii="Times New Roman" w:hAnsi="Times New Roman"/>
                <w:i/>
                <w:sz w:val="23"/>
              </w:rPr>
              <w:t xml:space="preserve"> </w:t>
            </w:r>
            <w:r w:rsidR="00ED1C07">
              <w:rPr>
                <w:rFonts w:ascii="Times New Roman" w:hAnsi="Times New Roman"/>
                <w:i/>
                <w:sz w:val="23"/>
              </w:rPr>
              <w:t>Горненского городского</w:t>
            </w:r>
            <w:r w:rsidR="0071462A" w:rsidRPr="00315C05">
              <w:rPr>
                <w:rFonts w:ascii="Times New Roman" w:hAnsi="Times New Roman"/>
                <w:i/>
                <w:sz w:val="23"/>
              </w:rPr>
              <w:t xml:space="preserve"> поселения</w:t>
            </w:r>
            <w:r w:rsidR="00921A10" w:rsidRPr="00315C05">
              <w:rPr>
                <w:rFonts w:ascii="Times New Roman" w:hAnsi="Times New Roman"/>
                <w:i/>
                <w:sz w:val="23"/>
              </w:rPr>
              <w:t xml:space="preserve"> «Наименование»</w:t>
            </w:r>
          </w:p>
        </w:tc>
      </w:tr>
      <w:tr w:rsidR="00C97097" w:rsidRPr="00315C05" w:rsidTr="00E51519">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Х</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Х</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jc w:val="center"/>
              <w:rPr>
                <w:rFonts w:ascii="Times New Roman" w:hAnsi="Times New Roman"/>
                <w:sz w:val="23"/>
              </w:rPr>
            </w:pPr>
          </w:p>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jc w:val="center"/>
              <w:rPr>
                <w:rFonts w:ascii="Times New Roman" w:hAnsi="Times New Roman"/>
                <w:sz w:val="23"/>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jc w:val="center"/>
              <w:rPr>
                <w:rFonts w:ascii="Times New Roman" w:hAnsi="Times New Roman"/>
                <w:sz w:val="23"/>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r w:rsidRPr="00315C05">
              <w:rPr>
                <w:rFonts w:ascii="Times New Roman" w:hAnsi="Times New Roman"/>
                <w:sz w:val="23"/>
              </w:rPr>
              <w:t>федеральный бюджет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r>
      <w:tr w:rsidR="00C97097" w:rsidRPr="00315C05" w:rsidTr="00E51519">
        <w:trPr>
          <w:trHeight w:val="206"/>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4EB1" w:rsidRPr="00315C05" w:rsidRDefault="009F4EB1" w:rsidP="00921A10"/>
        </w:tc>
        <w:tc>
          <w:tcPr>
            <w:tcW w:w="2835"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3440B2">
            <w:pPr>
              <w:pStyle w:val="ConsPlusCell"/>
              <w:rPr>
                <w:rFonts w:ascii="Times New Roman" w:hAnsi="Times New Roman"/>
                <w:sz w:val="23"/>
              </w:rPr>
            </w:pPr>
            <w:r w:rsidRPr="00315C05">
              <w:rPr>
                <w:rFonts w:ascii="Times New Roman" w:hAnsi="Times New Roman"/>
                <w:sz w:val="23"/>
              </w:rPr>
              <w:t xml:space="preserve">областной бюджет </w:t>
            </w:r>
          </w:p>
        </w:tc>
        <w:tc>
          <w:tcPr>
            <w:tcW w:w="1843"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9F4EB1" w:rsidRPr="00315C05" w:rsidRDefault="009F4EB1"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3440B2" w:rsidP="00921A10">
            <w:pPr>
              <w:pStyle w:val="ConsPlusCell"/>
              <w:rPr>
                <w:rFonts w:ascii="Times New Roman" w:hAnsi="Times New Roman"/>
                <w:sz w:val="23"/>
              </w:rPr>
            </w:pPr>
            <w:r w:rsidRPr="00315C05">
              <w:rPr>
                <w:rFonts w:ascii="Times New Roman" w:hAnsi="Times New Roman"/>
                <w:sz w:val="23"/>
              </w:rPr>
              <w:t>бюджет района</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r w:rsidRPr="00315C05">
              <w:rPr>
                <w:rFonts w:ascii="Times New Roman" w:hAnsi="Times New Roman"/>
                <w:sz w:val="23"/>
              </w:rPr>
              <w:t>бюджеты поселений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3440B2">
            <w:pPr>
              <w:pStyle w:val="ConsPlusCell"/>
              <w:rPr>
                <w:rFonts w:ascii="Times New Roman" w:hAnsi="Times New Roman"/>
                <w:sz w:val="23"/>
              </w:rPr>
            </w:pPr>
            <w:r w:rsidRPr="00315C05">
              <w:rPr>
                <w:rFonts w:ascii="Times New Roman" w:hAnsi="Times New Roman"/>
                <w:sz w:val="23"/>
              </w:rPr>
              <w:t>внебюджетные источники</w:t>
            </w:r>
            <w:r w:rsidR="003440B2" w:rsidRPr="00315C05">
              <w:rPr>
                <w:rFonts w:ascii="Times New Roman" w:hAnsi="Times New Roman"/>
                <w:sz w:val="23"/>
              </w:rPr>
              <w:t xml:space="preserve"> </w:t>
            </w:r>
            <w:r w:rsidRPr="00315C05">
              <w:rPr>
                <w:rFonts w:ascii="Times New Roman" w:hAnsi="Times New Roman"/>
                <w:sz w:val="23"/>
              </w:rPr>
              <w:t>&lt;2&gt;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r w:rsidRPr="00315C05">
              <w:rPr>
                <w:rFonts w:ascii="Times New Roman" w:hAnsi="Times New Roman"/>
                <w:sz w:val="23"/>
              </w:rPr>
              <w:t>Всего по объектам капитального строительства и реконструкции</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jc w:val="center"/>
              <w:rPr>
                <w:rFonts w:ascii="Times New Roman" w:hAnsi="Times New Roman"/>
                <w:sz w:val="23"/>
              </w:rPr>
            </w:pPr>
            <w:r w:rsidRPr="00315C05">
              <w:rPr>
                <w:rFonts w:ascii="Times New Roman" w:hAnsi="Times New Roman"/>
                <w:sz w:val="23"/>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F4EB1" w:rsidP="009F4EB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F4EB1" w:rsidP="00921A10">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3440B2" w:rsidP="003440B2">
            <w:pPr>
              <w:pStyle w:val="ConsPlusCell"/>
              <w:rPr>
                <w:rFonts w:ascii="Times New Roman" w:hAnsi="Times New Roman"/>
                <w:sz w:val="23"/>
              </w:rPr>
            </w:pPr>
            <w:r w:rsidRPr="00315C05">
              <w:rPr>
                <w:rFonts w:ascii="Times New Roman" w:hAnsi="Times New Roman"/>
                <w:sz w:val="23"/>
              </w:rPr>
              <w:t xml:space="preserve">бюджет района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3440B2">
            <w:pPr>
              <w:pStyle w:val="ConsPlusCell"/>
              <w:rPr>
                <w:rFonts w:ascii="Times New Roman" w:hAnsi="Times New Roman"/>
                <w:sz w:val="23"/>
              </w:rPr>
            </w:pPr>
            <w:r w:rsidRPr="00315C05">
              <w:rPr>
                <w:rFonts w:ascii="Times New Roman" w:hAnsi="Times New Roman"/>
                <w:sz w:val="23"/>
              </w:rPr>
              <w:t>бюджеты поселений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440B2" w:rsidRPr="00315C05" w:rsidRDefault="003440B2"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921A10">
            <w:pPr>
              <w:pStyle w:val="ConsPlusCell"/>
              <w:rPr>
                <w:rFonts w:ascii="Times New Roman" w:hAnsi="Times New Roman"/>
                <w:sz w:val="23"/>
              </w:rPr>
            </w:pPr>
          </w:p>
        </w:tc>
      </w:tr>
      <w:tr w:rsidR="00C97097" w:rsidRPr="00315C05" w:rsidTr="00E51519">
        <w:tc>
          <w:tcPr>
            <w:tcW w:w="2410"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r w:rsidRPr="00315C05">
              <w:rPr>
                <w:rFonts w:ascii="Times New Roman" w:hAnsi="Times New Roman"/>
                <w:sz w:val="23"/>
              </w:rPr>
              <w:t>Всего по объектам капитального ремонта</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jc w:val="center"/>
              <w:rPr>
                <w:rFonts w:ascii="Times New Roman" w:hAnsi="Times New Roman"/>
                <w:sz w:val="23"/>
              </w:rPr>
            </w:pPr>
            <w:r w:rsidRPr="00315C05">
              <w:rPr>
                <w:rFonts w:ascii="Times New Roman" w:hAnsi="Times New Roman"/>
                <w:sz w:val="23"/>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бюджет района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бюджеты поселений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2410"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921A10" w:rsidRPr="00315C05" w:rsidTr="00E51519">
        <w:tc>
          <w:tcPr>
            <w:tcW w:w="14884"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921A10" w:rsidRPr="00315C05" w:rsidRDefault="00921A10" w:rsidP="00FE3AD1">
            <w:pPr>
              <w:pStyle w:val="ConsPlusCell"/>
              <w:numPr>
                <w:ilvl w:val="0"/>
                <w:numId w:val="8"/>
              </w:numPr>
              <w:jc w:val="center"/>
              <w:rPr>
                <w:rFonts w:ascii="Times New Roman" w:hAnsi="Times New Roman"/>
                <w:i/>
                <w:sz w:val="23"/>
              </w:rPr>
            </w:pPr>
            <w:r w:rsidRPr="00315C05">
              <w:rPr>
                <w:rFonts w:ascii="Times New Roman" w:hAnsi="Times New Roman"/>
                <w:i/>
                <w:sz w:val="23"/>
              </w:rPr>
              <w:t>Структурный элемент «Наименование»</w:t>
            </w:r>
          </w:p>
        </w:tc>
      </w:tr>
      <w:tr w:rsidR="00C97097" w:rsidRPr="00315C05" w:rsidTr="00E51519">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jc w:val="center"/>
              <w:rPr>
                <w:rFonts w:ascii="Times New Roman" w:hAnsi="Times New Roman"/>
                <w:sz w:val="23"/>
              </w:rPr>
            </w:pPr>
            <w:r w:rsidRPr="00315C05">
              <w:rPr>
                <w:rFonts w:ascii="Times New Roman" w:hAnsi="Times New Roman"/>
                <w:sz w:val="23"/>
              </w:rPr>
              <w:t>Х</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jc w:val="center"/>
              <w:rPr>
                <w:rFonts w:ascii="Times New Roman" w:hAnsi="Times New Roman"/>
                <w:sz w:val="23"/>
              </w:rPr>
            </w:pPr>
            <w:r w:rsidRPr="00315C05">
              <w:rPr>
                <w:rFonts w:ascii="Times New Roman" w:hAnsi="Times New Roman"/>
                <w:sz w:val="23"/>
              </w:rPr>
              <w:t>Х</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jc w:val="center"/>
              <w:rPr>
                <w:rFonts w:ascii="Times New Roman" w:hAnsi="Times New Roman"/>
                <w:sz w:val="23"/>
              </w:rPr>
            </w:pPr>
            <w:r w:rsidRPr="00315C05">
              <w:rPr>
                <w:rFonts w:ascii="Times New Roman" w:hAnsi="Times New Roman"/>
                <w:sz w:val="23"/>
              </w:rPr>
              <w:t>Х</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315C05" w:rsidP="00731351">
            <w:pPr>
              <w:pStyle w:val="ConsPlusCell"/>
              <w:rPr>
                <w:rFonts w:ascii="Times New Roman" w:hAnsi="Times New Roman"/>
                <w:sz w:val="23"/>
              </w:rPr>
            </w:pPr>
            <w:r w:rsidRPr="00315C05">
              <w:rPr>
                <w:rFonts w:ascii="Times New Roman" w:hAnsi="Times New Roman"/>
                <w:sz w:val="23"/>
              </w:rPr>
              <w:t>местный бюджет</w:t>
            </w:r>
            <w:r w:rsidR="00E7042E" w:rsidRPr="00315C05">
              <w:rPr>
                <w:rFonts w:ascii="Times New Roman" w:hAnsi="Times New Roman"/>
                <w:sz w:val="23"/>
              </w:rPr>
              <w:t xml:space="preserve">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ind w:left="-75" w:right="-75"/>
              <w:jc w:val="center"/>
              <w:rPr>
                <w:rFonts w:ascii="Times New Roman" w:hAnsi="Times New Roman"/>
                <w:sz w:val="23"/>
              </w:rPr>
            </w:pPr>
            <w:r w:rsidRPr="00315C05">
              <w:rPr>
                <w:rFonts w:ascii="Times New Roman" w:hAnsi="Times New Roman"/>
                <w:sz w:val="23"/>
              </w:rPr>
              <w:t>1.1.1.</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ind w:left="-75" w:right="-75"/>
              <w:rPr>
                <w:rFonts w:ascii="Times New Roman" w:hAnsi="Times New Roman"/>
                <w:sz w:val="23"/>
              </w:rPr>
            </w:pPr>
            <w:r w:rsidRPr="00315C05">
              <w:rPr>
                <w:rFonts w:ascii="Times New Roman" w:hAnsi="Times New Roman"/>
                <w:sz w:val="23"/>
              </w:rPr>
              <w:t>Инвестиционный проект</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rPr>
          <w:trHeight w:val="205"/>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315C05" w:rsidP="00731351">
            <w:pPr>
              <w:pStyle w:val="ConsPlusCell"/>
              <w:rPr>
                <w:rFonts w:ascii="Times New Roman" w:hAnsi="Times New Roman"/>
                <w:sz w:val="23"/>
              </w:rPr>
            </w:pPr>
            <w:r w:rsidRPr="00315C05">
              <w:rPr>
                <w:rFonts w:ascii="Times New Roman" w:hAnsi="Times New Roman"/>
                <w:sz w:val="23"/>
              </w:rPr>
              <w:t>местный бюджет</w:t>
            </w:r>
            <w:r w:rsidR="00E7042E" w:rsidRPr="00315C05">
              <w:rPr>
                <w:rFonts w:ascii="Times New Roman" w:hAnsi="Times New Roman"/>
                <w:sz w:val="23"/>
              </w:rPr>
              <w:t xml:space="preserve">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jc w:val="center"/>
              <w:rPr>
                <w:rFonts w:ascii="Times New Roman" w:hAnsi="Times New Roman"/>
                <w:sz w:val="23"/>
              </w:rPr>
            </w:pPr>
            <w:r w:rsidRPr="00315C05">
              <w:rPr>
                <w:rFonts w:ascii="Times New Roman" w:hAnsi="Times New Roman"/>
                <w:sz w:val="23"/>
              </w:rPr>
              <w:t>…</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jc w:val="center"/>
              <w:rPr>
                <w:rFonts w:ascii="Times New Roman" w:hAnsi="Times New Roman"/>
                <w:sz w:val="23"/>
              </w:rPr>
            </w:pPr>
            <w:r w:rsidRPr="00315C05">
              <w:rPr>
                <w:rFonts w:ascii="Times New Roman" w:hAnsi="Times New Roman"/>
                <w:sz w:val="23"/>
              </w:rPr>
              <w:t>…</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C97097">
            <w:pPr>
              <w:pStyle w:val="ConsPlusCell"/>
              <w:jc w:val="center"/>
              <w:rPr>
                <w:rFonts w:ascii="Times New Roman" w:hAnsi="Times New Roman"/>
                <w:sz w:val="23"/>
              </w:rPr>
            </w:pPr>
            <w:r w:rsidRPr="00315C05">
              <w:rPr>
                <w:rFonts w:ascii="Times New Roman" w:hAnsi="Times New Roman"/>
                <w:sz w:val="23"/>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всего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rPr>
          <w:trHeight w:val="124"/>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 xml:space="preserve">федеральный бюджет &lt;2&gt; </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областной бюджет</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315C05" w:rsidP="00731351">
            <w:pPr>
              <w:pStyle w:val="ConsPlusCell"/>
              <w:rPr>
                <w:rFonts w:ascii="Times New Roman" w:hAnsi="Times New Roman"/>
                <w:sz w:val="23"/>
              </w:rPr>
            </w:pPr>
            <w:r w:rsidRPr="00315C05">
              <w:rPr>
                <w:rFonts w:ascii="Times New Roman" w:hAnsi="Times New Roman"/>
                <w:sz w:val="23"/>
              </w:rPr>
              <w:t>местный бюджет</w:t>
            </w:r>
            <w:r w:rsidR="00E7042E" w:rsidRPr="00315C05">
              <w:rPr>
                <w:rFonts w:ascii="Times New Roman" w:hAnsi="Times New Roman"/>
                <w:sz w:val="23"/>
              </w:rPr>
              <w:t xml:space="preserve"> &lt;2&gt;</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r w:rsidR="00C97097" w:rsidRPr="00315C05" w:rsidTr="00E51519">
        <w:trPr>
          <w:trHeight w:val="171"/>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7042E" w:rsidRPr="00315C05" w:rsidRDefault="00E7042E" w:rsidP="00921A10"/>
        </w:tc>
        <w:tc>
          <w:tcPr>
            <w:tcW w:w="2835"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731351">
            <w:pPr>
              <w:pStyle w:val="ConsPlusCell"/>
              <w:rPr>
                <w:rFonts w:ascii="Times New Roman" w:hAnsi="Times New Roman"/>
                <w:sz w:val="23"/>
              </w:rPr>
            </w:pPr>
            <w:r w:rsidRPr="00315C05">
              <w:rPr>
                <w:rFonts w:ascii="Times New Roman" w:hAnsi="Times New Roman"/>
                <w:sz w:val="23"/>
              </w:rPr>
              <w:t>внебюджетные источники &lt;2&gt;</w:t>
            </w:r>
          </w:p>
        </w:tc>
        <w:tc>
          <w:tcPr>
            <w:tcW w:w="1843"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1"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c>
          <w:tcPr>
            <w:tcW w:w="850" w:type="dxa"/>
            <w:tcBorders>
              <w:top w:val="single" w:sz="4" w:space="0" w:color="000000"/>
              <w:left w:val="single" w:sz="4" w:space="0" w:color="000000"/>
              <w:right w:val="single" w:sz="4" w:space="0" w:color="000000"/>
            </w:tcBorders>
            <w:tcMar>
              <w:left w:w="75" w:type="dxa"/>
              <w:right w:w="75" w:type="dxa"/>
            </w:tcMar>
          </w:tcPr>
          <w:p w:rsidR="00E7042E" w:rsidRPr="00315C05" w:rsidRDefault="00E7042E" w:rsidP="00921A10">
            <w:pPr>
              <w:pStyle w:val="ConsPlusCell"/>
              <w:rPr>
                <w:rFonts w:ascii="Times New Roman" w:hAnsi="Times New Roman"/>
                <w:sz w:val="23"/>
              </w:rPr>
            </w:pPr>
          </w:p>
        </w:tc>
      </w:tr>
    </w:tbl>
    <w:p w:rsidR="00921A10" w:rsidRPr="00315C05" w:rsidRDefault="00921A10" w:rsidP="00921A10">
      <w:pPr>
        <w:widowControl w:val="0"/>
        <w:spacing w:after="0" w:line="240" w:lineRule="auto"/>
        <w:jc w:val="both"/>
        <w:outlineLvl w:val="2"/>
        <w:rPr>
          <w:rFonts w:ascii="Times New Roman" w:hAnsi="Times New Roman"/>
          <w:sz w:val="23"/>
        </w:rPr>
      </w:pPr>
      <w:r w:rsidRPr="00315C05">
        <w:rPr>
          <w:rFonts w:ascii="Times New Roman" w:hAnsi="Times New Roman"/>
          <w:sz w:val="23"/>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921A10" w:rsidRDefault="00921A10" w:rsidP="00921A10">
      <w:pPr>
        <w:widowControl w:val="0"/>
        <w:spacing w:after="0" w:line="240" w:lineRule="auto"/>
        <w:jc w:val="both"/>
        <w:rPr>
          <w:rFonts w:ascii="Times New Roman" w:hAnsi="Times New Roman"/>
          <w:sz w:val="23"/>
        </w:rPr>
      </w:pPr>
      <w:r w:rsidRPr="00315C05">
        <w:rPr>
          <w:rFonts w:ascii="Times New Roman" w:hAnsi="Times New Roman"/>
          <w:sz w:val="23"/>
        </w:rPr>
        <w:t>&lt;2&gt; Включается в приложение при наличии средств.</w:t>
      </w:r>
    </w:p>
    <w:p w:rsidR="00921A10" w:rsidRDefault="00921A10" w:rsidP="00921A10">
      <w:pPr>
        <w:widowControl w:val="0"/>
        <w:spacing w:after="0" w:line="240" w:lineRule="auto"/>
        <w:jc w:val="right"/>
        <w:outlineLvl w:val="2"/>
        <w:rPr>
          <w:rFonts w:ascii="Times New Roman" w:hAnsi="Times New Roman"/>
          <w:sz w:val="24"/>
        </w:rPr>
      </w:pPr>
      <w:r>
        <w:rPr>
          <w:rFonts w:ascii="Times New Roman" w:hAnsi="Times New Roman"/>
          <w:sz w:val="24"/>
        </w:rPr>
        <w:br w:type="page"/>
      </w:r>
      <w:r w:rsidR="00315C05">
        <w:rPr>
          <w:rFonts w:ascii="Times New Roman" w:hAnsi="Times New Roman"/>
          <w:sz w:val="24"/>
        </w:rPr>
        <w:lastRenderedPageBreak/>
        <w:t>Таблица № 5</w:t>
      </w:r>
    </w:p>
    <w:p w:rsidR="00921A10" w:rsidRDefault="00921A10" w:rsidP="00921A10">
      <w:pPr>
        <w:widowControl w:val="0"/>
        <w:spacing w:after="0" w:line="240" w:lineRule="auto"/>
        <w:jc w:val="center"/>
        <w:rPr>
          <w:rFonts w:ascii="Times New Roman" w:hAnsi="Times New Roman"/>
          <w:sz w:val="24"/>
        </w:rPr>
      </w:pPr>
      <w:bookmarkStart w:id="1" w:name="Par1054"/>
      <w:bookmarkEnd w:id="1"/>
    </w:p>
    <w:p w:rsidR="00921A10" w:rsidRDefault="00921A10" w:rsidP="00921A10">
      <w:pPr>
        <w:widowControl w:val="0"/>
        <w:spacing w:after="0" w:line="240" w:lineRule="auto"/>
        <w:jc w:val="center"/>
        <w:rPr>
          <w:rFonts w:ascii="Times New Roman" w:hAnsi="Times New Roman"/>
          <w:sz w:val="24"/>
        </w:rPr>
      </w:pPr>
      <w:r>
        <w:rPr>
          <w:rFonts w:ascii="Times New Roman" w:hAnsi="Times New Roman"/>
          <w:sz w:val="24"/>
        </w:rPr>
        <w:t>Единый аналитический план реализации муниципальной (комплексной) программы</w:t>
      </w:r>
      <w:r w:rsidR="000D624A">
        <w:rPr>
          <w:rFonts w:ascii="Times New Roman" w:hAnsi="Times New Roman"/>
          <w:sz w:val="24"/>
        </w:rPr>
        <w:t xml:space="preserve"> </w:t>
      </w:r>
      <w:r w:rsidR="00ED1C07">
        <w:rPr>
          <w:rFonts w:ascii="Times New Roman" w:hAnsi="Times New Roman"/>
          <w:sz w:val="24"/>
        </w:rPr>
        <w:t>Горненского городского</w:t>
      </w:r>
      <w:r w:rsidR="00641578" w:rsidRPr="00641578">
        <w:rPr>
          <w:rFonts w:ascii="Times New Roman" w:hAnsi="Times New Roman"/>
          <w:sz w:val="24"/>
        </w:rPr>
        <w:t xml:space="preserve"> поселения</w:t>
      </w:r>
    </w:p>
    <w:p w:rsidR="00921A10" w:rsidRDefault="00921A10" w:rsidP="00921A10">
      <w:pPr>
        <w:widowControl w:val="0"/>
        <w:spacing w:after="0" w:line="240" w:lineRule="auto"/>
        <w:jc w:val="center"/>
        <w:rPr>
          <w:rFonts w:ascii="Times New Roman" w:hAnsi="Times New Roman"/>
          <w:sz w:val="24"/>
        </w:rPr>
      </w:pPr>
      <w:r>
        <w:rPr>
          <w:rFonts w:ascii="Times New Roman" w:hAnsi="Times New Roman"/>
          <w:i/>
          <w:sz w:val="24"/>
        </w:rPr>
        <w:t>«Наименование»</w:t>
      </w:r>
      <w:r>
        <w:rPr>
          <w:rFonts w:ascii="Times New Roman" w:hAnsi="Times New Roman"/>
          <w:sz w:val="24"/>
        </w:rPr>
        <w:t xml:space="preserve"> на _______ год </w:t>
      </w:r>
    </w:p>
    <w:p w:rsidR="00E51519" w:rsidRDefault="00E51519" w:rsidP="00921A10">
      <w:pPr>
        <w:widowControl w:val="0"/>
        <w:spacing w:after="0" w:line="240" w:lineRule="auto"/>
        <w:jc w:val="center"/>
        <w:rPr>
          <w:rFonts w:ascii="Times New Roman" w:hAnsi="Times New Roman"/>
          <w:sz w:val="24"/>
        </w:rPr>
      </w:pPr>
    </w:p>
    <w:tbl>
      <w:tblPr>
        <w:tblStyle w:val="af9"/>
        <w:tblW w:w="16018" w:type="dxa"/>
        <w:tblInd w:w="-459" w:type="dxa"/>
        <w:tblLayout w:type="fixed"/>
        <w:tblLook w:val="04A0"/>
      </w:tblPr>
      <w:tblGrid>
        <w:gridCol w:w="709"/>
        <w:gridCol w:w="3126"/>
        <w:gridCol w:w="1276"/>
        <w:gridCol w:w="1276"/>
        <w:gridCol w:w="2268"/>
        <w:gridCol w:w="1276"/>
        <w:gridCol w:w="1275"/>
        <w:gridCol w:w="1134"/>
        <w:gridCol w:w="1410"/>
        <w:gridCol w:w="1134"/>
        <w:gridCol w:w="1134"/>
      </w:tblGrid>
      <w:tr w:rsidR="00A6504E" w:rsidRPr="00C97097" w:rsidTr="00357659">
        <w:tc>
          <w:tcPr>
            <w:tcW w:w="709" w:type="dxa"/>
            <w:vMerge w:val="restart"/>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 п/п</w:t>
            </w:r>
          </w:p>
        </w:tc>
        <w:tc>
          <w:tcPr>
            <w:tcW w:w="3126" w:type="dxa"/>
            <w:vMerge w:val="restart"/>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Наименование структурного элемента муниципальной (комплексной) программы Красносулинского района, мероприятия (результата),</w:t>
            </w:r>
          </w:p>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контрольной точки</w:t>
            </w:r>
          </w:p>
        </w:tc>
        <w:tc>
          <w:tcPr>
            <w:tcW w:w="2552" w:type="dxa"/>
            <w:gridSpan w:val="2"/>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Срок реализации &lt;1&gt;</w:t>
            </w:r>
          </w:p>
        </w:tc>
        <w:tc>
          <w:tcPr>
            <w:tcW w:w="2268" w:type="dxa"/>
            <w:vMerge w:val="restart"/>
          </w:tcPr>
          <w:p w:rsidR="00A6504E" w:rsidRPr="00C97097" w:rsidRDefault="00A6504E" w:rsidP="00163D5D">
            <w:pPr>
              <w:pStyle w:val="ConsPlusCell"/>
              <w:ind w:left="-74"/>
              <w:jc w:val="center"/>
              <w:rPr>
                <w:rFonts w:ascii="Times New Roman" w:hAnsi="Times New Roman"/>
                <w:sz w:val="24"/>
                <w:szCs w:val="24"/>
              </w:rPr>
            </w:pPr>
            <w:r w:rsidRPr="00C97097">
              <w:rPr>
                <w:rFonts w:ascii="Times New Roman" w:hAnsi="Times New Roman"/>
                <w:sz w:val="24"/>
                <w:szCs w:val="24"/>
              </w:rPr>
              <w:t>Ответственный исполнитель</w:t>
            </w:r>
          </w:p>
          <w:p w:rsidR="00A6504E" w:rsidRPr="00C97097" w:rsidRDefault="00A6504E" w:rsidP="00163D5D">
            <w:pPr>
              <w:pStyle w:val="ConsPlusCell"/>
              <w:ind w:left="-74"/>
              <w:jc w:val="center"/>
              <w:rPr>
                <w:rFonts w:ascii="Times New Roman" w:hAnsi="Times New Roman"/>
                <w:sz w:val="24"/>
                <w:szCs w:val="24"/>
              </w:rPr>
            </w:pPr>
            <w:r w:rsidRPr="00C97097">
              <w:rPr>
                <w:rFonts w:ascii="Times New Roman" w:hAnsi="Times New Roman"/>
                <w:sz w:val="24"/>
                <w:szCs w:val="24"/>
              </w:rPr>
              <w:t>(должность, ФИО)</w:t>
            </w:r>
          </w:p>
        </w:tc>
        <w:tc>
          <w:tcPr>
            <w:tcW w:w="7363" w:type="dxa"/>
            <w:gridSpan w:val="6"/>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Объем расходов, (тыс. рублей) &lt;2&gt;</w:t>
            </w:r>
          </w:p>
        </w:tc>
      </w:tr>
      <w:tr w:rsidR="00A6504E" w:rsidRPr="00C97097" w:rsidTr="00357659">
        <w:tc>
          <w:tcPr>
            <w:tcW w:w="709" w:type="dxa"/>
            <w:vMerge/>
          </w:tcPr>
          <w:p w:rsidR="00A6504E" w:rsidRPr="00C97097" w:rsidRDefault="00A6504E" w:rsidP="00921A10">
            <w:pPr>
              <w:widowControl w:val="0"/>
              <w:jc w:val="center"/>
              <w:rPr>
                <w:rFonts w:ascii="Times New Roman" w:hAnsi="Times New Roman"/>
                <w:sz w:val="24"/>
                <w:szCs w:val="24"/>
              </w:rPr>
            </w:pPr>
          </w:p>
        </w:tc>
        <w:tc>
          <w:tcPr>
            <w:tcW w:w="3126" w:type="dxa"/>
            <w:vMerge/>
          </w:tcPr>
          <w:p w:rsidR="00A6504E" w:rsidRPr="00C97097" w:rsidRDefault="00A6504E" w:rsidP="00921A10">
            <w:pPr>
              <w:widowControl w:val="0"/>
              <w:jc w:val="center"/>
              <w:rPr>
                <w:rFonts w:ascii="Times New Roman" w:hAnsi="Times New Roman"/>
                <w:sz w:val="24"/>
                <w:szCs w:val="24"/>
              </w:rPr>
            </w:pPr>
          </w:p>
        </w:tc>
        <w:tc>
          <w:tcPr>
            <w:tcW w:w="1276" w:type="dxa"/>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начало</w:t>
            </w:r>
          </w:p>
        </w:tc>
        <w:tc>
          <w:tcPr>
            <w:tcW w:w="1276" w:type="dxa"/>
          </w:tcPr>
          <w:p w:rsidR="00A6504E" w:rsidRPr="00C97097" w:rsidRDefault="00A6504E" w:rsidP="00163D5D">
            <w:pPr>
              <w:pStyle w:val="ConsPlusCell"/>
              <w:ind w:left="-75" w:right="-75"/>
              <w:jc w:val="center"/>
              <w:rPr>
                <w:rFonts w:ascii="Times New Roman" w:hAnsi="Times New Roman"/>
                <w:sz w:val="24"/>
                <w:szCs w:val="24"/>
              </w:rPr>
            </w:pPr>
            <w:r w:rsidRPr="00C97097">
              <w:rPr>
                <w:rFonts w:ascii="Times New Roman" w:hAnsi="Times New Roman"/>
                <w:sz w:val="24"/>
                <w:szCs w:val="24"/>
              </w:rPr>
              <w:t>окончание</w:t>
            </w:r>
          </w:p>
        </w:tc>
        <w:tc>
          <w:tcPr>
            <w:tcW w:w="2268" w:type="dxa"/>
            <w:vMerge/>
          </w:tcPr>
          <w:p w:rsidR="00A6504E" w:rsidRPr="00C97097" w:rsidRDefault="00A6504E" w:rsidP="00921A10">
            <w:pPr>
              <w:widowControl w:val="0"/>
              <w:jc w:val="center"/>
              <w:rPr>
                <w:rFonts w:ascii="Times New Roman" w:hAnsi="Times New Roman"/>
                <w:sz w:val="24"/>
                <w:szCs w:val="24"/>
              </w:rPr>
            </w:pPr>
          </w:p>
        </w:tc>
        <w:tc>
          <w:tcPr>
            <w:tcW w:w="1276" w:type="dxa"/>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всего</w:t>
            </w:r>
          </w:p>
        </w:tc>
        <w:tc>
          <w:tcPr>
            <w:tcW w:w="1275" w:type="dxa"/>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областной</w:t>
            </w:r>
            <w:r w:rsidRPr="00C97097">
              <w:rPr>
                <w:rFonts w:ascii="Times New Roman" w:hAnsi="Times New Roman"/>
                <w:sz w:val="24"/>
                <w:szCs w:val="24"/>
              </w:rPr>
              <w:br/>
              <w:t>бюджет</w:t>
            </w:r>
          </w:p>
        </w:tc>
        <w:tc>
          <w:tcPr>
            <w:tcW w:w="1134" w:type="dxa"/>
          </w:tcPr>
          <w:p w:rsidR="00A6504E" w:rsidRPr="00C97097" w:rsidRDefault="00A6504E" w:rsidP="00163D5D">
            <w:pPr>
              <w:pStyle w:val="ConsPlusCell"/>
              <w:jc w:val="center"/>
              <w:rPr>
                <w:rFonts w:ascii="Times New Roman" w:hAnsi="Times New Roman"/>
                <w:sz w:val="24"/>
                <w:szCs w:val="24"/>
              </w:rPr>
            </w:pPr>
            <w:r w:rsidRPr="00C97097">
              <w:rPr>
                <w:rFonts w:ascii="Times New Roman" w:hAnsi="Times New Roman"/>
                <w:sz w:val="24"/>
                <w:szCs w:val="24"/>
              </w:rPr>
              <w:t>федеральный</w:t>
            </w:r>
            <w:r w:rsidRPr="00C97097">
              <w:rPr>
                <w:rFonts w:ascii="Times New Roman" w:hAnsi="Times New Roman"/>
                <w:sz w:val="24"/>
                <w:szCs w:val="24"/>
              </w:rPr>
              <w:br/>
              <w:t>бюджет</w:t>
            </w:r>
          </w:p>
        </w:tc>
        <w:tc>
          <w:tcPr>
            <w:tcW w:w="1410" w:type="dxa"/>
          </w:tcPr>
          <w:p w:rsidR="00A6504E" w:rsidRPr="00C97097" w:rsidRDefault="00A6504E" w:rsidP="00163D5D">
            <w:pPr>
              <w:pStyle w:val="ConsPlusCell"/>
              <w:jc w:val="center"/>
              <w:rPr>
                <w:rFonts w:ascii="Times New Roman" w:hAnsi="Times New Roman"/>
                <w:sz w:val="24"/>
                <w:szCs w:val="24"/>
              </w:rPr>
            </w:pPr>
            <w:r>
              <w:rPr>
                <w:rFonts w:ascii="Times New Roman" w:hAnsi="Times New Roman"/>
                <w:sz w:val="24"/>
                <w:szCs w:val="24"/>
              </w:rPr>
              <w:t>Бюджет района</w:t>
            </w:r>
          </w:p>
        </w:tc>
        <w:tc>
          <w:tcPr>
            <w:tcW w:w="1134" w:type="dxa"/>
          </w:tcPr>
          <w:p w:rsidR="00A6504E" w:rsidRPr="00C97097" w:rsidRDefault="00A6504E" w:rsidP="00A6504E">
            <w:pPr>
              <w:jc w:val="center"/>
              <w:rPr>
                <w:rFonts w:ascii="Times New Roman" w:hAnsi="Times New Roman"/>
                <w:sz w:val="24"/>
                <w:szCs w:val="24"/>
              </w:rPr>
            </w:pPr>
            <w:r>
              <w:rPr>
                <w:rFonts w:ascii="Times New Roman" w:hAnsi="Times New Roman"/>
                <w:sz w:val="24"/>
                <w:szCs w:val="24"/>
              </w:rPr>
              <w:t>Бюджет поселения</w:t>
            </w:r>
          </w:p>
        </w:tc>
        <w:tc>
          <w:tcPr>
            <w:tcW w:w="1134" w:type="dxa"/>
          </w:tcPr>
          <w:p w:rsidR="00A6504E" w:rsidRPr="00C97097" w:rsidRDefault="00A6504E" w:rsidP="00163D5D">
            <w:pPr>
              <w:jc w:val="center"/>
              <w:rPr>
                <w:rFonts w:ascii="Times New Roman" w:hAnsi="Times New Roman"/>
                <w:sz w:val="24"/>
                <w:szCs w:val="24"/>
              </w:rPr>
            </w:pPr>
            <w:r w:rsidRPr="00C97097">
              <w:rPr>
                <w:rFonts w:ascii="Times New Roman" w:hAnsi="Times New Roman"/>
                <w:sz w:val="24"/>
                <w:szCs w:val="24"/>
              </w:rPr>
              <w:t>внебюд-жетные</w:t>
            </w:r>
            <w:r w:rsidRPr="00C97097">
              <w:rPr>
                <w:rFonts w:ascii="Times New Roman" w:hAnsi="Times New Roman"/>
                <w:sz w:val="24"/>
                <w:szCs w:val="24"/>
              </w:rPr>
              <w:br/>
              <w:t>источники</w:t>
            </w:r>
          </w:p>
        </w:tc>
      </w:tr>
    </w:tbl>
    <w:p w:rsidR="00921A10" w:rsidRPr="00C97097" w:rsidRDefault="00921A10" w:rsidP="00921A10">
      <w:pPr>
        <w:widowControl w:val="0"/>
        <w:spacing w:after="0" w:line="240" w:lineRule="auto"/>
        <w:jc w:val="center"/>
        <w:rPr>
          <w:rFonts w:ascii="Times New Roman" w:hAnsi="Times New Roman"/>
          <w:sz w:val="2"/>
          <w:szCs w:val="24"/>
        </w:rPr>
      </w:pPr>
    </w:p>
    <w:tbl>
      <w:tblPr>
        <w:tblW w:w="16018" w:type="dxa"/>
        <w:tblInd w:w="-492" w:type="dxa"/>
        <w:tblLayout w:type="fixed"/>
        <w:tblCellMar>
          <w:left w:w="75" w:type="dxa"/>
          <w:right w:w="75" w:type="dxa"/>
        </w:tblCellMar>
        <w:tblLook w:val="04A0"/>
      </w:tblPr>
      <w:tblGrid>
        <w:gridCol w:w="709"/>
        <w:gridCol w:w="425"/>
        <w:gridCol w:w="2977"/>
        <w:gridCol w:w="1276"/>
        <w:gridCol w:w="1276"/>
        <w:gridCol w:w="1984"/>
        <w:gridCol w:w="284"/>
        <w:gridCol w:w="1276"/>
        <w:gridCol w:w="1275"/>
        <w:gridCol w:w="1134"/>
        <w:gridCol w:w="1134"/>
        <w:gridCol w:w="1134"/>
        <w:gridCol w:w="1134"/>
      </w:tblGrid>
      <w:tr w:rsidR="00A6504E" w:rsidRPr="00C97097" w:rsidTr="00A6504E">
        <w:trPr>
          <w:trHeight w:val="275"/>
          <w:tblHeader/>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2</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3</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4</w:t>
            </w:r>
          </w:p>
        </w:tc>
        <w:tc>
          <w:tcPr>
            <w:tcW w:w="226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5</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7</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8</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9</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r>
              <w:rPr>
                <w:rFonts w:ascii="Times New Roman" w:hAnsi="Times New Roman"/>
                <w:sz w:val="24"/>
                <w:szCs w:val="24"/>
              </w:rPr>
              <w:t>10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Pr>
                <w:rFonts w:ascii="Times New Roman" w:hAnsi="Times New Roman"/>
                <w:sz w:val="24"/>
                <w:szCs w:val="24"/>
              </w:rPr>
              <w:t>11</w:t>
            </w:r>
          </w:p>
        </w:tc>
      </w:tr>
      <w:tr w:rsidR="00A6504E" w:rsidRPr="00C97097" w:rsidTr="00357659">
        <w:trPr>
          <w:trHeight w:val="275"/>
        </w:trPr>
        <w:tc>
          <w:tcPr>
            <w:tcW w:w="709" w:type="dxa"/>
            <w:tcBorders>
              <w:top w:val="single" w:sz="6" w:space="0" w:color="000000"/>
              <w:left w:val="single" w:sz="6" w:space="0" w:color="000000"/>
              <w:bottom w:val="single" w:sz="6" w:space="0" w:color="000000"/>
              <w:right w:val="single" w:sz="6" w:space="0" w:color="000000"/>
            </w:tcBorders>
          </w:tcPr>
          <w:p w:rsidR="00A6504E" w:rsidRPr="00C97097" w:rsidRDefault="00A6504E" w:rsidP="00921A10">
            <w:pPr>
              <w:pStyle w:val="ConsPlusCell"/>
              <w:rPr>
                <w:rFonts w:ascii="Times New Roman" w:hAnsi="Times New Roman"/>
                <w:i/>
                <w:sz w:val="24"/>
                <w:szCs w:val="24"/>
              </w:rPr>
            </w:pPr>
          </w:p>
        </w:tc>
        <w:tc>
          <w:tcPr>
            <w:tcW w:w="15309" w:type="dxa"/>
            <w:gridSpan w:val="1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i/>
                <w:sz w:val="24"/>
                <w:szCs w:val="24"/>
              </w:rPr>
            </w:pPr>
            <w:r w:rsidRPr="00C97097">
              <w:rPr>
                <w:rFonts w:ascii="Times New Roman" w:hAnsi="Times New Roman"/>
                <w:i/>
                <w:sz w:val="24"/>
                <w:szCs w:val="24"/>
              </w:rPr>
              <w:t xml:space="preserve">Направление 1 «Наименование» </w:t>
            </w:r>
            <w:r w:rsidRPr="00C97097">
              <w:rPr>
                <w:rFonts w:ascii="Times New Roman" w:hAnsi="Times New Roman"/>
                <w:sz w:val="24"/>
                <w:szCs w:val="24"/>
              </w:rPr>
              <w:t>&lt;3&gt;</w:t>
            </w:r>
          </w:p>
        </w:tc>
      </w:tr>
      <w:tr w:rsidR="00A6504E" w:rsidRPr="00C97097" w:rsidTr="00A6504E">
        <w:trPr>
          <w:trHeight w:val="275"/>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i/>
                <w:sz w:val="24"/>
                <w:szCs w:val="24"/>
              </w:rPr>
            </w:pPr>
            <w:r w:rsidRPr="00C97097">
              <w:rPr>
                <w:rFonts w:ascii="Times New Roman" w:hAnsi="Times New Roman"/>
                <w:i/>
                <w:sz w:val="24"/>
                <w:szCs w:val="24"/>
              </w:rPr>
              <w:t>Структурный элемент «Наименование»</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921A10">
            <w:pPr>
              <w:spacing w:line="240" w:lineRule="auto"/>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rPr>
                <w:rFonts w:ascii="Times New Roman" w:hAnsi="Times New Roman"/>
                <w:sz w:val="24"/>
                <w:szCs w:val="24"/>
              </w:rPr>
            </w:pPr>
          </w:p>
        </w:tc>
      </w:tr>
      <w:tr w:rsidR="00A6504E" w:rsidRPr="00C97097" w:rsidTr="00A6504E">
        <w:trPr>
          <w:trHeight w:val="539"/>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1.1.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i/>
                <w:sz w:val="24"/>
                <w:szCs w:val="24"/>
              </w:rPr>
            </w:pPr>
            <w:r w:rsidRPr="00C97097">
              <w:rPr>
                <w:rFonts w:ascii="Times New Roman" w:hAnsi="Times New Roman"/>
                <w:i/>
                <w:sz w:val="24"/>
                <w:szCs w:val="24"/>
              </w:rPr>
              <w:t>Мероприятие (результат) структурного элемента 1.1 «____________»</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Х</w:t>
            </w:r>
          </w:p>
        </w:tc>
      </w:tr>
      <w:tr w:rsidR="00A6504E" w:rsidRPr="00C97097" w:rsidTr="00A6504E">
        <w:trPr>
          <w:trHeight w:val="551"/>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1.1.1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i/>
                <w:sz w:val="24"/>
                <w:szCs w:val="24"/>
              </w:rPr>
            </w:pPr>
            <w:r w:rsidRPr="00C97097">
              <w:rPr>
                <w:rFonts w:ascii="Times New Roman" w:hAnsi="Times New Roman"/>
                <w:i/>
                <w:sz w:val="24"/>
                <w:szCs w:val="24"/>
              </w:rPr>
              <w:t xml:space="preserve">Контрольная точка результата структурного элемента «____________» </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Х</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Х</w:t>
            </w:r>
          </w:p>
        </w:tc>
      </w:tr>
      <w:tr w:rsidR="00A6504E" w:rsidRPr="00C97097" w:rsidTr="00A6504E">
        <w:trPr>
          <w:trHeight w:val="296"/>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i/>
                <w:sz w:val="24"/>
                <w:szCs w:val="24"/>
              </w:rPr>
            </w:pPr>
            <w:r w:rsidRPr="00C97097">
              <w:rPr>
                <w:rFonts w:ascii="Times New Roman" w:hAnsi="Times New Roman"/>
                <w:i/>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w:t>
            </w:r>
          </w:p>
        </w:tc>
      </w:tr>
      <w:tr w:rsidR="00A6504E" w:rsidRPr="00C97097" w:rsidTr="00A6504E">
        <w:trPr>
          <w:trHeight w:val="296"/>
        </w:trPr>
        <w:tc>
          <w:tcPr>
            <w:tcW w:w="1134" w:type="dxa"/>
            <w:gridSpan w:val="2"/>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pStyle w:val="ConsPlusCell"/>
              <w:jc w:val="center"/>
              <w:rPr>
                <w:rFonts w:ascii="Times New Roman" w:hAnsi="Times New Roman"/>
                <w:i/>
                <w:sz w:val="24"/>
                <w:szCs w:val="24"/>
              </w:rPr>
            </w:pPr>
          </w:p>
        </w:tc>
        <w:tc>
          <w:tcPr>
            <w:tcW w:w="14884" w:type="dxa"/>
            <w:gridSpan w:val="11"/>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i/>
                <w:sz w:val="24"/>
                <w:szCs w:val="24"/>
              </w:rPr>
            </w:pPr>
            <w:r w:rsidRPr="00C97097">
              <w:rPr>
                <w:rFonts w:ascii="Times New Roman" w:hAnsi="Times New Roman"/>
                <w:i/>
                <w:sz w:val="24"/>
                <w:szCs w:val="24"/>
              </w:rPr>
              <w:t>Направление 2 «Наименование»</w:t>
            </w:r>
            <w:r w:rsidRPr="00C97097">
              <w:rPr>
                <w:rFonts w:ascii="Times New Roman" w:hAnsi="Times New Roman"/>
                <w:sz w:val="24"/>
                <w:szCs w:val="24"/>
              </w:rPr>
              <w:t xml:space="preserve"> &lt;3&gt;</w:t>
            </w:r>
          </w:p>
        </w:tc>
      </w:tr>
      <w:tr w:rsidR="00A6504E" w:rsidRPr="00C97097" w:rsidTr="00A6504E">
        <w:trPr>
          <w:trHeight w:val="275"/>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2.</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i/>
                <w:sz w:val="24"/>
                <w:szCs w:val="24"/>
              </w:rPr>
              <w:t>Структурный элемент «Наименование»</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trike/>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i/>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line="240" w:lineRule="auto"/>
              <w:jc w:val="center"/>
              <w:rPr>
                <w:rFonts w:ascii="Times New Roman" w:hAnsi="Times New Roman"/>
                <w:sz w:val="24"/>
                <w:szCs w:val="24"/>
              </w:rPr>
            </w:pPr>
          </w:p>
        </w:tc>
      </w:tr>
      <w:tr w:rsidR="00A6504E" w:rsidRPr="00C97097" w:rsidTr="00A6504E">
        <w:trPr>
          <w:trHeight w:val="551"/>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2.1.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i/>
                <w:sz w:val="24"/>
                <w:szCs w:val="24"/>
              </w:rPr>
              <w:t>Мероприятие (результат) структурного элемента 2.1. «____________»</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trike/>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i/>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Х</w:t>
            </w:r>
          </w:p>
        </w:tc>
      </w:tr>
      <w:tr w:rsidR="00A6504E" w:rsidRPr="00C97097" w:rsidTr="00A6504E">
        <w:trPr>
          <w:trHeight w:val="551"/>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2.1.1.</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i/>
                <w:sz w:val="24"/>
                <w:szCs w:val="24"/>
              </w:rPr>
              <w:t>Контрольная точка результата структурного элемента «____________»</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trike/>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r w:rsidRPr="00C97097">
              <w:rPr>
                <w:rFonts w:ascii="Times New Roman" w:hAnsi="Times New Roman"/>
                <w:sz w:val="24"/>
                <w:szCs w:val="24"/>
              </w:rPr>
              <w:t>Х</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Х</w:t>
            </w:r>
          </w:p>
        </w:tc>
      </w:tr>
      <w:tr w:rsidR="00A6504E" w:rsidRPr="00C97097" w:rsidTr="00A6504E">
        <w:trPr>
          <w:trHeight w:val="275"/>
        </w:trPr>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t>…</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i/>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921A10">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3440B2">
            <w:pPr>
              <w:spacing w:after="0" w:line="240" w:lineRule="auto"/>
              <w:jc w:val="center"/>
              <w:rPr>
                <w:rFonts w:ascii="Times New Roman" w:hAnsi="Times New Roman"/>
                <w:sz w:val="24"/>
                <w:szCs w:val="24"/>
              </w:rPr>
            </w:pPr>
            <w:r w:rsidRPr="00C97097">
              <w:rPr>
                <w:rFonts w:ascii="Times New Roman" w:hAnsi="Times New Roman"/>
                <w:sz w:val="24"/>
                <w:szCs w:val="24"/>
              </w:rPr>
              <w:t>...</w:t>
            </w:r>
          </w:p>
        </w:tc>
      </w:tr>
      <w:tr w:rsidR="00A6504E" w:rsidRPr="00C97097" w:rsidTr="00A6504E">
        <w:trPr>
          <w:trHeight w:val="551"/>
        </w:trPr>
        <w:tc>
          <w:tcPr>
            <w:tcW w:w="709"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jc w:val="center"/>
              <w:rPr>
                <w:rFonts w:ascii="Times New Roman" w:hAnsi="Times New Roman"/>
                <w:sz w:val="24"/>
                <w:szCs w:val="24"/>
              </w:rPr>
            </w:pPr>
            <w:r w:rsidRPr="00C97097">
              <w:rPr>
                <w:rFonts w:ascii="Times New Roman" w:hAnsi="Times New Roman"/>
                <w:sz w:val="24"/>
                <w:szCs w:val="24"/>
              </w:rPr>
              <w:lastRenderedPageBreak/>
              <w:t>3.</w:t>
            </w:r>
          </w:p>
        </w:tc>
        <w:tc>
          <w:tcPr>
            <w:tcW w:w="3402" w:type="dxa"/>
            <w:gridSpan w:val="2"/>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sz w:val="24"/>
                <w:szCs w:val="24"/>
              </w:rPr>
              <w:t>Итого по муниципальной программе</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1102"/>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ответственный исполнитель муниципальной программы</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line="240" w:lineRule="auto"/>
              <w:jc w:val="center"/>
              <w:rPr>
                <w:rFonts w:ascii="Times New Roman" w:hAnsi="Times New Roman"/>
                <w:sz w:val="24"/>
                <w:szCs w:val="24"/>
              </w:rPr>
            </w:pPr>
          </w:p>
        </w:tc>
      </w:tr>
      <w:tr w:rsidR="00A6504E" w:rsidRPr="00C97097" w:rsidTr="00A6504E">
        <w:trPr>
          <w:trHeight w:val="539"/>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соисполнитель 1</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51"/>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соисполнитель 2</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15"/>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15"/>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участник 1</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15"/>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pStyle w:val="ConsPlusCell"/>
              <w:ind w:right="-75"/>
              <w:rPr>
                <w:rFonts w:ascii="Times New Roman" w:hAnsi="Times New Roman"/>
                <w:sz w:val="24"/>
                <w:szCs w:val="24"/>
              </w:rPr>
            </w:pPr>
            <w:r w:rsidRPr="00C97097">
              <w:rPr>
                <w:rFonts w:ascii="Times New Roman" w:hAnsi="Times New Roman"/>
                <w:sz w:val="24"/>
                <w:szCs w:val="24"/>
              </w:rPr>
              <w:t>участник 2</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rPr>
          <w:trHeight w:val="515"/>
        </w:trPr>
        <w:tc>
          <w:tcPr>
            <w:tcW w:w="70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line="240" w:lineRule="auto"/>
              <w:jc w:val="center"/>
              <w:rPr>
                <w:rFonts w:ascii="Times New Roman" w:hAnsi="Times New Roman"/>
                <w:sz w:val="24"/>
                <w:szCs w:val="24"/>
              </w:rPr>
            </w:pPr>
          </w:p>
        </w:tc>
        <w:tc>
          <w:tcPr>
            <w:tcW w:w="3402" w:type="dxa"/>
            <w:gridSpan w:val="2"/>
            <w:vMerge/>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line="240" w:lineRule="auto"/>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r w:rsidRPr="00C97097">
              <w:rPr>
                <w:rFonts w:ascii="Times New Roman" w:hAnsi="Times New Roman"/>
                <w:sz w:val="24"/>
                <w:szCs w:val="24"/>
              </w:rPr>
              <w:t>X</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pStyle w:val="ConsPlusCell"/>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921A10">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3440B2">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3440B2">
            <w:pPr>
              <w:spacing w:after="0" w:line="240" w:lineRule="auto"/>
              <w:jc w:val="center"/>
              <w:rPr>
                <w:rFonts w:ascii="Times New Roman" w:hAnsi="Times New Roman"/>
                <w:sz w:val="24"/>
                <w:szCs w:val="24"/>
              </w:rPr>
            </w:pPr>
          </w:p>
        </w:tc>
      </w:tr>
      <w:tr w:rsidR="00A6504E" w:rsidRPr="00C97097" w:rsidTr="00A6504E">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sz w:val="24"/>
                <w:szCs w:val="24"/>
              </w:rPr>
            </w:pPr>
            <w:r w:rsidRPr="00C97097">
              <w:rPr>
                <w:rFonts w:ascii="Times New Roman" w:hAnsi="Times New Roman"/>
                <w:sz w:val="24"/>
                <w:szCs w:val="24"/>
              </w:rPr>
              <w:t>…</w:t>
            </w:r>
          </w:p>
        </w:tc>
        <w:tc>
          <w:tcPr>
            <w:tcW w:w="3402" w:type="dxa"/>
            <w:gridSpan w:val="2"/>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i/>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sz w:val="24"/>
                <w:szCs w:val="24"/>
              </w:rPr>
            </w:pPr>
            <w:r w:rsidRPr="00C97097">
              <w:rPr>
                <w:rFonts w:ascii="Times New Roman" w:hAnsi="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sz w:val="24"/>
                <w:szCs w:val="24"/>
              </w:rPr>
            </w:pPr>
            <w:r w:rsidRPr="00C97097">
              <w:rPr>
                <w:rFonts w:ascii="Times New Roman" w:hAnsi="Times New Roman"/>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pStyle w:val="ConsPlusCell"/>
              <w:jc w:val="center"/>
              <w:rPr>
                <w:rFonts w:ascii="Times New Roman" w:hAnsi="Times New Roman"/>
                <w:sz w:val="24"/>
                <w:szCs w:val="24"/>
              </w:rPr>
            </w:pPr>
            <w:r w:rsidRPr="00C97097">
              <w:rPr>
                <w:rFonts w:ascii="Times New Roman" w:hAnsi="Times New Roman"/>
                <w:sz w:val="24"/>
                <w:szCs w:val="24"/>
              </w:rPr>
              <w:t>…</w:t>
            </w:r>
          </w:p>
        </w:tc>
        <w:tc>
          <w:tcPr>
            <w:tcW w:w="156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A6504E" w:rsidRPr="00C97097" w:rsidRDefault="00A6504E" w:rsidP="00C97097">
            <w:pPr>
              <w:spacing w:after="0" w:line="240" w:lineRule="auto"/>
              <w:jc w:val="center"/>
              <w:rPr>
                <w:rFonts w:ascii="Times New Roman" w:hAnsi="Times New Roman"/>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spacing w:after="0" w:line="240" w:lineRule="auto"/>
              <w:jc w:val="center"/>
              <w:rPr>
                <w:rFonts w:ascii="Times New Roman" w:hAnsi="Times New Roman"/>
                <w:sz w:val="24"/>
                <w:szCs w:val="24"/>
              </w:rPr>
            </w:pPr>
            <w:r w:rsidRPr="00C97097">
              <w:rPr>
                <w:rFonts w:ascii="Times New Roman" w:hAnsi="Times New Roman"/>
                <w:sz w:val="24"/>
                <w:szCs w:val="24"/>
              </w:rPr>
              <w:t>...</w:t>
            </w:r>
          </w:p>
        </w:tc>
        <w:tc>
          <w:tcPr>
            <w:tcW w:w="1134" w:type="dxa"/>
            <w:tcBorders>
              <w:top w:val="single" w:sz="6" w:space="0" w:color="000000"/>
              <w:left w:val="single" w:sz="6" w:space="0" w:color="000000"/>
              <w:bottom w:val="single" w:sz="6" w:space="0" w:color="000000"/>
              <w:right w:val="single" w:sz="6" w:space="0" w:color="000000"/>
            </w:tcBorders>
          </w:tcPr>
          <w:p w:rsidR="00A6504E" w:rsidRPr="00C97097" w:rsidRDefault="00A6504E" w:rsidP="00C97097">
            <w:pPr>
              <w:spacing w:after="0" w:line="240" w:lineRule="auto"/>
              <w:jc w:val="center"/>
              <w:rPr>
                <w:rFonts w:ascii="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A6504E" w:rsidRPr="00C97097" w:rsidRDefault="00A6504E" w:rsidP="00C97097">
            <w:pPr>
              <w:spacing w:after="0" w:line="240" w:lineRule="auto"/>
              <w:jc w:val="center"/>
              <w:rPr>
                <w:rFonts w:ascii="Times New Roman" w:hAnsi="Times New Roman"/>
                <w:sz w:val="24"/>
                <w:szCs w:val="24"/>
              </w:rPr>
            </w:pPr>
            <w:r w:rsidRPr="00C97097">
              <w:rPr>
                <w:rFonts w:ascii="Times New Roman" w:hAnsi="Times New Roman"/>
                <w:sz w:val="24"/>
                <w:szCs w:val="24"/>
              </w:rPr>
              <w:t>...</w:t>
            </w:r>
          </w:p>
        </w:tc>
      </w:tr>
    </w:tbl>
    <w:p w:rsidR="00921A10" w:rsidRDefault="00921A10" w:rsidP="00921A10">
      <w:pPr>
        <w:widowControl w:val="0"/>
        <w:spacing w:after="0" w:line="240" w:lineRule="auto"/>
        <w:jc w:val="center"/>
        <w:rPr>
          <w:rFonts w:ascii="Times New Roman" w:hAnsi="Times New Roman"/>
          <w:sz w:val="4"/>
        </w:rPr>
      </w:pPr>
    </w:p>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&lt;1&gt; Дата указывается в формате ДД.ММ.ГГ.</w:t>
      </w:r>
    </w:p>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 xml:space="preserve">&lt;2&gt; Объем расходов приводится на очередной финансовый год. </w:t>
      </w:r>
    </w:p>
    <w:p w:rsidR="00921A10" w:rsidRDefault="00921A10" w:rsidP="00E51519">
      <w:pPr>
        <w:widowControl w:val="0"/>
        <w:spacing w:after="0" w:line="240" w:lineRule="auto"/>
        <w:jc w:val="both"/>
        <w:rPr>
          <w:rFonts w:ascii="Times New Roman" w:hAnsi="Times New Roman"/>
          <w:sz w:val="24"/>
        </w:rPr>
      </w:pPr>
      <w:r>
        <w:rPr>
          <w:rFonts w:ascii="Times New Roman" w:hAnsi="Times New Roman"/>
          <w:sz w:val="24"/>
        </w:rPr>
        <w:t>&lt;3&gt; Включается в случае выделения в рамках муниципальной (комплексной) программы направлений.</w:t>
      </w:r>
    </w:p>
    <w:p w:rsidR="00921A10" w:rsidRDefault="00921A10"/>
    <w:p w:rsidR="00957B85" w:rsidRDefault="00957B85"/>
    <w:p w:rsidR="00957B85" w:rsidRDefault="00957B85"/>
    <w:p w:rsidR="00957B85" w:rsidRDefault="00957B85"/>
    <w:p w:rsidR="00957B85" w:rsidRDefault="00957B85"/>
    <w:p w:rsidR="00FD7863" w:rsidRDefault="00FD7863"/>
    <w:p w:rsidR="00957B85" w:rsidRDefault="00957B85"/>
    <w:p w:rsidR="00957B85" w:rsidRPr="00957B85" w:rsidRDefault="00957B85" w:rsidP="00957B85">
      <w:pPr>
        <w:widowControl w:val="0"/>
        <w:spacing w:after="0" w:line="240" w:lineRule="auto"/>
        <w:ind w:left="10773"/>
        <w:jc w:val="center"/>
        <w:outlineLvl w:val="1"/>
        <w:rPr>
          <w:rFonts w:ascii="Times New Roman" w:hAnsi="Times New Roman"/>
          <w:sz w:val="28"/>
        </w:rPr>
      </w:pPr>
      <w:r w:rsidRPr="00957B85">
        <w:rPr>
          <w:rFonts w:ascii="Times New Roman" w:hAnsi="Times New Roman"/>
          <w:sz w:val="28"/>
        </w:rPr>
        <w:lastRenderedPageBreak/>
        <w:t>Приложение № 7</w:t>
      </w:r>
    </w:p>
    <w:p w:rsidR="00957B85" w:rsidRPr="00957B85" w:rsidRDefault="00957B85" w:rsidP="00957B85">
      <w:pPr>
        <w:widowControl w:val="0"/>
        <w:spacing w:after="0" w:line="240" w:lineRule="auto"/>
        <w:ind w:left="10773"/>
        <w:jc w:val="center"/>
        <w:rPr>
          <w:rFonts w:ascii="Times New Roman" w:hAnsi="Times New Roman"/>
          <w:sz w:val="28"/>
        </w:rPr>
      </w:pPr>
      <w:r w:rsidRPr="00957B85">
        <w:rPr>
          <w:rFonts w:ascii="Times New Roman" w:hAnsi="Times New Roman"/>
          <w:sz w:val="28"/>
        </w:rPr>
        <w:t>к Методическим рекомендациям по разработке и реализации муниципальных программ</w:t>
      </w:r>
    </w:p>
    <w:p w:rsidR="00957B85" w:rsidRPr="00957B85" w:rsidRDefault="000D624A" w:rsidP="00957B85">
      <w:pPr>
        <w:widowControl w:val="0"/>
        <w:spacing w:after="0" w:line="240" w:lineRule="auto"/>
        <w:ind w:left="10773"/>
        <w:jc w:val="center"/>
        <w:rPr>
          <w:rFonts w:ascii="Times New Roman" w:hAnsi="Times New Roman"/>
          <w:sz w:val="28"/>
        </w:rPr>
      </w:pPr>
      <w:r>
        <w:rPr>
          <w:rFonts w:ascii="Times New Roman" w:hAnsi="Times New Roman"/>
          <w:sz w:val="28"/>
        </w:rPr>
        <w:t>Горненского городского</w:t>
      </w:r>
      <w:r w:rsidR="00774888" w:rsidRPr="00774888">
        <w:rPr>
          <w:rFonts w:ascii="Times New Roman" w:hAnsi="Times New Roman"/>
          <w:sz w:val="28"/>
        </w:rPr>
        <w:t xml:space="preserve"> поселения</w:t>
      </w:r>
    </w:p>
    <w:p w:rsidR="00957B85" w:rsidRPr="00957B85" w:rsidRDefault="00957B85" w:rsidP="00957B85">
      <w:pPr>
        <w:widowControl w:val="0"/>
        <w:spacing w:after="0" w:line="240" w:lineRule="auto"/>
        <w:ind w:left="10773"/>
        <w:jc w:val="right"/>
        <w:rPr>
          <w:rFonts w:ascii="Times New Roman" w:hAnsi="Times New Roman"/>
          <w:sz w:val="24"/>
        </w:rPr>
      </w:pPr>
      <w:r w:rsidRPr="00957B85">
        <w:rPr>
          <w:rFonts w:ascii="Times New Roman" w:hAnsi="Times New Roman"/>
          <w:sz w:val="24"/>
        </w:rPr>
        <w:t>Таблица №1</w:t>
      </w:r>
    </w:p>
    <w:p w:rsidR="00957B85" w:rsidRPr="00957B85" w:rsidRDefault="00957B85" w:rsidP="00957B85">
      <w:pPr>
        <w:spacing w:after="0" w:line="240" w:lineRule="auto"/>
        <w:rPr>
          <w:rFonts w:ascii="Times New Roman" w:hAnsi="Times New Roman"/>
          <w:sz w:val="20"/>
        </w:rPr>
      </w:pPr>
    </w:p>
    <w:tbl>
      <w:tblPr>
        <w:tblStyle w:val="43"/>
        <w:tblW w:w="0" w:type="auto"/>
        <w:tblBorders>
          <w:top w:val="nil"/>
          <w:left w:val="nil"/>
          <w:bottom w:val="nil"/>
          <w:right w:val="nil"/>
          <w:insideH w:val="nil"/>
          <w:insideV w:val="nil"/>
        </w:tblBorders>
        <w:tblLayout w:type="fixed"/>
        <w:tblLook w:val="04A0"/>
      </w:tblPr>
      <w:tblGrid>
        <w:gridCol w:w="11732"/>
        <w:gridCol w:w="3118"/>
      </w:tblGrid>
      <w:tr w:rsidR="00957B85" w:rsidRPr="00957B85" w:rsidTr="00FD7863">
        <w:trPr>
          <w:trHeight w:val="2245"/>
        </w:trPr>
        <w:tc>
          <w:tcPr>
            <w:tcW w:w="11732" w:type="dxa"/>
            <w:tcBorders>
              <w:top w:val="nil"/>
              <w:left w:val="nil"/>
              <w:bottom w:val="nil"/>
              <w:right w:val="nil"/>
            </w:tcBorders>
          </w:tcPr>
          <w:p w:rsidR="00957B85" w:rsidRPr="00957B85" w:rsidRDefault="00957B85" w:rsidP="00957B85">
            <w:pPr>
              <w:jc w:val="right"/>
              <w:rPr>
                <w:rFonts w:ascii="Times New Roman" w:hAnsi="Times New Roman"/>
                <w:sz w:val="20"/>
              </w:rPr>
            </w:pPr>
          </w:p>
        </w:tc>
        <w:tc>
          <w:tcPr>
            <w:tcW w:w="3118" w:type="dxa"/>
            <w:tcBorders>
              <w:top w:val="nil"/>
              <w:left w:val="nil"/>
              <w:bottom w:val="nil"/>
              <w:right w:val="nil"/>
            </w:tcBorders>
          </w:tcPr>
          <w:p w:rsidR="00957B85" w:rsidRPr="00957B85" w:rsidRDefault="00957B85" w:rsidP="00957B85">
            <w:pPr>
              <w:jc w:val="center"/>
              <w:rPr>
                <w:rFonts w:ascii="Times New Roman" w:hAnsi="Times New Roman"/>
                <w:sz w:val="20"/>
              </w:rPr>
            </w:pPr>
            <w:r w:rsidRPr="00957B85">
              <w:rPr>
                <w:rFonts w:ascii="Times New Roman" w:hAnsi="Times New Roman"/>
                <w:sz w:val="20"/>
              </w:rPr>
              <w:t>УТВЕРЖДЕН</w:t>
            </w:r>
            <w:r w:rsidRPr="00957B85">
              <w:rPr>
                <w:rFonts w:ascii="Times New Roman" w:hAnsi="Times New Roman"/>
                <w:sz w:val="20"/>
                <w:vertAlign w:val="superscript"/>
              </w:rPr>
              <w:footnoteReference w:id="2"/>
            </w:r>
          </w:p>
          <w:p w:rsidR="00957B85" w:rsidRPr="00957B85" w:rsidRDefault="00957B85" w:rsidP="00957B85">
            <w:pPr>
              <w:jc w:val="center"/>
              <w:rPr>
                <w:rFonts w:ascii="Times New Roman" w:hAnsi="Times New Roman"/>
                <w:sz w:val="20"/>
              </w:rPr>
            </w:pPr>
            <w:r w:rsidRPr="00957B85">
              <w:rPr>
                <w:rFonts w:ascii="Times New Roman" w:hAnsi="Times New Roman"/>
                <w:sz w:val="20"/>
              </w:rPr>
              <w:t>__________________________</w:t>
            </w:r>
          </w:p>
          <w:p w:rsidR="00957B85" w:rsidRPr="00957B85" w:rsidRDefault="00957B85" w:rsidP="00957B85">
            <w:pPr>
              <w:jc w:val="center"/>
              <w:rPr>
                <w:rFonts w:ascii="Times New Roman" w:hAnsi="Times New Roman"/>
                <w:sz w:val="20"/>
              </w:rPr>
            </w:pPr>
            <w:r w:rsidRPr="00957B85">
              <w:rPr>
                <w:rFonts w:ascii="Times New Roman" w:hAnsi="Times New Roman"/>
                <w:sz w:val="20"/>
              </w:rPr>
              <w:t>Фамилия И.О.</w:t>
            </w:r>
          </w:p>
          <w:p w:rsidR="00957B85" w:rsidRPr="00957B85" w:rsidRDefault="00957B85" w:rsidP="00957B85">
            <w:pPr>
              <w:jc w:val="center"/>
              <w:rPr>
                <w:rFonts w:ascii="Times New Roman" w:hAnsi="Times New Roman"/>
                <w:sz w:val="20"/>
              </w:rPr>
            </w:pPr>
            <w:r w:rsidRPr="00957B85">
              <w:rPr>
                <w:rFonts w:ascii="Times New Roman" w:hAnsi="Times New Roman"/>
                <w:sz w:val="20"/>
              </w:rPr>
              <w:t>_______________________</w:t>
            </w:r>
          </w:p>
          <w:p w:rsidR="00957B85" w:rsidRPr="00957B85" w:rsidRDefault="00957B85" w:rsidP="00957B85">
            <w:pPr>
              <w:jc w:val="center"/>
              <w:rPr>
                <w:rFonts w:ascii="Times New Roman" w:hAnsi="Times New Roman"/>
                <w:sz w:val="20"/>
              </w:rPr>
            </w:pPr>
            <w:r w:rsidRPr="00957B85">
              <w:rPr>
                <w:rFonts w:ascii="Times New Roman" w:hAnsi="Times New Roman"/>
                <w:sz w:val="20"/>
              </w:rPr>
              <w:t>Должность</w:t>
            </w:r>
          </w:p>
          <w:p w:rsidR="00957B85" w:rsidRPr="00957B85" w:rsidRDefault="00957B85" w:rsidP="00957B85">
            <w:pP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r w:rsidRPr="00957B85">
              <w:rPr>
                <w:rFonts w:ascii="Times New Roman" w:hAnsi="Times New Roman"/>
                <w:sz w:val="20"/>
              </w:rPr>
              <w:t>Штамп ЭЦП</w:t>
            </w:r>
          </w:p>
          <w:p w:rsidR="00957B85" w:rsidRPr="00957B85" w:rsidRDefault="00957B85" w:rsidP="00957B85">
            <w:pPr>
              <w:rPr>
                <w:rFonts w:ascii="Times New Roman" w:hAnsi="Times New Roman"/>
                <w:sz w:val="20"/>
              </w:rPr>
            </w:pPr>
          </w:p>
        </w:tc>
      </w:tr>
    </w:tbl>
    <w:p w:rsidR="00957B85" w:rsidRPr="00957B85" w:rsidRDefault="00957B85" w:rsidP="00957B85">
      <w:pPr>
        <w:spacing w:after="0" w:line="240" w:lineRule="auto"/>
        <w:jc w:val="right"/>
        <w:rPr>
          <w:rFonts w:ascii="Times New Roman" w:hAnsi="Times New Roman"/>
          <w:sz w:val="20"/>
        </w:rPr>
      </w:pP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ОТЧЕТ </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О ХОДЕ РЕАЛИЗАЦИИ МУНИЦИПАЛЬНОЙ (КОМПЛЕКСНОЙ) ПРОГРАММЫ</w:t>
      </w:r>
      <w:r w:rsidRPr="00957B85">
        <w:rPr>
          <w:rFonts w:ascii="Times New Roman" w:hAnsi="Times New Roman"/>
          <w:b/>
          <w:sz w:val="20"/>
          <w:vertAlign w:val="superscript"/>
        </w:rPr>
        <w:footnoteReference w:id="3"/>
      </w:r>
    </w:p>
    <w:p w:rsidR="00957B85" w:rsidRPr="00957B85" w:rsidRDefault="00957B85" w:rsidP="00957B85">
      <w:pPr>
        <w:contextualSpacing/>
        <w:jc w:val="center"/>
        <w:rPr>
          <w:rFonts w:ascii="Times New Roman" w:hAnsi="Times New Roman"/>
          <w:b/>
          <w:i/>
        </w:rPr>
      </w:pPr>
      <w:r w:rsidRPr="00957B85">
        <w:rPr>
          <w:rFonts w:ascii="Times New Roman" w:hAnsi="Times New Roman"/>
          <w:b/>
          <w:i/>
        </w:rPr>
        <w:t>«Наименование»</w:t>
      </w:r>
      <w:r w:rsidRPr="00957B85">
        <w:rPr>
          <w:rFonts w:ascii="Times New Roman" w:hAnsi="Times New Roman"/>
          <w:b/>
          <w:i/>
          <w:vertAlign w:val="superscript"/>
        </w:rPr>
        <w:footnoteReference w:id="4"/>
      </w:r>
      <w:r w:rsidRPr="00957B85">
        <w:rPr>
          <w:rFonts w:ascii="Times New Roman" w:hAnsi="Times New Roman"/>
          <w:b/>
          <w:i/>
          <w:vertAlign w:val="superscript"/>
        </w:rPr>
        <w:t>,</w:t>
      </w:r>
      <w:bookmarkStart w:id="2" w:name="_Ref138419841"/>
      <w:r w:rsidRPr="00957B85">
        <w:rPr>
          <w:rFonts w:ascii="Times New Roman" w:hAnsi="Times New Roman"/>
          <w:b/>
          <w:i/>
          <w:vertAlign w:val="superscript"/>
        </w:rPr>
        <w:footnoteReference w:id="5"/>
      </w:r>
      <w:bookmarkEnd w:id="2"/>
      <w:r w:rsidRPr="00957B85">
        <w:rPr>
          <w:rFonts w:ascii="Times New Roman" w:hAnsi="Times New Roman"/>
          <w:b/>
          <w:i/>
        </w:rPr>
        <w:t xml:space="preserve"> </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ЗА _________ </w:t>
      </w:r>
      <w:r w:rsidRPr="00957B85">
        <w:rPr>
          <w:rFonts w:ascii="Times New Roman" w:hAnsi="Times New Roman"/>
          <w:b/>
          <w:sz w:val="20"/>
          <w:vertAlign w:val="superscript"/>
        </w:rPr>
        <w:footnoteReference w:id="6"/>
      </w:r>
    </w:p>
    <w:p w:rsidR="00957B85" w:rsidRPr="00957B85" w:rsidRDefault="00957B85" w:rsidP="00957B85">
      <w:pPr>
        <w:ind w:right="536"/>
        <w:contextualSpacing/>
        <w:jc w:val="right"/>
        <w:rPr>
          <w:rFonts w:ascii="Times New Roman" w:hAnsi="Times New Roman"/>
          <w:sz w:val="20"/>
        </w:rPr>
      </w:pPr>
    </w:p>
    <w:p w:rsidR="00957B85" w:rsidRDefault="00957B85" w:rsidP="00957B85">
      <w:pPr>
        <w:ind w:right="536"/>
        <w:contextualSpacing/>
        <w:jc w:val="right"/>
        <w:rPr>
          <w:rFonts w:ascii="Times New Roman" w:hAnsi="Times New Roman"/>
          <w:sz w:val="20"/>
        </w:rPr>
      </w:pPr>
    </w:p>
    <w:p w:rsidR="00774888" w:rsidRDefault="00774888" w:rsidP="00957B85">
      <w:pPr>
        <w:ind w:right="536"/>
        <w:contextualSpacing/>
        <w:jc w:val="right"/>
        <w:rPr>
          <w:rFonts w:ascii="Times New Roman" w:hAnsi="Times New Roman"/>
          <w:sz w:val="20"/>
        </w:rPr>
      </w:pPr>
    </w:p>
    <w:p w:rsidR="00774888" w:rsidRPr="00957B85" w:rsidRDefault="00774888" w:rsidP="00957B85">
      <w:pPr>
        <w:ind w:right="536"/>
        <w:contextualSpacing/>
        <w:jc w:val="right"/>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r w:rsidRPr="00957B85">
        <w:rPr>
          <w:rFonts w:ascii="Times New Roman" w:hAnsi="Times New Roman"/>
          <w:sz w:val="20"/>
        </w:rPr>
        <w:lastRenderedPageBreak/>
        <w:t>1. Сведения о достижении показателей муниципальной (комплексной) программы</w:t>
      </w:r>
    </w:p>
    <w:tbl>
      <w:tblPr>
        <w:tblStyle w:val="43"/>
        <w:tblW w:w="15025" w:type="dxa"/>
        <w:tblInd w:w="-34" w:type="dxa"/>
        <w:tblLayout w:type="fixed"/>
        <w:tblLook w:val="04A0"/>
      </w:tblPr>
      <w:tblGrid>
        <w:gridCol w:w="425"/>
        <w:gridCol w:w="1276"/>
        <w:gridCol w:w="1275"/>
        <w:gridCol w:w="1277"/>
        <w:gridCol w:w="991"/>
        <w:gridCol w:w="1134"/>
        <w:gridCol w:w="993"/>
        <w:gridCol w:w="1134"/>
        <w:gridCol w:w="1134"/>
        <w:gridCol w:w="992"/>
        <w:gridCol w:w="992"/>
        <w:gridCol w:w="992"/>
        <w:gridCol w:w="1134"/>
        <w:gridCol w:w="1276"/>
      </w:tblGrid>
      <w:tr w:rsidR="00957B85" w:rsidRPr="00957B85" w:rsidTr="00957B85">
        <w:tc>
          <w:tcPr>
            <w:tcW w:w="425" w:type="dxa"/>
            <w:vAlign w:val="center"/>
          </w:tcPr>
          <w:p w:rsidR="00957B85" w:rsidRPr="00957B85" w:rsidRDefault="00957B85" w:rsidP="00957B85">
            <w:pPr>
              <w:ind w:left="-108" w:right="-109"/>
              <w:jc w:val="center"/>
              <w:rPr>
                <w:rFonts w:ascii="Times New Roman" w:hAnsi="Times New Roman"/>
                <w:sz w:val="16"/>
                <w:szCs w:val="16"/>
              </w:rPr>
            </w:pPr>
            <w:r w:rsidRPr="00957B85">
              <w:rPr>
                <w:rFonts w:ascii="Times New Roman" w:hAnsi="Times New Roman"/>
                <w:sz w:val="16"/>
                <w:szCs w:val="16"/>
              </w:rPr>
              <w:t>№</w:t>
            </w:r>
          </w:p>
          <w:p w:rsidR="00957B85" w:rsidRPr="00957B85" w:rsidRDefault="00957B85" w:rsidP="00957B85">
            <w:pPr>
              <w:ind w:left="-108" w:right="-109"/>
              <w:jc w:val="center"/>
              <w:rPr>
                <w:rFonts w:ascii="Times New Roman" w:hAnsi="Times New Roman"/>
                <w:sz w:val="16"/>
                <w:szCs w:val="16"/>
              </w:rPr>
            </w:pPr>
            <w:r w:rsidRPr="00957B85">
              <w:rPr>
                <w:rFonts w:ascii="Times New Roman" w:hAnsi="Times New Roman"/>
                <w:sz w:val="16"/>
                <w:szCs w:val="16"/>
              </w:rPr>
              <w:t xml:space="preserve"> п/п</w:t>
            </w:r>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Статус фактического/ прогнозного значения за отчетный период</w:t>
            </w:r>
            <w:r w:rsidRPr="00957B85">
              <w:rPr>
                <w:rFonts w:ascii="Times New Roman" w:hAnsi="Times New Roman"/>
                <w:sz w:val="16"/>
                <w:szCs w:val="16"/>
                <w:vertAlign w:val="superscript"/>
              </w:rPr>
              <w:footnoteReference w:id="7"/>
            </w:r>
          </w:p>
        </w:tc>
        <w:tc>
          <w:tcPr>
            <w:tcW w:w="1275"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Наименование показателя</w:t>
            </w:r>
          </w:p>
        </w:tc>
        <w:tc>
          <w:tcPr>
            <w:tcW w:w="127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Уровень показателя</w:t>
            </w:r>
            <w:bookmarkStart w:id="3" w:name="_Ref129367031"/>
            <w:r w:rsidRPr="00957B85">
              <w:rPr>
                <w:rFonts w:ascii="Times New Roman" w:hAnsi="Times New Roman"/>
                <w:sz w:val="16"/>
                <w:szCs w:val="16"/>
                <w:vertAlign w:val="superscript"/>
              </w:rPr>
              <w:footnoteReference w:id="8"/>
            </w:r>
            <w:bookmarkEnd w:id="3"/>
          </w:p>
        </w:tc>
        <w:tc>
          <w:tcPr>
            <w:tcW w:w="991"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Признак возрастания/ убывания</w:t>
            </w:r>
            <w:r w:rsidRPr="00957B85">
              <w:rPr>
                <w:rFonts w:ascii="Times New Roman" w:hAnsi="Times New Roman"/>
                <w:sz w:val="16"/>
                <w:szCs w:val="16"/>
                <w:vertAlign w:val="superscript"/>
              </w:rPr>
              <w:footnoteReference w:id="9"/>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Единица измерения (по ОКЕИ)</w:t>
            </w:r>
          </w:p>
        </w:tc>
        <w:tc>
          <w:tcPr>
            <w:tcW w:w="993"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отчетного периода</w:t>
            </w:r>
            <w:r w:rsidRPr="00957B85">
              <w:rPr>
                <w:rFonts w:ascii="Times New Roman" w:hAnsi="Times New Roman"/>
                <w:sz w:val="16"/>
                <w:szCs w:val="16"/>
                <w:vertAlign w:val="superscript"/>
              </w:rPr>
              <w:t>7</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Фактическое значение на конец отчетного периода</w:t>
            </w:r>
            <w:r w:rsidRPr="00957B85">
              <w:rPr>
                <w:rFonts w:ascii="Times New Roman" w:hAnsi="Times New Roman"/>
                <w:sz w:val="16"/>
                <w:szCs w:val="16"/>
                <w:vertAlign w:val="superscript"/>
              </w:rPr>
              <w:t>9</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отчетного периода</w:t>
            </w:r>
            <w:r w:rsidRPr="00957B85">
              <w:rPr>
                <w:rFonts w:ascii="Times New Roman" w:hAnsi="Times New Roman"/>
                <w:sz w:val="16"/>
                <w:szCs w:val="16"/>
                <w:vertAlign w:val="superscript"/>
              </w:rPr>
              <w:footnoteReference w:id="10"/>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Подтверждающий документ</w:t>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текущего года</w:t>
            </w:r>
            <w:bookmarkStart w:id="4" w:name="_Ref129269405"/>
            <w:r w:rsidRPr="00957B85">
              <w:rPr>
                <w:rFonts w:ascii="Times New Roman" w:hAnsi="Times New Roman"/>
                <w:sz w:val="16"/>
                <w:szCs w:val="16"/>
                <w:vertAlign w:val="superscript"/>
              </w:rPr>
              <w:footnoteReference w:id="11"/>
            </w:r>
            <w:bookmarkEnd w:id="4"/>
          </w:p>
        </w:tc>
        <w:tc>
          <w:tcPr>
            <w:tcW w:w="992" w:type="dxa"/>
            <w:vAlign w:val="center"/>
          </w:tcPr>
          <w:p w:rsidR="00957B85" w:rsidRPr="00957B85" w:rsidRDefault="00957B85" w:rsidP="00957B85">
            <w:pPr>
              <w:ind w:left="-107" w:right="-109"/>
              <w:jc w:val="center"/>
              <w:rPr>
                <w:rFonts w:ascii="Times New Roman" w:hAnsi="Times New Roman"/>
                <w:sz w:val="16"/>
                <w:szCs w:val="16"/>
              </w:rPr>
            </w:pPr>
            <w:r w:rsidRPr="00957B85">
              <w:rPr>
                <w:rFonts w:ascii="Times New Roman" w:hAnsi="Times New Roman"/>
                <w:sz w:val="16"/>
                <w:szCs w:val="16"/>
              </w:rPr>
              <w:t>Прогнозное значение на конец текущего года</w:t>
            </w:r>
            <w:r w:rsidRPr="00957B85">
              <w:rPr>
                <w:rFonts w:ascii="Times New Roman" w:hAnsi="Times New Roman"/>
                <w:sz w:val="16"/>
                <w:szCs w:val="16"/>
                <w:vertAlign w:val="superscript"/>
              </w:rPr>
              <w:t>8</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Информационная система</w:t>
            </w:r>
            <w:bookmarkStart w:id="5" w:name="_Ref141720757"/>
            <w:r w:rsidRPr="00957B85">
              <w:rPr>
                <w:rFonts w:ascii="Times New Roman" w:hAnsi="Times New Roman"/>
                <w:sz w:val="16"/>
                <w:szCs w:val="16"/>
                <w:vertAlign w:val="superscript"/>
              </w:rPr>
              <w:footnoteReference w:id="12"/>
            </w:r>
            <w:bookmarkEnd w:id="5"/>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Комментарий</w:t>
            </w:r>
            <w:bookmarkStart w:id="6" w:name="_Ref129269215"/>
            <w:r w:rsidRPr="00957B85">
              <w:rPr>
                <w:rFonts w:ascii="Times New Roman" w:hAnsi="Times New Roman"/>
                <w:sz w:val="16"/>
                <w:szCs w:val="16"/>
                <w:vertAlign w:val="superscript"/>
              </w:rPr>
              <w:footnoteReference w:id="13"/>
            </w:r>
            <w:bookmarkEnd w:id="6"/>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2</w:t>
            </w:r>
          </w:p>
        </w:tc>
        <w:tc>
          <w:tcPr>
            <w:tcW w:w="127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3</w:t>
            </w:r>
          </w:p>
        </w:tc>
        <w:tc>
          <w:tcPr>
            <w:tcW w:w="127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4</w:t>
            </w:r>
          </w:p>
        </w:tc>
        <w:tc>
          <w:tcPr>
            <w:tcW w:w="991"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5</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6</w:t>
            </w:r>
          </w:p>
        </w:tc>
        <w:tc>
          <w:tcPr>
            <w:tcW w:w="993"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7</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8</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9</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10</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12</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13</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14</w:t>
            </w:r>
          </w:p>
        </w:tc>
      </w:tr>
      <w:tr w:rsidR="00957B85" w:rsidRPr="00957B85" w:rsidTr="00957B85">
        <w:tc>
          <w:tcPr>
            <w:tcW w:w="15025" w:type="dxa"/>
            <w:gridSpan w:val="14"/>
          </w:tcPr>
          <w:p w:rsidR="00957B85" w:rsidRPr="00957B85" w:rsidRDefault="00957B85" w:rsidP="00957B85">
            <w:pPr>
              <w:rPr>
                <w:rFonts w:ascii="Times New Roman" w:hAnsi="Times New Roman"/>
                <w:sz w:val="16"/>
                <w:szCs w:val="16"/>
              </w:rPr>
            </w:pPr>
            <w:r w:rsidRPr="00957B85">
              <w:rPr>
                <w:rFonts w:ascii="Times New Roman" w:hAnsi="Times New Roman"/>
                <w:i/>
                <w:sz w:val="16"/>
                <w:szCs w:val="16"/>
              </w:rPr>
              <w:t>N Цель муниципальной  (комплексной)</w:t>
            </w:r>
            <w:r w:rsidRPr="00957B85">
              <w:rPr>
                <w:rFonts w:ascii="Times New Roman" w:hAnsi="Times New Roman"/>
                <w:sz w:val="16"/>
                <w:szCs w:val="16"/>
              </w:rPr>
              <w:t xml:space="preserve"> </w:t>
            </w:r>
            <w:r w:rsidRPr="00957B85">
              <w:rPr>
                <w:rFonts w:ascii="Times New Roman" w:hAnsi="Times New Roman"/>
                <w:i/>
                <w:sz w:val="16"/>
                <w:szCs w:val="16"/>
              </w:rPr>
              <w:t>программы</w:t>
            </w:r>
            <w:r w:rsidR="00586F25">
              <w:rPr>
                <w:rFonts w:ascii="Times New Roman" w:hAnsi="Times New Roman"/>
                <w:i/>
                <w:sz w:val="16"/>
                <w:szCs w:val="16"/>
              </w:rPr>
              <w:t xml:space="preserve"> </w:t>
            </w:r>
            <w:r w:rsidR="00ED1C07">
              <w:rPr>
                <w:rFonts w:ascii="Times New Roman" w:hAnsi="Times New Roman"/>
                <w:i/>
                <w:sz w:val="16"/>
                <w:szCs w:val="16"/>
              </w:rPr>
              <w:t>Горненского городского</w:t>
            </w:r>
            <w:r w:rsidR="006837C7" w:rsidRPr="006837C7">
              <w:rPr>
                <w:rFonts w:ascii="Times New Roman" w:hAnsi="Times New Roman"/>
                <w:i/>
                <w:sz w:val="16"/>
                <w:szCs w:val="16"/>
              </w:rPr>
              <w:t xml:space="preserve"> поселения </w:t>
            </w:r>
            <w:r w:rsidRPr="00957B85">
              <w:rPr>
                <w:rFonts w:ascii="Times New Roman" w:hAnsi="Times New Roman"/>
                <w:i/>
                <w:sz w:val="16"/>
                <w:szCs w:val="16"/>
              </w:rPr>
              <w:t>«Наименование»</w:t>
            </w: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76" w:type="dxa"/>
          </w:tcPr>
          <w:p w:rsidR="00957B85" w:rsidRPr="00957B85" w:rsidRDefault="00957B85" w:rsidP="00957B85">
            <w:pPr>
              <w:jc w:val="center"/>
              <w:rPr>
                <w:rFonts w:ascii="Times New Roman" w:hAnsi="Times New Roman"/>
                <w:sz w:val="16"/>
                <w:szCs w:val="16"/>
              </w:rPr>
            </w:pPr>
          </w:p>
        </w:tc>
        <w:tc>
          <w:tcPr>
            <w:tcW w:w="1275"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Показатель 1</w:t>
            </w:r>
          </w:p>
        </w:tc>
        <w:tc>
          <w:tcPr>
            <w:tcW w:w="1277" w:type="dxa"/>
          </w:tcPr>
          <w:p w:rsidR="00957B85" w:rsidRPr="00957B85" w:rsidRDefault="00957B85" w:rsidP="00957B85">
            <w:pPr>
              <w:jc w:val="center"/>
              <w:rPr>
                <w:rFonts w:ascii="Times New Roman" w:hAnsi="Times New Roman"/>
                <w:sz w:val="16"/>
                <w:szCs w:val="16"/>
              </w:rPr>
            </w:pPr>
          </w:p>
        </w:tc>
        <w:tc>
          <w:tcPr>
            <w:tcW w:w="99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w:t>
            </w:r>
          </w:p>
        </w:tc>
        <w:tc>
          <w:tcPr>
            <w:tcW w:w="1276" w:type="dxa"/>
          </w:tcPr>
          <w:p w:rsidR="00957B85" w:rsidRPr="00957B85" w:rsidRDefault="00957B85" w:rsidP="00957B85">
            <w:pPr>
              <w:jc w:val="center"/>
              <w:rPr>
                <w:rFonts w:ascii="Times New Roman" w:hAnsi="Times New Roman"/>
                <w:sz w:val="16"/>
                <w:szCs w:val="16"/>
              </w:rPr>
            </w:pPr>
          </w:p>
        </w:tc>
        <w:tc>
          <w:tcPr>
            <w:tcW w:w="1275" w:type="dxa"/>
          </w:tcPr>
          <w:p w:rsidR="00957B85" w:rsidRPr="00957B85" w:rsidRDefault="00957B85" w:rsidP="00957B85">
            <w:pPr>
              <w:jc w:val="center"/>
              <w:rPr>
                <w:rFonts w:ascii="Times New Roman" w:hAnsi="Times New Roman"/>
                <w:sz w:val="16"/>
                <w:szCs w:val="16"/>
              </w:rPr>
            </w:pPr>
          </w:p>
        </w:tc>
        <w:tc>
          <w:tcPr>
            <w:tcW w:w="1277" w:type="dxa"/>
          </w:tcPr>
          <w:p w:rsidR="00957B85" w:rsidRPr="00957B85" w:rsidRDefault="00957B85" w:rsidP="00957B85">
            <w:pPr>
              <w:jc w:val="center"/>
              <w:rPr>
                <w:rFonts w:ascii="Times New Roman" w:hAnsi="Times New Roman"/>
                <w:sz w:val="16"/>
                <w:szCs w:val="16"/>
              </w:rPr>
            </w:pPr>
          </w:p>
        </w:tc>
        <w:tc>
          <w:tcPr>
            <w:tcW w:w="99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n.</w:t>
            </w:r>
          </w:p>
        </w:tc>
        <w:tc>
          <w:tcPr>
            <w:tcW w:w="1276" w:type="dxa"/>
          </w:tcPr>
          <w:p w:rsidR="00957B85" w:rsidRPr="00957B85" w:rsidRDefault="00957B85" w:rsidP="00957B85">
            <w:pPr>
              <w:jc w:val="center"/>
              <w:rPr>
                <w:rFonts w:ascii="Times New Roman" w:hAnsi="Times New Roman"/>
                <w:sz w:val="16"/>
                <w:szCs w:val="16"/>
              </w:rPr>
            </w:pPr>
          </w:p>
        </w:tc>
        <w:tc>
          <w:tcPr>
            <w:tcW w:w="1275"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Показатель N</w:t>
            </w:r>
          </w:p>
        </w:tc>
        <w:tc>
          <w:tcPr>
            <w:tcW w:w="1277" w:type="dxa"/>
          </w:tcPr>
          <w:p w:rsidR="00957B85" w:rsidRPr="00957B85" w:rsidRDefault="00957B85" w:rsidP="00957B85">
            <w:pPr>
              <w:jc w:val="center"/>
              <w:rPr>
                <w:rFonts w:ascii="Times New Roman" w:hAnsi="Times New Roman"/>
                <w:sz w:val="16"/>
                <w:szCs w:val="16"/>
              </w:rPr>
            </w:pPr>
          </w:p>
        </w:tc>
        <w:tc>
          <w:tcPr>
            <w:tcW w:w="99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r>
    </w:tbl>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r w:rsidRPr="00957B85">
        <w:rPr>
          <w:rFonts w:ascii="Times New Roman" w:hAnsi="Times New Roman"/>
          <w:sz w:val="20"/>
        </w:rPr>
        <w:t>1.1. Сведения о достижении прокси-показателей муниципальной (комплексной</w:t>
      </w:r>
      <w:r w:rsidRPr="00957B85">
        <w:rPr>
          <w:rFonts w:ascii="Times New Roman" w:hAnsi="Times New Roman"/>
          <w:sz w:val="14"/>
        </w:rPr>
        <w:t xml:space="preserve">) </w:t>
      </w:r>
      <w:r w:rsidRPr="00957B85">
        <w:rPr>
          <w:rFonts w:ascii="Times New Roman" w:hAnsi="Times New Roman"/>
          <w:sz w:val="20"/>
        </w:rPr>
        <w:t xml:space="preserve">программы </w:t>
      </w:r>
    </w:p>
    <w:tbl>
      <w:tblPr>
        <w:tblStyle w:val="43"/>
        <w:tblW w:w="15025" w:type="dxa"/>
        <w:tblInd w:w="-34" w:type="dxa"/>
        <w:tblLayout w:type="fixed"/>
        <w:tblLook w:val="04A0"/>
      </w:tblPr>
      <w:tblGrid>
        <w:gridCol w:w="425"/>
        <w:gridCol w:w="1276"/>
        <w:gridCol w:w="2552"/>
        <w:gridCol w:w="992"/>
        <w:gridCol w:w="1134"/>
        <w:gridCol w:w="993"/>
        <w:gridCol w:w="1134"/>
        <w:gridCol w:w="1134"/>
        <w:gridCol w:w="992"/>
        <w:gridCol w:w="992"/>
        <w:gridCol w:w="992"/>
        <w:gridCol w:w="1134"/>
        <w:gridCol w:w="1275"/>
      </w:tblGrid>
      <w:tr w:rsidR="00957B85" w:rsidRPr="00957B85" w:rsidTr="00957B85">
        <w:tc>
          <w:tcPr>
            <w:tcW w:w="425" w:type="dxa"/>
            <w:vAlign w:val="center"/>
          </w:tcPr>
          <w:p w:rsidR="00957B85" w:rsidRPr="00957B85" w:rsidRDefault="00957B85" w:rsidP="00957B85">
            <w:pPr>
              <w:ind w:left="-108" w:right="-109"/>
              <w:jc w:val="center"/>
              <w:rPr>
                <w:rFonts w:ascii="Times New Roman" w:hAnsi="Times New Roman"/>
                <w:sz w:val="16"/>
                <w:szCs w:val="16"/>
              </w:rPr>
            </w:pPr>
            <w:r w:rsidRPr="00957B85">
              <w:rPr>
                <w:rFonts w:ascii="Times New Roman" w:hAnsi="Times New Roman"/>
                <w:sz w:val="16"/>
                <w:szCs w:val="16"/>
              </w:rPr>
              <w:t xml:space="preserve">№ </w:t>
            </w:r>
          </w:p>
          <w:p w:rsidR="00957B85" w:rsidRPr="00957B85" w:rsidRDefault="00957B85" w:rsidP="00957B85">
            <w:pPr>
              <w:ind w:left="-108" w:right="-109"/>
              <w:jc w:val="center"/>
              <w:rPr>
                <w:rFonts w:ascii="Times New Roman" w:hAnsi="Times New Roman"/>
                <w:sz w:val="16"/>
                <w:szCs w:val="16"/>
              </w:rPr>
            </w:pPr>
            <w:r w:rsidRPr="00957B85">
              <w:rPr>
                <w:rFonts w:ascii="Times New Roman" w:hAnsi="Times New Roman"/>
                <w:sz w:val="16"/>
                <w:szCs w:val="16"/>
              </w:rPr>
              <w:t>п/п</w:t>
            </w:r>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Статус фактического/ прогнозного значения за отчетный период</w:t>
            </w:r>
          </w:p>
        </w:tc>
        <w:tc>
          <w:tcPr>
            <w:tcW w:w="255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Наименование прокси-показателя</w:t>
            </w:r>
          </w:p>
        </w:tc>
        <w:tc>
          <w:tcPr>
            <w:tcW w:w="992" w:type="dxa"/>
            <w:vAlign w:val="center"/>
          </w:tcPr>
          <w:p w:rsidR="00957B85" w:rsidRPr="00957B85" w:rsidRDefault="00957B85" w:rsidP="00957B85">
            <w:pPr>
              <w:ind w:left="-108" w:right="-141"/>
              <w:jc w:val="center"/>
              <w:rPr>
                <w:rFonts w:ascii="Times New Roman" w:hAnsi="Times New Roman"/>
                <w:sz w:val="16"/>
                <w:szCs w:val="16"/>
              </w:rPr>
            </w:pPr>
            <w:r w:rsidRPr="00957B85">
              <w:rPr>
                <w:rFonts w:ascii="Times New Roman" w:hAnsi="Times New Roman"/>
                <w:sz w:val="16"/>
                <w:szCs w:val="16"/>
              </w:rPr>
              <w:t>Признак возрастания/ убывания</w:t>
            </w:r>
            <w:r w:rsidRPr="00957B85">
              <w:rPr>
                <w:rFonts w:ascii="Times New Roman" w:hAnsi="Times New Roman"/>
                <w:sz w:val="16"/>
                <w:szCs w:val="16"/>
                <w:vertAlign w:val="superscript"/>
              </w:rPr>
              <w:t>8</w:t>
            </w:r>
          </w:p>
        </w:tc>
        <w:tc>
          <w:tcPr>
            <w:tcW w:w="1134" w:type="dxa"/>
            <w:vAlign w:val="center"/>
          </w:tcPr>
          <w:p w:rsidR="00957B85" w:rsidRPr="00957B85" w:rsidRDefault="00957B85" w:rsidP="00957B85">
            <w:pPr>
              <w:ind w:left="-75" w:right="-141"/>
              <w:jc w:val="center"/>
              <w:rPr>
                <w:rFonts w:ascii="Times New Roman" w:hAnsi="Times New Roman"/>
                <w:sz w:val="16"/>
                <w:szCs w:val="16"/>
              </w:rPr>
            </w:pPr>
            <w:r w:rsidRPr="00957B85">
              <w:rPr>
                <w:rFonts w:ascii="Times New Roman" w:hAnsi="Times New Roman"/>
                <w:sz w:val="16"/>
                <w:szCs w:val="16"/>
              </w:rPr>
              <w:t xml:space="preserve">Единица измерения </w:t>
            </w:r>
          </w:p>
          <w:p w:rsidR="00957B85" w:rsidRPr="00957B85" w:rsidRDefault="00957B85" w:rsidP="00957B85">
            <w:pPr>
              <w:ind w:left="-75" w:right="-141"/>
              <w:jc w:val="center"/>
              <w:rPr>
                <w:rFonts w:ascii="Times New Roman" w:hAnsi="Times New Roman"/>
                <w:sz w:val="16"/>
                <w:szCs w:val="16"/>
              </w:rPr>
            </w:pPr>
            <w:r w:rsidRPr="00957B85">
              <w:rPr>
                <w:rFonts w:ascii="Times New Roman" w:hAnsi="Times New Roman"/>
                <w:sz w:val="16"/>
                <w:szCs w:val="16"/>
              </w:rPr>
              <w:t>(по ОКЕИ)</w:t>
            </w:r>
          </w:p>
        </w:tc>
        <w:tc>
          <w:tcPr>
            <w:tcW w:w="993"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отчетного периода</w:t>
            </w:r>
            <w:r w:rsidRPr="00957B85">
              <w:rPr>
                <w:rFonts w:ascii="Times New Roman" w:hAnsi="Times New Roman"/>
                <w:sz w:val="16"/>
                <w:szCs w:val="16"/>
                <w:vertAlign w:val="superscript"/>
              </w:rPr>
              <w:t>7</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Фактическое значение на конец отчетного периода  </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отчетного периода</w:t>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Подтверждающий документ</w:t>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текущего года</w:t>
            </w:r>
            <w:r w:rsidRPr="00957B85">
              <w:rPr>
                <w:rFonts w:ascii="Times New Roman" w:hAnsi="Times New Roman"/>
                <w:sz w:val="16"/>
                <w:szCs w:val="16"/>
                <w:vertAlign w:val="superscript"/>
              </w:rPr>
              <w:t>10</w:t>
            </w:r>
          </w:p>
        </w:tc>
        <w:tc>
          <w:tcPr>
            <w:tcW w:w="992"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Прогнозное значение на конец текущего года</w:t>
            </w:r>
            <w:r w:rsidRPr="00957B85">
              <w:rPr>
                <w:rFonts w:ascii="Times New Roman" w:hAnsi="Times New Roman"/>
                <w:sz w:val="16"/>
                <w:szCs w:val="16"/>
                <w:vertAlign w:val="superscript"/>
              </w:rPr>
              <w:t>8</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Информационная система</w:t>
            </w:r>
            <w:r w:rsidRPr="00957B85">
              <w:rPr>
                <w:rFonts w:ascii="Times New Roman" w:hAnsi="Times New Roman"/>
                <w:sz w:val="16"/>
                <w:szCs w:val="16"/>
                <w:vertAlign w:val="superscript"/>
              </w:rPr>
              <w:t>11</w:t>
            </w:r>
          </w:p>
        </w:tc>
        <w:tc>
          <w:tcPr>
            <w:tcW w:w="1275"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Комментарий</w:t>
            </w:r>
            <w:r w:rsidRPr="00957B85">
              <w:rPr>
                <w:rFonts w:ascii="Times New Roman" w:hAnsi="Times New Roman"/>
                <w:sz w:val="16"/>
                <w:szCs w:val="16"/>
                <w:vertAlign w:val="superscript"/>
              </w:rPr>
              <w:t>12</w:t>
            </w: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2</w:t>
            </w:r>
          </w:p>
        </w:tc>
        <w:tc>
          <w:tcPr>
            <w:tcW w:w="255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3</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4</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5</w:t>
            </w:r>
          </w:p>
        </w:tc>
        <w:tc>
          <w:tcPr>
            <w:tcW w:w="993"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6</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7</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8</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9</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10</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12</w:t>
            </w:r>
          </w:p>
        </w:tc>
        <w:tc>
          <w:tcPr>
            <w:tcW w:w="127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13</w:t>
            </w: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1 </w:t>
            </w:r>
          </w:p>
        </w:tc>
        <w:tc>
          <w:tcPr>
            <w:tcW w:w="1276" w:type="dxa"/>
          </w:tcPr>
          <w:p w:rsidR="00957B85" w:rsidRPr="00957B85" w:rsidRDefault="00957B85" w:rsidP="00957B85">
            <w:pPr>
              <w:rPr>
                <w:rFonts w:ascii="Times New Roman" w:hAnsi="Times New Roman"/>
                <w:i/>
                <w:sz w:val="16"/>
                <w:szCs w:val="16"/>
              </w:rPr>
            </w:pPr>
          </w:p>
        </w:tc>
        <w:tc>
          <w:tcPr>
            <w:tcW w:w="13324" w:type="dxa"/>
            <w:gridSpan w:val="11"/>
          </w:tcPr>
          <w:p w:rsidR="00957B85" w:rsidRPr="00957B85" w:rsidRDefault="00957B85" w:rsidP="00957B85">
            <w:pPr>
              <w:rPr>
                <w:rFonts w:ascii="Times New Roman" w:hAnsi="Times New Roman"/>
                <w:sz w:val="16"/>
                <w:szCs w:val="16"/>
              </w:rPr>
            </w:pPr>
            <w:r w:rsidRPr="00957B85">
              <w:rPr>
                <w:rFonts w:ascii="Times New Roman" w:hAnsi="Times New Roman"/>
                <w:i/>
                <w:sz w:val="16"/>
                <w:szCs w:val="16"/>
              </w:rPr>
              <w:t>Показатель муниципальной (комплексной) программы</w:t>
            </w:r>
            <w:r w:rsidR="00586F25">
              <w:rPr>
                <w:rFonts w:ascii="Times New Roman" w:hAnsi="Times New Roman"/>
                <w:i/>
                <w:sz w:val="16"/>
                <w:szCs w:val="16"/>
              </w:rPr>
              <w:t xml:space="preserve"> </w:t>
            </w:r>
            <w:r w:rsidR="00ED1C07">
              <w:rPr>
                <w:rFonts w:ascii="Times New Roman" w:hAnsi="Times New Roman"/>
                <w:i/>
                <w:sz w:val="16"/>
                <w:szCs w:val="16"/>
              </w:rPr>
              <w:t>Горненского городского</w:t>
            </w:r>
            <w:r w:rsidR="006837C7" w:rsidRPr="006837C7">
              <w:rPr>
                <w:rFonts w:ascii="Times New Roman" w:hAnsi="Times New Roman"/>
                <w:i/>
                <w:sz w:val="16"/>
                <w:szCs w:val="16"/>
              </w:rPr>
              <w:t xml:space="preserve"> поселения </w:t>
            </w:r>
            <w:r w:rsidRPr="00957B85">
              <w:rPr>
                <w:rFonts w:ascii="Times New Roman" w:hAnsi="Times New Roman"/>
                <w:i/>
                <w:sz w:val="16"/>
                <w:szCs w:val="16"/>
              </w:rPr>
              <w:t>«Наименование», ед. измерения по ОКЕИ</w:t>
            </w:r>
          </w:p>
        </w:tc>
      </w:tr>
      <w:tr w:rsidR="00957B85" w:rsidRPr="00957B85" w:rsidTr="00957B85">
        <w:tc>
          <w:tcPr>
            <w:tcW w:w="425"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276" w:type="dxa"/>
          </w:tcPr>
          <w:p w:rsidR="00957B85" w:rsidRPr="00957B85" w:rsidRDefault="00957B85" w:rsidP="00957B85">
            <w:pPr>
              <w:jc w:val="center"/>
              <w:rPr>
                <w:rFonts w:ascii="Times New Roman" w:hAnsi="Times New Roman"/>
                <w:sz w:val="16"/>
                <w:szCs w:val="16"/>
              </w:rPr>
            </w:pPr>
          </w:p>
        </w:tc>
        <w:tc>
          <w:tcPr>
            <w:tcW w:w="2552" w:type="dxa"/>
            <w:vAlign w:val="center"/>
          </w:tcPr>
          <w:p w:rsidR="00957B85" w:rsidRPr="00957B85" w:rsidRDefault="00957B85" w:rsidP="00957B85">
            <w:pPr>
              <w:ind w:left="-107" w:right="-108"/>
              <w:rPr>
                <w:rFonts w:ascii="Times New Roman" w:hAnsi="Times New Roman"/>
                <w:sz w:val="16"/>
                <w:szCs w:val="16"/>
              </w:rPr>
            </w:pPr>
            <w:r w:rsidRPr="00957B85">
              <w:rPr>
                <w:rFonts w:ascii="Times New Roman" w:hAnsi="Times New Roman"/>
                <w:sz w:val="16"/>
                <w:szCs w:val="16"/>
              </w:rPr>
              <w:t>«Наименование прокси-показателя»</w:t>
            </w: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5" w:type="dxa"/>
          </w:tcPr>
          <w:p w:rsidR="00957B85" w:rsidRPr="00957B85" w:rsidRDefault="00957B85" w:rsidP="00957B85">
            <w:pPr>
              <w:jc w:val="center"/>
              <w:rPr>
                <w:rFonts w:ascii="Times New Roman" w:hAnsi="Times New Roman"/>
                <w:sz w:val="16"/>
                <w:szCs w:val="16"/>
              </w:rPr>
            </w:pPr>
          </w:p>
        </w:tc>
      </w:tr>
      <w:tr w:rsidR="00957B85" w:rsidRPr="00957B85" w:rsidTr="00957B85">
        <w:tc>
          <w:tcPr>
            <w:tcW w:w="425" w:type="dxa"/>
          </w:tcPr>
          <w:p w:rsidR="00957B85" w:rsidRPr="00957B85" w:rsidRDefault="00957B85" w:rsidP="00957B85">
            <w:pPr>
              <w:ind w:left="-108" w:right="-109"/>
              <w:jc w:val="center"/>
              <w:rPr>
                <w:rFonts w:ascii="Times New Roman" w:hAnsi="Times New Roman"/>
                <w:sz w:val="16"/>
                <w:szCs w:val="16"/>
              </w:rPr>
            </w:pPr>
            <w:r w:rsidRPr="00957B85">
              <w:rPr>
                <w:rFonts w:ascii="Times New Roman" w:hAnsi="Times New Roman"/>
                <w:sz w:val="16"/>
                <w:szCs w:val="16"/>
              </w:rPr>
              <w:t>1.N</w:t>
            </w:r>
          </w:p>
        </w:tc>
        <w:tc>
          <w:tcPr>
            <w:tcW w:w="1276" w:type="dxa"/>
          </w:tcPr>
          <w:p w:rsidR="00957B85" w:rsidRPr="00957B85" w:rsidRDefault="00957B85" w:rsidP="00957B85">
            <w:pPr>
              <w:jc w:val="center"/>
              <w:rPr>
                <w:rFonts w:ascii="Times New Roman" w:hAnsi="Times New Roman"/>
                <w:sz w:val="16"/>
                <w:szCs w:val="16"/>
              </w:rPr>
            </w:pPr>
          </w:p>
        </w:tc>
        <w:tc>
          <w:tcPr>
            <w:tcW w:w="2552"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w:t>
            </w: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5" w:type="dxa"/>
          </w:tcPr>
          <w:p w:rsidR="00957B85" w:rsidRPr="00957B85" w:rsidRDefault="00957B85" w:rsidP="00957B85">
            <w:pPr>
              <w:jc w:val="center"/>
              <w:rPr>
                <w:rFonts w:ascii="Times New Roman" w:hAnsi="Times New Roman"/>
                <w:sz w:val="16"/>
                <w:szCs w:val="16"/>
              </w:rPr>
            </w:pPr>
          </w:p>
        </w:tc>
      </w:tr>
    </w:tbl>
    <w:p w:rsidR="00957B85" w:rsidRPr="00957B85" w:rsidRDefault="00957B85" w:rsidP="00957B85">
      <w:pPr>
        <w:spacing w:after="0" w:line="264" w:lineRule="auto"/>
        <w:jc w:val="center"/>
        <w:rPr>
          <w:rFonts w:ascii="Times New Roman" w:hAnsi="Times New Roman"/>
          <w:sz w:val="20"/>
        </w:rPr>
      </w:pPr>
      <w:r w:rsidRPr="00957B85">
        <w:rPr>
          <w:rFonts w:ascii="Times New Roman" w:hAnsi="Times New Roman"/>
          <w:sz w:val="20"/>
        </w:rPr>
        <w:t xml:space="preserve">2. Сведения о помесячном достижении показателей муниципальной (комплексной) программы в </w:t>
      </w:r>
      <w:r w:rsidRPr="00957B85">
        <w:rPr>
          <w:rFonts w:ascii="Times New Roman" w:hAnsi="Times New Roman"/>
          <w:i/>
          <w:sz w:val="20"/>
        </w:rPr>
        <w:t>(указывается год)</w:t>
      </w:r>
      <w:r w:rsidRPr="00957B85">
        <w:rPr>
          <w:rFonts w:ascii="Times New Roman" w:hAnsi="Times New Roman"/>
          <w:sz w:val="20"/>
        </w:rPr>
        <w:t xml:space="preserve"> году</w:t>
      </w:r>
      <w:r w:rsidRPr="00957B85">
        <w:rPr>
          <w:rFonts w:ascii="Times New Roman" w:hAnsi="Times New Roman"/>
          <w:sz w:val="20"/>
          <w:vertAlign w:val="superscript"/>
        </w:rPr>
        <w:footnoteReference w:id="14"/>
      </w:r>
    </w:p>
    <w:p w:rsidR="00957B85" w:rsidRPr="00957B85" w:rsidRDefault="00957B85" w:rsidP="00957B85">
      <w:pPr>
        <w:spacing w:after="0" w:line="264" w:lineRule="auto"/>
        <w:jc w:val="center"/>
        <w:rPr>
          <w:rFonts w:ascii="Times New Roman" w:hAnsi="Times New Roman"/>
          <w:sz w:val="20"/>
        </w:rPr>
      </w:pPr>
    </w:p>
    <w:tbl>
      <w:tblPr>
        <w:tblW w:w="1474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67"/>
        <w:gridCol w:w="4677"/>
        <w:gridCol w:w="1277"/>
        <w:gridCol w:w="709"/>
        <w:gridCol w:w="708"/>
        <w:gridCol w:w="906"/>
        <w:gridCol w:w="631"/>
        <w:gridCol w:w="631"/>
        <w:gridCol w:w="631"/>
        <w:gridCol w:w="631"/>
        <w:gridCol w:w="631"/>
        <w:gridCol w:w="631"/>
        <w:gridCol w:w="631"/>
        <w:gridCol w:w="637"/>
        <w:gridCol w:w="844"/>
      </w:tblGrid>
      <w:tr w:rsidR="00957B85" w:rsidRPr="00957B85" w:rsidTr="00957B85">
        <w:trPr>
          <w:trHeight w:val="349"/>
          <w:tblHeader/>
        </w:trPr>
        <w:tc>
          <w:tcPr>
            <w:tcW w:w="5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 xml:space="preserve">№ </w:t>
            </w:r>
          </w:p>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п/п</w:t>
            </w:r>
          </w:p>
        </w:tc>
        <w:tc>
          <w:tcPr>
            <w:tcW w:w="467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Показатели муниципальной программы</w:t>
            </w:r>
          </w:p>
        </w:tc>
        <w:tc>
          <w:tcPr>
            <w:tcW w:w="127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Уровень показателя</w:t>
            </w:r>
            <w:r w:rsidRPr="00957B85">
              <w:rPr>
                <w:rFonts w:ascii="Times New Roman" w:hAnsi="Times New Roman"/>
                <w:sz w:val="16"/>
                <w:szCs w:val="16"/>
                <w:vertAlign w:val="superscript"/>
              </w:rPr>
              <w:t>7</w:t>
            </w:r>
          </w:p>
        </w:tc>
        <w:tc>
          <w:tcPr>
            <w:tcW w:w="737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Плановые значения по кварталам/месяцам</w:t>
            </w:r>
          </w:p>
        </w:tc>
        <w:tc>
          <w:tcPr>
            <w:tcW w:w="84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b/>
                <w:sz w:val="16"/>
                <w:szCs w:val="16"/>
              </w:rPr>
            </w:pPr>
            <w:r w:rsidRPr="00957B85">
              <w:rPr>
                <w:rFonts w:ascii="Times New Roman" w:hAnsi="Times New Roman"/>
                <w:b/>
                <w:sz w:val="16"/>
                <w:szCs w:val="16"/>
              </w:rPr>
              <w:t xml:space="preserve">На конец </w:t>
            </w:r>
            <w:r w:rsidRPr="00957B85">
              <w:rPr>
                <w:rFonts w:ascii="Times New Roman" w:hAnsi="Times New Roman"/>
                <w:b/>
                <w:i/>
                <w:sz w:val="16"/>
                <w:szCs w:val="16"/>
              </w:rPr>
              <w:t>(указывается год)</w:t>
            </w:r>
            <w:r w:rsidRPr="00957B85">
              <w:rPr>
                <w:rFonts w:ascii="Times New Roman" w:hAnsi="Times New Roman"/>
                <w:b/>
                <w:sz w:val="16"/>
                <w:szCs w:val="16"/>
              </w:rPr>
              <w:t xml:space="preserve"> года</w:t>
            </w:r>
          </w:p>
        </w:tc>
      </w:tr>
      <w:tr w:rsidR="00957B85" w:rsidRPr="00957B85" w:rsidTr="00957B85">
        <w:trPr>
          <w:trHeight w:val="341"/>
          <w:tblHeader/>
        </w:trPr>
        <w:tc>
          <w:tcPr>
            <w:tcW w:w="5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sz w:val="16"/>
                <w:szCs w:val="16"/>
              </w:rPr>
            </w:pPr>
          </w:p>
        </w:tc>
        <w:tc>
          <w:tcPr>
            <w:tcW w:w="467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sz w:val="16"/>
                <w:szCs w:val="16"/>
              </w:rPr>
            </w:pPr>
          </w:p>
        </w:tc>
        <w:tc>
          <w:tcPr>
            <w:tcW w:w="127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янв.</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фев.</w:t>
            </w:r>
          </w:p>
        </w:tc>
        <w:tc>
          <w:tcPr>
            <w:tcW w:w="9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b/>
                <w:sz w:val="16"/>
                <w:szCs w:val="16"/>
              </w:rPr>
            </w:pPr>
            <w:r w:rsidRPr="00957B85">
              <w:rPr>
                <w:rFonts w:ascii="Times New Roman" w:hAnsi="Times New Roman"/>
                <w:b/>
                <w:sz w:val="16"/>
                <w:szCs w:val="16"/>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b/>
                <w:sz w:val="16"/>
                <w:szCs w:val="16"/>
              </w:rPr>
            </w:pPr>
            <w:r w:rsidRPr="00957B85">
              <w:rPr>
                <w:rFonts w:ascii="Times New Roman" w:hAnsi="Times New Roman"/>
                <w:b/>
                <w:sz w:val="16"/>
                <w:szCs w:val="16"/>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b/>
                <w:sz w:val="16"/>
                <w:szCs w:val="16"/>
              </w:rPr>
            </w:pPr>
            <w:r w:rsidRPr="00957B85">
              <w:rPr>
                <w:rFonts w:ascii="Times New Roman" w:hAnsi="Times New Roman"/>
                <w:b/>
                <w:sz w:val="16"/>
                <w:szCs w:val="16"/>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szCs w:val="16"/>
              </w:rPr>
            </w:pPr>
            <w:r w:rsidRPr="00957B85">
              <w:rPr>
                <w:rFonts w:ascii="Times New Roman" w:hAnsi="Times New Roman"/>
                <w:sz w:val="16"/>
                <w:szCs w:val="16"/>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0" w:line="240" w:lineRule="auto"/>
              <w:jc w:val="center"/>
              <w:rPr>
                <w:rFonts w:ascii="Times New Roman" w:hAnsi="Times New Roman"/>
                <w:sz w:val="16"/>
              </w:rPr>
            </w:pPr>
            <w:r w:rsidRPr="00957B85">
              <w:rPr>
                <w:rFonts w:ascii="Times New Roman" w:hAnsi="Times New Roman"/>
                <w:sz w:val="16"/>
              </w:rPr>
              <w:t>ноя.</w:t>
            </w:r>
          </w:p>
        </w:tc>
        <w:tc>
          <w:tcPr>
            <w:tcW w:w="84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pPr>
          </w:p>
        </w:tc>
      </w:tr>
      <w:tr w:rsidR="00957B85" w:rsidRPr="00957B85" w:rsidTr="00957B85">
        <w:trPr>
          <w:trHeight w:val="161"/>
          <w:tblHeader/>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w:t>
            </w:r>
          </w:p>
        </w:tc>
        <w:tc>
          <w:tcPr>
            <w:tcW w:w="467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2</w:t>
            </w:r>
          </w:p>
        </w:tc>
        <w:tc>
          <w:tcPr>
            <w:tcW w:w="127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3</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4</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5</w:t>
            </w:r>
          </w:p>
        </w:tc>
        <w:tc>
          <w:tcPr>
            <w:tcW w:w="9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r w:rsidRPr="00957B85">
              <w:rPr>
                <w:rFonts w:ascii="Times New Roman" w:hAnsi="Times New Roman"/>
                <w:sz w:val="16"/>
              </w:rPr>
              <w:t>14</w:t>
            </w:r>
          </w:p>
        </w:tc>
        <w:tc>
          <w:tcPr>
            <w:tcW w:w="84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r w:rsidRPr="00957B85">
              <w:rPr>
                <w:rFonts w:ascii="Times New Roman" w:hAnsi="Times New Roman"/>
                <w:sz w:val="16"/>
              </w:rPr>
              <w:t>15</w:t>
            </w:r>
          </w:p>
        </w:tc>
      </w:tr>
      <w:tr w:rsidR="00957B85" w:rsidRPr="00957B85" w:rsidTr="00957B85">
        <w:trPr>
          <w:trHeight w:val="197"/>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w:t>
            </w:r>
          </w:p>
        </w:tc>
        <w:tc>
          <w:tcPr>
            <w:tcW w:w="14175"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r w:rsidRPr="00957B85">
              <w:rPr>
                <w:rFonts w:ascii="Times New Roman" w:hAnsi="Times New Roman"/>
                <w:i/>
                <w:sz w:val="16"/>
                <w:szCs w:val="16"/>
                <w:u w:color="000000"/>
              </w:rPr>
              <w:t>(наименование цели)</w:t>
            </w:r>
          </w:p>
        </w:tc>
      </w:tr>
      <w:tr w:rsidR="00957B85" w:rsidRPr="00957B85" w:rsidTr="00957B85">
        <w:trPr>
          <w:trHeight w:val="284"/>
        </w:trPr>
        <w:tc>
          <w:tcPr>
            <w:tcW w:w="5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 N</w:t>
            </w:r>
          </w:p>
        </w:tc>
        <w:tc>
          <w:tcPr>
            <w:tcW w:w="14175"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i/>
                <w:sz w:val="16"/>
                <w:szCs w:val="16"/>
                <w:u w:color="000000"/>
              </w:rPr>
            </w:pPr>
            <w:r w:rsidRPr="00957B85">
              <w:rPr>
                <w:rFonts w:ascii="Times New Roman" w:hAnsi="Times New Roman"/>
                <w:i/>
                <w:sz w:val="16"/>
                <w:szCs w:val="16"/>
                <w:u w:color="000000"/>
              </w:rPr>
              <w:t>(наименование показателя), единица измерения по ОКЕИ</w:t>
            </w:r>
          </w:p>
        </w:tc>
      </w:tr>
      <w:tr w:rsidR="00957B85" w:rsidRPr="00957B85" w:rsidTr="00957B85">
        <w:trPr>
          <w:trHeight w:val="119"/>
        </w:trPr>
        <w:tc>
          <w:tcPr>
            <w:tcW w:w="5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sz w:val="16"/>
                <w:szCs w:val="16"/>
              </w:rPr>
            </w:pPr>
          </w:p>
        </w:tc>
        <w:tc>
          <w:tcPr>
            <w:tcW w:w="467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ind w:left="259"/>
              <w:rPr>
                <w:rFonts w:ascii="Times New Roman" w:hAnsi="Times New Roman"/>
                <w:i/>
                <w:sz w:val="16"/>
                <w:szCs w:val="16"/>
                <w:u w:color="000000"/>
              </w:rPr>
            </w:pPr>
            <w:r w:rsidRPr="00957B85">
              <w:rPr>
                <w:rFonts w:ascii="Times New Roman" w:hAnsi="Times New Roman"/>
                <w:i/>
                <w:sz w:val="16"/>
                <w:szCs w:val="16"/>
                <w:u w:color="000000"/>
              </w:rPr>
              <w:t>План</w:t>
            </w:r>
          </w:p>
        </w:tc>
        <w:tc>
          <w:tcPr>
            <w:tcW w:w="127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i/>
                <w:sz w:val="16"/>
                <w:szCs w:val="16"/>
                <w:u w:color="000000"/>
              </w:rPr>
            </w:pP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9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84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r>
      <w:tr w:rsidR="00957B85" w:rsidRPr="00957B85" w:rsidTr="00957B85">
        <w:trPr>
          <w:trHeight w:val="220"/>
        </w:trPr>
        <w:tc>
          <w:tcPr>
            <w:tcW w:w="5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pPr>
          </w:p>
        </w:tc>
        <w:tc>
          <w:tcPr>
            <w:tcW w:w="467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ind w:left="259"/>
              <w:rPr>
                <w:rFonts w:ascii="Times New Roman" w:hAnsi="Times New Roman"/>
                <w:i/>
                <w:sz w:val="16"/>
                <w:u w:color="000000"/>
              </w:rPr>
            </w:pPr>
            <w:r w:rsidRPr="00957B85">
              <w:rPr>
                <w:rFonts w:ascii="Times New Roman" w:hAnsi="Times New Roman"/>
                <w:i/>
                <w:sz w:val="16"/>
                <w:u w:color="000000"/>
              </w:rPr>
              <w:t>Факт/прогноз</w:t>
            </w:r>
          </w:p>
        </w:tc>
        <w:tc>
          <w:tcPr>
            <w:tcW w:w="127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pP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rPr>
            </w:pP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rPr>
            </w:pPr>
          </w:p>
        </w:tc>
        <w:tc>
          <w:tcPr>
            <w:tcW w:w="9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c>
          <w:tcPr>
            <w:tcW w:w="84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rPr>
            </w:pPr>
          </w:p>
        </w:tc>
      </w:tr>
    </w:tbl>
    <w:p w:rsidR="00957B85" w:rsidRPr="00957B85" w:rsidRDefault="00957B85" w:rsidP="00957B85">
      <w:pPr>
        <w:spacing w:after="0" w:line="264" w:lineRule="auto"/>
        <w:ind w:left="357" w:right="539"/>
        <w:jc w:val="right"/>
        <w:rPr>
          <w:rFonts w:ascii="Times New Roman" w:hAnsi="Times New Roman"/>
          <w:sz w:val="20"/>
        </w:rPr>
      </w:pPr>
    </w:p>
    <w:p w:rsidR="00957B85" w:rsidRPr="00957B85" w:rsidRDefault="00957B85" w:rsidP="00957B85">
      <w:pPr>
        <w:spacing w:after="0" w:line="264" w:lineRule="auto"/>
        <w:jc w:val="center"/>
        <w:rPr>
          <w:rFonts w:ascii="Times New Roman" w:hAnsi="Times New Roman"/>
          <w:sz w:val="20"/>
        </w:rPr>
      </w:pPr>
      <w:r w:rsidRPr="00957B85">
        <w:rPr>
          <w:rFonts w:ascii="Times New Roman" w:hAnsi="Times New Roman"/>
          <w:sz w:val="20"/>
        </w:rPr>
        <w:t>3. Сведения об исполнении бюджетных ассигнований, предусмотренных на финансовое обеспечение реализации муниципальной (комплексной) программы</w:t>
      </w:r>
    </w:p>
    <w:p w:rsidR="00957B85" w:rsidRPr="00957B85" w:rsidRDefault="00957B85" w:rsidP="00957B85">
      <w:pPr>
        <w:spacing w:after="0" w:line="264" w:lineRule="auto"/>
        <w:jc w:val="center"/>
        <w:rPr>
          <w:rFonts w:ascii="Times New Roman" w:hAnsi="Times New Roman"/>
          <w:sz w:val="20"/>
        </w:rPr>
      </w:pPr>
    </w:p>
    <w:tbl>
      <w:tblPr>
        <w:tblStyle w:val="43"/>
        <w:tblW w:w="14742" w:type="dxa"/>
        <w:tblInd w:w="108" w:type="dxa"/>
        <w:tblLayout w:type="fixed"/>
        <w:tblLook w:val="04A0"/>
      </w:tblPr>
      <w:tblGrid>
        <w:gridCol w:w="4820"/>
        <w:gridCol w:w="1417"/>
        <w:gridCol w:w="993"/>
        <w:gridCol w:w="1239"/>
        <w:gridCol w:w="1312"/>
        <w:gridCol w:w="974"/>
        <w:gridCol w:w="1773"/>
        <w:gridCol w:w="2214"/>
      </w:tblGrid>
      <w:tr w:rsidR="00957B85" w:rsidRPr="00957B85" w:rsidTr="00957B85">
        <w:trPr>
          <w:trHeight w:val="462"/>
        </w:trPr>
        <w:tc>
          <w:tcPr>
            <w:tcW w:w="4820" w:type="dxa"/>
            <w:vMerge w:val="restart"/>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Наименование муниципальной (комплексной) программы, структурного элемента и источника финансового обеспечения</w:t>
            </w:r>
          </w:p>
        </w:tc>
        <w:tc>
          <w:tcPr>
            <w:tcW w:w="3649" w:type="dxa"/>
            <w:gridSpan w:val="3"/>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Объем финансового обеспечения,</w:t>
            </w:r>
          </w:p>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тыс. рублей</w:t>
            </w:r>
          </w:p>
        </w:tc>
        <w:tc>
          <w:tcPr>
            <w:tcW w:w="2286" w:type="dxa"/>
            <w:gridSpan w:val="2"/>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Исполнение, тыс. рублей</w:t>
            </w:r>
          </w:p>
        </w:tc>
        <w:tc>
          <w:tcPr>
            <w:tcW w:w="1773" w:type="dxa"/>
            <w:vMerge w:val="restart"/>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Процент исполнения, (6)/(3)*100</w:t>
            </w:r>
            <w:bookmarkStart w:id="7" w:name="_Ref129269830"/>
            <w:r w:rsidRPr="00957B85">
              <w:rPr>
                <w:rFonts w:ascii="Times New Roman" w:hAnsi="Times New Roman"/>
                <w:sz w:val="16"/>
                <w:vertAlign w:val="superscript"/>
              </w:rPr>
              <w:footnoteReference w:id="15"/>
            </w:r>
            <w:bookmarkEnd w:id="7"/>
          </w:p>
        </w:tc>
        <w:tc>
          <w:tcPr>
            <w:tcW w:w="2214" w:type="dxa"/>
            <w:vMerge w:val="restart"/>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Комментарий</w:t>
            </w:r>
          </w:p>
        </w:tc>
      </w:tr>
      <w:tr w:rsidR="00957B85" w:rsidRPr="00957B85" w:rsidTr="00957B85">
        <w:trPr>
          <w:trHeight w:val="652"/>
        </w:trPr>
        <w:tc>
          <w:tcPr>
            <w:tcW w:w="4820" w:type="dxa"/>
            <w:vMerge/>
            <w:vAlign w:val="center"/>
          </w:tcPr>
          <w:p w:rsidR="00957B85" w:rsidRPr="00957B85" w:rsidRDefault="00957B85" w:rsidP="00957B85"/>
        </w:tc>
        <w:tc>
          <w:tcPr>
            <w:tcW w:w="1417"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Предусмотрено паспортом</w:t>
            </w:r>
          </w:p>
        </w:tc>
        <w:tc>
          <w:tcPr>
            <w:tcW w:w="993"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Сводная бюджетная роспись</w:t>
            </w:r>
          </w:p>
        </w:tc>
        <w:tc>
          <w:tcPr>
            <w:tcW w:w="1239" w:type="dxa"/>
            <w:shd w:val="clear" w:color="auto" w:fill="auto"/>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Лимиты бюджетных обязательств</w:t>
            </w:r>
            <w:r w:rsidRPr="00957B85">
              <w:rPr>
                <w:rFonts w:ascii="Times New Roman" w:hAnsi="Times New Roman"/>
                <w:sz w:val="16"/>
                <w:szCs w:val="16"/>
                <w:vertAlign w:val="superscript"/>
              </w:rPr>
              <w:footnoteReference w:id="16"/>
            </w:r>
          </w:p>
        </w:tc>
        <w:tc>
          <w:tcPr>
            <w:tcW w:w="1312" w:type="dxa"/>
            <w:shd w:val="clear" w:color="auto" w:fill="auto"/>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Принятые бюджетные обязательства</w:t>
            </w:r>
            <w:r w:rsidRPr="00957B85">
              <w:rPr>
                <w:rFonts w:ascii="Times New Roman" w:hAnsi="Times New Roman"/>
                <w:sz w:val="16"/>
                <w:szCs w:val="16"/>
                <w:vertAlign w:val="superscript"/>
              </w:rPr>
              <w:footnoteReference w:id="17"/>
            </w:r>
          </w:p>
        </w:tc>
        <w:tc>
          <w:tcPr>
            <w:tcW w:w="974"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Кассовое исполнение</w:t>
            </w:r>
          </w:p>
        </w:tc>
        <w:tc>
          <w:tcPr>
            <w:tcW w:w="1773" w:type="dxa"/>
            <w:vMerge/>
            <w:vAlign w:val="center"/>
          </w:tcPr>
          <w:p w:rsidR="00957B85" w:rsidRPr="00957B85" w:rsidRDefault="00957B85" w:rsidP="00957B85"/>
        </w:tc>
        <w:tc>
          <w:tcPr>
            <w:tcW w:w="2214" w:type="dxa"/>
            <w:vMerge/>
            <w:vAlign w:val="center"/>
          </w:tcPr>
          <w:p w:rsidR="00957B85" w:rsidRPr="00957B85" w:rsidRDefault="00957B85" w:rsidP="00957B85"/>
        </w:tc>
      </w:tr>
      <w:tr w:rsidR="00957B85" w:rsidRPr="00957B85" w:rsidTr="00957B85">
        <w:trPr>
          <w:trHeight w:val="216"/>
        </w:trPr>
        <w:tc>
          <w:tcPr>
            <w:tcW w:w="4820"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1</w:t>
            </w:r>
          </w:p>
        </w:tc>
        <w:tc>
          <w:tcPr>
            <w:tcW w:w="1417"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2</w:t>
            </w:r>
          </w:p>
        </w:tc>
        <w:tc>
          <w:tcPr>
            <w:tcW w:w="993"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3</w:t>
            </w:r>
          </w:p>
        </w:tc>
        <w:tc>
          <w:tcPr>
            <w:tcW w:w="1239"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4</w:t>
            </w:r>
          </w:p>
        </w:tc>
        <w:tc>
          <w:tcPr>
            <w:tcW w:w="1312"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5</w:t>
            </w:r>
          </w:p>
        </w:tc>
        <w:tc>
          <w:tcPr>
            <w:tcW w:w="974"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6</w:t>
            </w:r>
          </w:p>
        </w:tc>
        <w:tc>
          <w:tcPr>
            <w:tcW w:w="1773"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7</w:t>
            </w:r>
          </w:p>
        </w:tc>
        <w:tc>
          <w:tcPr>
            <w:tcW w:w="2214" w:type="dxa"/>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8</w:t>
            </w:r>
          </w:p>
        </w:tc>
      </w:tr>
      <w:tr w:rsidR="00957B85" w:rsidRPr="00957B85" w:rsidTr="00957B85">
        <w:trPr>
          <w:trHeight w:val="193"/>
        </w:trPr>
        <w:tc>
          <w:tcPr>
            <w:tcW w:w="4820" w:type="dxa"/>
            <w:vAlign w:val="center"/>
          </w:tcPr>
          <w:p w:rsidR="00957B85" w:rsidRPr="00957B85" w:rsidRDefault="00957B85" w:rsidP="00957B85">
            <w:pPr>
              <w:contextualSpacing/>
              <w:rPr>
                <w:rFonts w:ascii="Times New Roman" w:hAnsi="Times New Roman"/>
                <w:i/>
                <w:sz w:val="16"/>
              </w:rPr>
            </w:pPr>
            <w:r w:rsidRPr="00957B85">
              <w:rPr>
                <w:rFonts w:ascii="Times New Roman" w:hAnsi="Times New Roman"/>
                <w:i/>
                <w:sz w:val="16"/>
              </w:rPr>
              <w:t>Муниципальная (комплексная) программа</w:t>
            </w:r>
            <w:r w:rsidR="00ED1C07">
              <w:rPr>
                <w:rFonts w:ascii="Times New Roman" w:hAnsi="Times New Roman"/>
                <w:i/>
                <w:sz w:val="16"/>
              </w:rPr>
              <w:t>Горненского городского</w:t>
            </w:r>
            <w:r w:rsidR="006837C7" w:rsidRPr="006837C7">
              <w:rPr>
                <w:rFonts w:ascii="Times New Roman" w:hAnsi="Times New Roman"/>
                <w:i/>
                <w:sz w:val="16"/>
              </w:rPr>
              <w:t xml:space="preserve"> поселения</w:t>
            </w:r>
            <w:r w:rsidRPr="00957B85">
              <w:rPr>
                <w:rFonts w:ascii="Times New Roman" w:hAnsi="Times New Roman"/>
                <w:i/>
                <w:sz w:val="16"/>
              </w:rPr>
              <w:t xml:space="preserve"> (всего), в том числе:</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111"/>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7B85" w:rsidRPr="00957B85" w:rsidRDefault="00957B85" w:rsidP="00957B85">
            <w:pPr>
              <w:contextualSpacing/>
              <w:rPr>
                <w:rFonts w:ascii="Times New Roman" w:hAnsi="Times New Roman"/>
                <w:sz w:val="16"/>
              </w:rPr>
            </w:pPr>
            <w:r w:rsidRPr="00957B85">
              <w:rPr>
                <w:rFonts w:ascii="Times New Roman" w:hAnsi="Times New Roman"/>
                <w:sz w:val="16"/>
              </w:rPr>
              <w:t>Федеральный бюджет</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60"/>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Областной бюджет</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103"/>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 района</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121"/>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Бюджеты поселений</w:t>
            </w:r>
          </w:p>
        </w:tc>
        <w:tc>
          <w:tcPr>
            <w:tcW w:w="1417" w:type="dxa"/>
          </w:tcPr>
          <w:p w:rsidR="00957B85" w:rsidRPr="00957B85" w:rsidRDefault="00957B85" w:rsidP="00957B85">
            <w:pPr>
              <w:contextualSpacing/>
              <w:jc w:val="center"/>
              <w:rPr>
                <w:rFonts w:ascii="Times New Roman" w:hAnsi="Times New Roman"/>
                <w:sz w:val="16"/>
              </w:rPr>
            </w:pPr>
          </w:p>
        </w:tc>
        <w:tc>
          <w:tcPr>
            <w:tcW w:w="993" w:type="dxa"/>
          </w:tcPr>
          <w:p w:rsidR="00957B85" w:rsidRPr="00957B85" w:rsidRDefault="00957B85" w:rsidP="00957B85">
            <w:pPr>
              <w:contextualSpacing/>
              <w:jc w:val="center"/>
              <w:rPr>
                <w:rFonts w:ascii="Times New Roman" w:hAnsi="Times New Roman"/>
                <w:sz w:val="16"/>
              </w:rPr>
            </w:pPr>
          </w:p>
        </w:tc>
        <w:tc>
          <w:tcPr>
            <w:tcW w:w="1239" w:type="dxa"/>
          </w:tcPr>
          <w:p w:rsidR="00957B85" w:rsidRPr="00957B85" w:rsidRDefault="00957B85" w:rsidP="00957B85">
            <w:pPr>
              <w:contextualSpacing/>
              <w:jc w:val="center"/>
              <w:rPr>
                <w:rFonts w:ascii="Times New Roman" w:hAnsi="Times New Roman"/>
                <w:sz w:val="16"/>
              </w:rPr>
            </w:pPr>
          </w:p>
        </w:tc>
        <w:tc>
          <w:tcPr>
            <w:tcW w:w="1312" w:type="dxa"/>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99"/>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Внебюджетные источники</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1239"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1312"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Pr>
          <w:p w:rsidR="00957B85" w:rsidRPr="00957B85" w:rsidRDefault="00957B85" w:rsidP="00957B85">
            <w:pPr>
              <w:contextualSpacing/>
              <w:rPr>
                <w:rFonts w:ascii="Times New Roman" w:hAnsi="Times New Roman"/>
                <w:sz w:val="16"/>
              </w:rPr>
            </w:pPr>
            <w:r w:rsidRPr="00957B85">
              <w:rPr>
                <w:rFonts w:ascii="Times New Roman" w:hAnsi="Times New Roman"/>
                <w:i/>
                <w:sz w:val="16"/>
              </w:rPr>
              <w:t>Структурный элемент «Наименование» (всего), в том числе:</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7B85" w:rsidRPr="00957B85" w:rsidRDefault="00957B85" w:rsidP="00957B85">
            <w:pPr>
              <w:contextualSpacing/>
              <w:rPr>
                <w:rFonts w:ascii="Times New Roman" w:hAnsi="Times New Roman"/>
                <w:sz w:val="16"/>
              </w:rPr>
            </w:pPr>
            <w:r w:rsidRPr="00957B85">
              <w:rPr>
                <w:rFonts w:ascii="Times New Roman" w:hAnsi="Times New Roman"/>
                <w:sz w:val="16"/>
              </w:rPr>
              <w:t>Федеральный бюджет</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Областной бюджет</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 района</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Бюджеты поселений</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p>
        </w:tc>
        <w:tc>
          <w:tcPr>
            <w:tcW w:w="1239" w:type="dxa"/>
            <w:vAlign w:val="center"/>
          </w:tcPr>
          <w:p w:rsidR="00957B85" w:rsidRPr="00957B85" w:rsidRDefault="00957B85" w:rsidP="00957B85">
            <w:pPr>
              <w:contextualSpacing/>
              <w:jc w:val="center"/>
              <w:rPr>
                <w:rFonts w:ascii="Times New Roman" w:hAnsi="Times New Roman"/>
                <w:sz w:val="16"/>
              </w:rPr>
            </w:pPr>
          </w:p>
        </w:tc>
        <w:tc>
          <w:tcPr>
            <w:tcW w:w="1312" w:type="dxa"/>
            <w:vAlign w:val="center"/>
          </w:tcPr>
          <w:p w:rsidR="00957B85" w:rsidRPr="00957B85" w:rsidRDefault="00957B85" w:rsidP="00957B85">
            <w:pPr>
              <w:contextualSpacing/>
              <w:jc w:val="center"/>
              <w:rPr>
                <w:rFonts w:ascii="Times New Roman" w:hAnsi="Times New Roman"/>
                <w:sz w:val="16"/>
              </w:rPr>
            </w:pP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r w:rsidR="00957B85" w:rsidRPr="00957B85" w:rsidTr="00957B85">
        <w:trPr>
          <w:trHeight w:val="60"/>
        </w:trPr>
        <w:tc>
          <w:tcPr>
            <w:tcW w:w="48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Внебюджетные источники</w:t>
            </w:r>
          </w:p>
        </w:tc>
        <w:tc>
          <w:tcPr>
            <w:tcW w:w="1417" w:type="dxa"/>
          </w:tcPr>
          <w:p w:rsidR="00957B85" w:rsidRPr="00957B85" w:rsidRDefault="00957B85" w:rsidP="00957B85">
            <w:pPr>
              <w:contextualSpacing/>
              <w:jc w:val="center"/>
              <w:rPr>
                <w:rFonts w:ascii="Times New Roman" w:hAnsi="Times New Roman"/>
                <w:sz w:val="16"/>
              </w:rPr>
            </w:pPr>
          </w:p>
        </w:tc>
        <w:tc>
          <w:tcPr>
            <w:tcW w:w="993"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1239"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1312" w:type="dxa"/>
            <w:vAlign w:val="center"/>
          </w:tcPr>
          <w:p w:rsidR="00957B85" w:rsidRPr="00957B85" w:rsidRDefault="00957B85" w:rsidP="00957B85">
            <w:pPr>
              <w:contextualSpacing/>
              <w:jc w:val="center"/>
              <w:rPr>
                <w:rFonts w:ascii="Times New Roman" w:hAnsi="Times New Roman"/>
                <w:sz w:val="16"/>
              </w:rPr>
            </w:pPr>
            <w:r w:rsidRPr="00957B85">
              <w:rPr>
                <w:rFonts w:ascii="Times New Roman" w:hAnsi="Times New Roman"/>
                <w:sz w:val="16"/>
              </w:rPr>
              <w:t>-</w:t>
            </w:r>
          </w:p>
        </w:tc>
        <w:tc>
          <w:tcPr>
            <w:tcW w:w="974" w:type="dxa"/>
          </w:tcPr>
          <w:p w:rsidR="00957B85" w:rsidRPr="00957B85" w:rsidRDefault="00957B85" w:rsidP="00957B85">
            <w:pPr>
              <w:contextualSpacing/>
              <w:jc w:val="center"/>
              <w:rPr>
                <w:rFonts w:ascii="Times New Roman" w:hAnsi="Times New Roman"/>
                <w:sz w:val="16"/>
              </w:rPr>
            </w:pPr>
          </w:p>
        </w:tc>
        <w:tc>
          <w:tcPr>
            <w:tcW w:w="1773" w:type="dxa"/>
          </w:tcPr>
          <w:p w:rsidR="00957B85" w:rsidRPr="00957B85" w:rsidRDefault="00957B85" w:rsidP="00957B85">
            <w:pPr>
              <w:contextualSpacing/>
              <w:jc w:val="center"/>
              <w:rPr>
                <w:rFonts w:ascii="Times New Roman" w:hAnsi="Times New Roman"/>
                <w:sz w:val="16"/>
              </w:rPr>
            </w:pPr>
          </w:p>
        </w:tc>
        <w:tc>
          <w:tcPr>
            <w:tcW w:w="2214" w:type="dxa"/>
          </w:tcPr>
          <w:p w:rsidR="00957B85" w:rsidRPr="00957B85" w:rsidRDefault="00957B85" w:rsidP="00957B85">
            <w:pPr>
              <w:contextualSpacing/>
              <w:jc w:val="center"/>
              <w:rPr>
                <w:rFonts w:ascii="Times New Roman" w:hAnsi="Times New Roman"/>
                <w:sz w:val="16"/>
              </w:rPr>
            </w:pPr>
          </w:p>
        </w:tc>
      </w:tr>
    </w:tbl>
    <w:p w:rsidR="00957B85" w:rsidRPr="00957B85" w:rsidRDefault="00957B85" w:rsidP="00957B85">
      <w:pPr>
        <w:widowControl w:val="0"/>
        <w:spacing w:after="0" w:line="240" w:lineRule="auto"/>
        <w:ind w:firstLine="540"/>
        <w:jc w:val="center"/>
        <w:rPr>
          <w:rFonts w:ascii="Times New Roman" w:hAnsi="Times New Roman"/>
          <w:sz w:val="20"/>
        </w:rPr>
      </w:pPr>
      <w:r w:rsidRPr="00957B85">
        <w:rPr>
          <w:rFonts w:ascii="Times New Roman" w:hAnsi="Times New Roman"/>
          <w:sz w:val="20"/>
        </w:rPr>
        <w:t>4. Информация о рисках муниципальной (комплексной) программы</w:t>
      </w:r>
      <w:r w:rsidRPr="00957B85">
        <w:rPr>
          <w:rFonts w:ascii="Times New Roman" w:hAnsi="Times New Roman"/>
          <w:sz w:val="20"/>
          <w:vertAlign w:val="superscript"/>
        </w:rPr>
        <w:footnoteReference w:id="18"/>
      </w:r>
    </w:p>
    <w:p w:rsidR="00957B85" w:rsidRPr="00957B85" w:rsidRDefault="00957B85" w:rsidP="00957B85">
      <w:pPr>
        <w:widowControl w:val="0"/>
        <w:spacing w:after="0" w:line="240" w:lineRule="auto"/>
        <w:ind w:firstLine="540"/>
        <w:jc w:val="center"/>
        <w:rPr>
          <w:rFonts w:ascii="Times New Roman" w:hAnsi="Times New Roman"/>
          <w:sz w:val="20"/>
        </w:rPr>
      </w:pPr>
    </w:p>
    <w:tbl>
      <w:tblPr>
        <w:tblStyle w:val="43"/>
        <w:tblW w:w="14884" w:type="dxa"/>
        <w:tblInd w:w="-34" w:type="dxa"/>
        <w:tblLayout w:type="fixed"/>
        <w:tblLook w:val="04A0"/>
      </w:tblPr>
      <w:tblGrid>
        <w:gridCol w:w="567"/>
        <w:gridCol w:w="3402"/>
        <w:gridCol w:w="1701"/>
        <w:gridCol w:w="1984"/>
        <w:gridCol w:w="1843"/>
        <w:gridCol w:w="1984"/>
        <w:gridCol w:w="1418"/>
        <w:gridCol w:w="1985"/>
      </w:tblGrid>
      <w:tr w:rsidR="00957B85" w:rsidRPr="00957B85" w:rsidTr="00957B85">
        <w:tc>
          <w:tcPr>
            <w:tcW w:w="567"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 п/п</w:t>
            </w:r>
          </w:p>
        </w:tc>
        <w:tc>
          <w:tcPr>
            <w:tcW w:w="3402"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Наименование показателя</w:t>
            </w:r>
          </w:p>
        </w:tc>
        <w:tc>
          <w:tcPr>
            <w:tcW w:w="1701"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Описание риска</w:t>
            </w:r>
          </w:p>
        </w:tc>
        <w:tc>
          <w:tcPr>
            <w:tcW w:w="1984"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Оценка возможных последствий риска</w:t>
            </w:r>
          </w:p>
        </w:tc>
        <w:tc>
          <w:tcPr>
            <w:tcW w:w="1843"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Уровень риска</w:t>
            </w:r>
          </w:p>
        </w:tc>
        <w:tc>
          <w:tcPr>
            <w:tcW w:w="1984"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Планируемые меры реагирования</w:t>
            </w:r>
          </w:p>
        </w:tc>
        <w:tc>
          <w:tcPr>
            <w:tcW w:w="1418"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Срок выполнения меры реагирования</w:t>
            </w:r>
          </w:p>
        </w:tc>
        <w:tc>
          <w:tcPr>
            <w:tcW w:w="1985"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Ответственный за принятие мер реагирования (ФИО, должность, организация)</w:t>
            </w:r>
          </w:p>
        </w:tc>
      </w:tr>
      <w:tr w:rsidR="00957B85" w:rsidRPr="00957B85" w:rsidTr="00957B85">
        <w:tc>
          <w:tcPr>
            <w:tcW w:w="567" w:type="dxa"/>
          </w:tcPr>
          <w:p w:rsidR="00957B85" w:rsidRPr="00957B85" w:rsidRDefault="00957B85" w:rsidP="00957B85">
            <w:pPr>
              <w:widowControl w:val="0"/>
              <w:jc w:val="center"/>
              <w:rPr>
                <w:rFonts w:ascii="Times New Roman" w:hAnsi="Times New Roman"/>
                <w:sz w:val="20"/>
              </w:rPr>
            </w:pPr>
          </w:p>
        </w:tc>
        <w:tc>
          <w:tcPr>
            <w:tcW w:w="3402" w:type="dxa"/>
          </w:tcPr>
          <w:p w:rsidR="00957B85" w:rsidRPr="00957B85" w:rsidRDefault="00957B85" w:rsidP="00957B85">
            <w:pPr>
              <w:widowControl w:val="0"/>
              <w:jc w:val="center"/>
              <w:rPr>
                <w:rFonts w:ascii="Times New Roman" w:hAnsi="Times New Roman"/>
                <w:sz w:val="20"/>
              </w:rPr>
            </w:pPr>
          </w:p>
        </w:tc>
        <w:tc>
          <w:tcPr>
            <w:tcW w:w="1701" w:type="dxa"/>
          </w:tcPr>
          <w:p w:rsidR="00957B85" w:rsidRPr="00957B85" w:rsidRDefault="00957B85" w:rsidP="00957B85">
            <w:pPr>
              <w:widowControl w:val="0"/>
              <w:jc w:val="center"/>
              <w:rPr>
                <w:rFonts w:ascii="Times New Roman" w:hAnsi="Times New Roman"/>
                <w:sz w:val="20"/>
              </w:rPr>
            </w:pPr>
          </w:p>
        </w:tc>
        <w:tc>
          <w:tcPr>
            <w:tcW w:w="1984" w:type="dxa"/>
          </w:tcPr>
          <w:p w:rsidR="00957B85" w:rsidRPr="00957B85" w:rsidRDefault="00957B85" w:rsidP="00957B85">
            <w:pPr>
              <w:widowControl w:val="0"/>
              <w:jc w:val="center"/>
              <w:rPr>
                <w:rFonts w:ascii="Times New Roman" w:hAnsi="Times New Roman"/>
                <w:sz w:val="20"/>
              </w:rPr>
            </w:pPr>
          </w:p>
        </w:tc>
        <w:tc>
          <w:tcPr>
            <w:tcW w:w="1843" w:type="dxa"/>
          </w:tcPr>
          <w:p w:rsidR="00957B85" w:rsidRPr="00957B85" w:rsidRDefault="00957B85" w:rsidP="00957B85">
            <w:pPr>
              <w:widowControl w:val="0"/>
              <w:jc w:val="center"/>
              <w:rPr>
                <w:rFonts w:ascii="Times New Roman" w:hAnsi="Times New Roman"/>
                <w:sz w:val="20"/>
              </w:rPr>
            </w:pPr>
          </w:p>
        </w:tc>
        <w:tc>
          <w:tcPr>
            <w:tcW w:w="1984" w:type="dxa"/>
          </w:tcPr>
          <w:p w:rsidR="00957B85" w:rsidRPr="00957B85" w:rsidRDefault="00957B85" w:rsidP="00957B85">
            <w:pPr>
              <w:widowControl w:val="0"/>
              <w:jc w:val="center"/>
              <w:rPr>
                <w:rFonts w:ascii="Times New Roman" w:hAnsi="Times New Roman"/>
                <w:sz w:val="20"/>
              </w:rPr>
            </w:pPr>
          </w:p>
        </w:tc>
        <w:tc>
          <w:tcPr>
            <w:tcW w:w="1418" w:type="dxa"/>
          </w:tcPr>
          <w:p w:rsidR="00957B85" w:rsidRPr="00957B85" w:rsidRDefault="00957B85" w:rsidP="00957B85">
            <w:pPr>
              <w:widowControl w:val="0"/>
              <w:jc w:val="center"/>
              <w:rPr>
                <w:rFonts w:ascii="Times New Roman" w:hAnsi="Times New Roman"/>
                <w:sz w:val="20"/>
              </w:rPr>
            </w:pPr>
          </w:p>
        </w:tc>
        <w:tc>
          <w:tcPr>
            <w:tcW w:w="1985" w:type="dxa"/>
          </w:tcPr>
          <w:p w:rsidR="00957B85" w:rsidRPr="00957B85" w:rsidRDefault="00957B85" w:rsidP="00957B85">
            <w:pPr>
              <w:widowControl w:val="0"/>
              <w:jc w:val="center"/>
              <w:rPr>
                <w:rFonts w:ascii="Times New Roman" w:hAnsi="Times New Roman"/>
                <w:sz w:val="20"/>
              </w:rPr>
            </w:pPr>
          </w:p>
        </w:tc>
      </w:tr>
    </w:tbl>
    <w:p w:rsidR="00957B85" w:rsidRPr="00957B85" w:rsidRDefault="00957B85" w:rsidP="00957B85">
      <w:pPr>
        <w:widowControl w:val="0"/>
        <w:spacing w:after="0" w:line="240" w:lineRule="auto"/>
        <w:ind w:firstLine="539"/>
        <w:jc w:val="center"/>
        <w:rPr>
          <w:rFonts w:ascii="Times New Roman" w:hAnsi="Times New Roman"/>
          <w:sz w:val="20"/>
        </w:rPr>
      </w:pPr>
    </w:p>
    <w:p w:rsidR="00957B85" w:rsidRPr="00957B85" w:rsidRDefault="00957B85" w:rsidP="00957B85">
      <w:pPr>
        <w:widowControl w:val="0"/>
        <w:spacing w:after="0" w:line="240" w:lineRule="auto"/>
        <w:ind w:firstLine="540"/>
        <w:jc w:val="center"/>
        <w:rPr>
          <w:rFonts w:ascii="Times New Roman" w:hAnsi="Times New Roman"/>
          <w:sz w:val="20"/>
        </w:rPr>
      </w:pPr>
      <w:r w:rsidRPr="00957B85">
        <w:rPr>
          <w:rFonts w:ascii="Times New Roman" w:hAnsi="Times New Roman"/>
          <w:sz w:val="20"/>
        </w:rPr>
        <w:t>5. Дополнительная информация</w:t>
      </w:r>
    </w:p>
    <w:p w:rsidR="00957B85" w:rsidRPr="00957B85" w:rsidRDefault="00957B85" w:rsidP="00957B85">
      <w:pPr>
        <w:widowControl w:val="0"/>
        <w:spacing w:after="0" w:line="240" w:lineRule="auto"/>
        <w:ind w:firstLine="540"/>
        <w:jc w:val="center"/>
        <w:rPr>
          <w:rFonts w:ascii="Times New Roman" w:hAnsi="Times New Roman"/>
          <w:sz w:val="20"/>
        </w:rPr>
      </w:pPr>
    </w:p>
    <w:tbl>
      <w:tblPr>
        <w:tblStyle w:val="43"/>
        <w:tblW w:w="14884" w:type="dxa"/>
        <w:tblInd w:w="-34" w:type="dxa"/>
        <w:tblLayout w:type="fixed"/>
        <w:tblLook w:val="04A0"/>
      </w:tblPr>
      <w:tblGrid>
        <w:gridCol w:w="14884"/>
      </w:tblGrid>
      <w:tr w:rsidR="00957B85" w:rsidRPr="00957B85" w:rsidTr="00957B85">
        <w:trPr>
          <w:trHeight w:val="185"/>
        </w:trPr>
        <w:tc>
          <w:tcPr>
            <w:tcW w:w="14884" w:type="dxa"/>
          </w:tcPr>
          <w:p w:rsidR="00957B85" w:rsidRPr="00957B85" w:rsidRDefault="00957B85" w:rsidP="00957B85">
            <w:pPr>
              <w:widowControl w:val="0"/>
              <w:jc w:val="center"/>
              <w:rPr>
                <w:rFonts w:ascii="Times New Roman" w:hAnsi="Times New Roman"/>
                <w:sz w:val="20"/>
              </w:rPr>
            </w:pPr>
            <w:r w:rsidRPr="00957B85">
              <w:rPr>
                <w:rFonts w:ascii="Times New Roman" w:hAnsi="Times New Roman"/>
                <w:sz w:val="20"/>
              </w:rPr>
              <w:t>Дополнительная информация о ходе реализации муниципальной (комплексной) программы</w:t>
            </w:r>
            <w:r w:rsidRPr="00957B85">
              <w:rPr>
                <w:rFonts w:ascii="Times New Roman" w:hAnsi="Times New Roman"/>
                <w:sz w:val="20"/>
                <w:vertAlign w:val="superscript"/>
              </w:rPr>
              <w:footnoteReference w:id="19"/>
            </w:r>
          </w:p>
        </w:tc>
      </w:tr>
      <w:tr w:rsidR="00957B85" w:rsidRPr="00957B85" w:rsidTr="00957B85">
        <w:trPr>
          <w:trHeight w:val="274"/>
        </w:trPr>
        <w:tc>
          <w:tcPr>
            <w:tcW w:w="14884" w:type="dxa"/>
          </w:tcPr>
          <w:p w:rsidR="00957B85" w:rsidRPr="00957B85" w:rsidRDefault="00957B85" w:rsidP="00957B85">
            <w:pPr>
              <w:widowControl w:val="0"/>
              <w:jc w:val="center"/>
              <w:rPr>
                <w:rFonts w:ascii="Times New Roman" w:hAnsi="Times New Roman"/>
                <w:sz w:val="20"/>
              </w:rPr>
            </w:pPr>
          </w:p>
          <w:p w:rsidR="00957B85" w:rsidRPr="00957B85" w:rsidRDefault="00957B85" w:rsidP="00957B85">
            <w:pPr>
              <w:widowControl w:val="0"/>
              <w:jc w:val="center"/>
              <w:rPr>
                <w:rFonts w:ascii="Times New Roman" w:hAnsi="Times New Roman"/>
                <w:sz w:val="20"/>
              </w:rPr>
            </w:pPr>
          </w:p>
        </w:tc>
      </w:tr>
    </w:tbl>
    <w:p w:rsidR="00957B85" w:rsidRDefault="00957B85" w:rsidP="00957B85">
      <w:pPr>
        <w:ind w:right="536"/>
        <w:contextualSpacing/>
        <w:rPr>
          <w:rFonts w:ascii="Times New Roman" w:hAnsi="Times New Roman"/>
          <w:sz w:val="20"/>
        </w:rPr>
      </w:pPr>
      <w:r w:rsidRPr="00957B85">
        <w:rPr>
          <w:rFonts w:ascii="Times New Roman" w:hAnsi="Times New Roman"/>
          <w:sz w:val="20"/>
        </w:rPr>
        <w:br w:type="page"/>
      </w:r>
    </w:p>
    <w:p w:rsidR="00957B85" w:rsidRDefault="00957B85" w:rsidP="00957B85">
      <w:pPr>
        <w:ind w:right="536"/>
        <w:contextualSpacing/>
        <w:rPr>
          <w:rFonts w:ascii="Times New Roman" w:hAnsi="Times New Roman"/>
          <w:sz w:val="20"/>
        </w:rPr>
      </w:pPr>
    </w:p>
    <w:p w:rsidR="00957B85" w:rsidRPr="00957B85" w:rsidRDefault="00957B85" w:rsidP="00957B85">
      <w:pPr>
        <w:spacing w:after="0" w:line="240" w:lineRule="auto"/>
        <w:jc w:val="right"/>
        <w:rPr>
          <w:rFonts w:ascii="Times New Roman" w:hAnsi="Times New Roman"/>
          <w:sz w:val="28"/>
        </w:rPr>
      </w:pPr>
      <w:r w:rsidRPr="00957B85">
        <w:rPr>
          <w:rFonts w:ascii="Times New Roman" w:hAnsi="Times New Roman"/>
          <w:sz w:val="28"/>
        </w:rPr>
        <w:t>Таблица №2</w:t>
      </w:r>
    </w:p>
    <w:p w:rsidR="00957B85" w:rsidRPr="00957B85" w:rsidRDefault="00957B85" w:rsidP="00957B85">
      <w:pPr>
        <w:spacing w:after="0" w:line="240" w:lineRule="auto"/>
        <w:jc w:val="right"/>
        <w:rPr>
          <w:rFonts w:ascii="Times New Roman" w:hAnsi="Times New Roman"/>
          <w:sz w:val="20"/>
        </w:rPr>
      </w:pPr>
    </w:p>
    <w:tbl>
      <w:tblPr>
        <w:tblStyle w:val="43"/>
        <w:tblW w:w="0" w:type="auto"/>
        <w:tblBorders>
          <w:top w:val="nil"/>
          <w:left w:val="nil"/>
          <w:bottom w:val="nil"/>
          <w:right w:val="nil"/>
          <w:insideH w:val="nil"/>
          <w:insideV w:val="nil"/>
        </w:tblBorders>
        <w:tblLayout w:type="fixed"/>
        <w:tblLook w:val="04A0"/>
      </w:tblPr>
      <w:tblGrid>
        <w:gridCol w:w="12015"/>
        <w:gridCol w:w="3118"/>
      </w:tblGrid>
      <w:tr w:rsidR="00957B85" w:rsidRPr="00957B85" w:rsidTr="00957B85">
        <w:trPr>
          <w:trHeight w:val="2339"/>
        </w:trPr>
        <w:tc>
          <w:tcPr>
            <w:tcW w:w="12015" w:type="dxa"/>
            <w:tcBorders>
              <w:top w:val="nil"/>
              <w:left w:val="nil"/>
              <w:bottom w:val="nil"/>
              <w:right w:val="nil"/>
            </w:tcBorders>
          </w:tcPr>
          <w:p w:rsidR="00957B85" w:rsidRPr="00957B85" w:rsidRDefault="00957B85" w:rsidP="00957B85">
            <w:pPr>
              <w:jc w:val="right"/>
              <w:rPr>
                <w:rFonts w:ascii="Times New Roman" w:hAnsi="Times New Roman"/>
                <w:sz w:val="20"/>
              </w:rPr>
            </w:pPr>
          </w:p>
        </w:tc>
        <w:tc>
          <w:tcPr>
            <w:tcW w:w="3118" w:type="dxa"/>
            <w:tcBorders>
              <w:top w:val="nil"/>
              <w:left w:val="nil"/>
              <w:bottom w:val="nil"/>
              <w:right w:val="nil"/>
            </w:tcBorders>
          </w:tcPr>
          <w:p w:rsidR="00957B85" w:rsidRPr="00957B85" w:rsidRDefault="00957B85" w:rsidP="00957B85">
            <w:pPr>
              <w:jc w:val="center"/>
              <w:rPr>
                <w:rFonts w:ascii="Times New Roman" w:hAnsi="Times New Roman"/>
                <w:sz w:val="20"/>
              </w:rPr>
            </w:pPr>
            <w:r w:rsidRPr="00957B85">
              <w:rPr>
                <w:rFonts w:ascii="Times New Roman" w:hAnsi="Times New Roman"/>
                <w:sz w:val="20"/>
              </w:rPr>
              <w:t>УТВЕРЖДЕН</w:t>
            </w:r>
            <w:r w:rsidRPr="00957B85">
              <w:rPr>
                <w:rFonts w:ascii="Times New Roman" w:hAnsi="Times New Roman"/>
                <w:sz w:val="20"/>
                <w:vertAlign w:val="superscript"/>
              </w:rPr>
              <w:footnoteReference w:id="20"/>
            </w:r>
          </w:p>
          <w:p w:rsidR="00957B85" w:rsidRPr="00957B85" w:rsidRDefault="00957B85" w:rsidP="00957B85">
            <w:pPr>
              <w:jc w:val="center"/>
              <w:rPr>
                <w:rFonts w:ascii="Times New Roman" w:hAnsi="Times New Roman"/>
                <w:sz w:val="20"/>
              </w:rPr>
            </w:pPr>
            <w:r w:rsidRPr="00957B85">
              <w:rPr>
                <w:rFonts w:ascii="Times New Roman" w:hAnsi="Times New Roman"/>
                <w:sz w:val="20"/>
              </w:rPr>
              <w:t>__________________________</w:t>
            </w:r>
          </w:p>
          <w:p w:rsidR="00957B85" w:rsidRPr="00957B85" w:rsidRDefault="00957B85" w:rsidP="00957B85">
            <w:pPr>
              <w:jc w:val="center"/>
              <w:rPr>
                <w:rFonts w:ascii="Times New Roman" w:hAnsi="Times New Roman"/>
                <w:sz w:val="20"/>
              </w:rPr>
            </w:pPr>
            <w:r w:rsidRPr="00957B85">
              <w:rPr>
                <w:rFonts w:ascii="Times New Roman" w:hAnsi="Times New Roman"/>
                <w:sz w:val="20"/>
              </w:rPr>
              <w:t>Фамилия И.О.</w:t>
            </w: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r w:rsidRPr="00957B85">
              <w:rPr>
                <w:rFonts w:ascii="Times New Roman" w:hAnsi="Times New Roman"/>
                <w:sz w:val="20"/>
              </w:rPr>
              <w:t>__________________________</w:t>
            </w:r>
          </w:p>
          <w:p w:rsidR="00957B85" w:rsidRPr="00957B85" w:rsidRDefault="00957B85" w:rsidP="00957B85">
            <w:pPr>
              <w:jc w:val="center"/>
              <w:rPr>
                <w:rFonts w:ascii="Times New Roman" w:hAnsi="Times New Roman"/>
                <w:sz w:val="20"/>
              </w:rPr>
            </w:pPr>
            <w:r w:rsidRPr="00957B85">
              <w:rPr>
                <w:rFonts w:ascii="Times New Roman" w:hAnsi="Times New Roman"/>
                <w:sz w:val="20"/>
              </w:rPr>
              <w:t>Должность</w:t>
            </w: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p>
          <w:p w:rsidR="00957B85" w:rsidRPr="00957B85" w:rsidRDefault="00957B85" w:rsidP="00957B85">
            <w:pPr>
              <w:jc w:val="center"/>
              <w:rPr>
                <w:rFonts w:ascii="Times New Roman" w:hAnsi="Times New Roman"/>
                <w:sz w:val="20"/>
              </w:rPr>
            </w:pPr>
            <w:r w:rsidRPr="00957B85">
              <w:rPr>
                <w:rFonts w:ascii="Times New Roman" w:hAnsi="Times New Roman"/>
                <w:sz w:val="20"/>
              </w:rPr>
              <w:t>Штамп ЭЦП</w:t>
            </w:r>
          </w:p>
          <w:p w:rsidR="00957B85" w:rsidRPr="00957B85" w:rsidRDefault="00957B85" w:rsidP="00957B85">
            <w:pPr>
              <w:jc w:val="right"/>
              <w:rPr>
                <w:rFonts w:ascii="Times New Roman" w:hAnsi="Times New Roman"/>
                <w:sz w:val="20"/>
              </w:rPr>
            </w:pPr>
          </w:p>
          <w:p w:rsidR="00957B85" w:rsidRPr="00957B85" w:rsidRDefault="00957B85" w:rsidP="00957B85">
            <w:pPr>
              <w:jc w:val="right"/>
              <w:rPr>
                <w:rFonts w:ascii="Times New Roman" w:hAnsi="Times New Roman"/>
                <w:sz w:val="20"/>
              </w:rPr>
            </w:pPr>
          </w:p>
          <w:p w:rsidR="00957B85" w:rsidRPr="00957B85" w:rsidRDefault="00957B85" w:rsidP="00957B85">
            <w:pPr>
              <w:jc w:val="right"/>
              <w:rPr>
                <w:rFonts w:ascii="Times New Roman" w:hAnsi="Times New Roman"/>
                <w:sz w:val="20"/>
              </w:rPr>
            </w:pPr>
          </w:p>
          <w:p w:rsidR="00957B85" w:rsidRPr="00957B85" w:rsidRDefault="00957B85" w:rsidP="00957B85">
            <w:pPr>
              <w:rPr>
                <w:rFonts w:ascii="Times New Roman" w:hAnsi="Times New Roman"/>
                <w:sz w:val="20"/>
              </w:rPr>
            </w:pPr>
          </w:p>
        </w:tc>
      </w:tr>
    </w:tbl>
    <w:p w:rsidR="00957B85" w:rsidRPr="00957B85" w:rsidRDefault="00957B85" w:rsidP="00957B85">
      <w:pPr>
        <w:spacing w:after="0" w:line="240" w:lineRule="auto"/>
        <w:jc w:val="right"/>
        <w:rPr>
          <w:rFonts w:ascii="Times New Roman" w:hAnsi="Times New Roman"/>
          <w:sz w:val="20"/>
        </w:rPr>
      </w:pP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ОТЧЕТ </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О ХОДЕ РЕАЛИЗАЦИИ </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КОМПЛЕКСА ПРОЦЕССНЫХ МЕРОПРИЯТИЙ</w:t>
      </w: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 xml:space="preserve"> «</w:t>
      </w:r>
      <w:r w:rsidRPr="00957B85">
        <w:rPr>
          <w:rFonts w:ascii="Times New Roman" w:hAnsi="Times New Roman"/>
          <w:b/>
          <w:i/>
          <w:sz w:val="24"/>
        </w:rPr>
        <w:t>Наименование</w:t>
      </w:r>
      <w:r w:rsidRPr="00957B85">
        <w:rPr>
          <w:rFonts w:ascii="Times New Roman" w:hAnsi="Times New Roman"/>
          <w:b/>
          <w:sz w:val="20"/>
        </w:rPr>
        <w:t>»</w:t>
      </w:r>
      <w:r w:rsidRPr="00957B85">
        <w:rPr>
          <w:rFonts w:ascii="Times New Roman" w:hAnsi="Times New Roman"/>
          <w:b/>
          <w:sz w:val="20"/>
          <w:vertAlign w:val="superscript"/>
        </w:rPr>
        <w:footnoteReference w:id="21"/>
      </w:r>
      <w:r w:rsidRPr="00957B85">
        <w:rPr>
          <w:rFonts w:ascii="Times New Roman" w:hAnsi="Times New Roman"/>
          <w:b/>
          <w:sz w:val="20"/>
          <w:vertAlign w:val="superscript"/>
        </w:rPr>
        <w:t>,</w:t>
      </w:r>
      <w:r w:rsidRPr="00957B85">
        <w:rPr>
          <w:rFonts w:ascii="Times New Roman" w:hAnsi="Times New Roman"/>
          <w:b/>
          <w:sz w:val="20"/>
          <w:vertAlign w:val="superscript"/>
        </w:rPr>
        <w:footnoteReference w:id="22"/>
      </w:r>
      <w:r w:rsidRPr="00957B85">
        <w:rPr>
          <w:rFonts w:ascii="Times New Roman" w:hAnsi="Times New Roman"/>
          <w:b/>
          <w:sz w:val="20"/>
        </w:rPr>
        <w:t xml:space="preserve"> </w:t>
      </w:r>
    </w:p>
    <w:p w:rsidR="00957B85" w:rsidRPr="00957B85" w:rsidRDefault="00957B85" w:rsidP="00957B85">
      <w:pPr>
        <w:contextualSpacing/>
        <w:jc w:val="center"/>
        <w:rPr>
          <w:rFonts w:ascii="Times New Roman" w:hAnsi="Times New Roman"/>
          <w:b/>
          <w:sz w:val="20"/>
        </w:rPr>
      </w:pPr>
    </w:p>
    <w:p w:rsidR="00957B85" w:rsidRPr="00957B85" w:rsidRDefault="00957B85" w:rsidP="00957B85">
      <w:pPr>
        <w:contextualSpacing/>
        <w:jc w:val="center"/>
        <w:rPr>
          <w:rFonts w:ascii="Times New Roman" w:hAnsi="Times New Roman"/>
          <w:b/>
          <w:sz w:val="20"/>
        </w:rPr>
      </w:pPr>
      <w:r w:rsidRPr="00957B85">
        <w:rPr>
          <w:rFonts w:ascii="Times New Roman" w:hAnsi="Times New Roman"/>
          <w:b/>
          <w:sz w:val="20"/>
        </w:rPr>
        <w:t>ЗА _________</w:t>
      </w:r>
      <w:r w:rsidRPr="00957B85">
        <w:rPr>
          <w:rFonts w:ascii="Times New Roman" w:hAnsi="Times New Roman"/>
          <w:b/>
          <w:sz w:val="20"/>
          <w:vertAlign w:val="superscript"/>
        </w:rPr>
        <w:footnoteReference w:id="23"/>
      </w: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Pr="00957B85" w:rsidRDefault="00957B85" w:rsidP="00957B85">
      <w:pPr>
        <w:ind w:right="536"/>
        <w:contextualSpacing/>
        <w:rPr>
          <w:rFonts w:ascii="Times New Roman" w:hAnsi="Times New Roman"/>
          <w:sz w:val="20"/>
        </w:rPr>
      </w:pPr>
    </w:p>
    <w:p w:rsidR="00957B85" w:rsidRDefault="00957B85" w:rsidP="00957B85">
      <w:pPr>
        <w:ind w:right="536"/>
        <w:contextualSpacing/>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r w:rsidRPr="00957B85">
        <w:rPr>
          <w:rFonts w:ascii="Times New Roman" w:hAnsi="Times New Roman"/>
          <w:sz w:val="20"/>
        </w:rPr>
        <w:lastRenderedPageBreak/>
        <w:t>1. Сведения о достижении показателей комплекса процессных мероприятий</w:t>
      </w:r>
      <w:r w:rsidRPr="00957B85">
        <w:rPr>
          <w:rFonts w:ascii="Times New Roman" w:hAnsi="Times New Roman"/>
          <w:sz w:val="20"/>
          <w:vertAlign w:val="superscript"/>
        </w:rPr>
        <w:footnoteReference w:id="24"/>
      </w:r>
    </w:p>
    <w:p w:rsidR="00957B85" w:rsidRPr="00957B85" w:rsidRDefault="00957B85" w:rsidP="00957B85">
      <w:pPr>
        <w:spacing w:line="240" w:lineRule="auto"/>
        <w:ind w:right="536"/>
        <w:contextualSpacing/>
        <w:jc w:val="center"/>
        <w:rPr>
          <w:rFonts w:ascii="Times New Roman" w:hAnsi="Times New Roman"/>
          <w:sz w:val="10"/>
          <w:szCs w:val="24"/>
        </w:rPr>
      </w:pPr>
    </w:p>
    <w:tbl>
      <w:tblPr>
        <w:tblStyle w:val="43"/>
        <w:tblW w:w="15026" w:type="dxa"/>
        <w:tblInd w:w="-34" w:type="dxa"/>
        <w:tblLayout w:type="fixed"/>
        <w:tblLook w:val="04A0"/>
      </w:tblPr>
      <w:tblGrid>
        <w:gridCol w:w="567"/>
        <w:gridCol w:w="1249"/>
        <w:gridCol w:w="1161"/>
        <w:gridCol w:w="921"/>
        <w:gridCol w:w="1134"/>
        <w:gridCol w:w="993"/>
        <w:gridCol w:w="992"/>
        <w:gridCol w:w="1134"/>
        <w:gridCol w:w="1090"/>
        <w:gridCol w:w="1037"/>
        <w:gridCol w:w="1231"/>
        <w:gridCol w:w="1276"/>
        <w:gridCol w:w="1107"/>
        <w:gridCol w:w="1134"/>
      </w:tblGrid>
      <w:tr w:rsidR="00957B85" w:rsidRPr="00957B85" w:rsidTr="00957B85">
        <w:tc>
          <w:tcPr>
            <w:tcW w:w="56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п/п</w:t>
            </w:r>
          </w:p>
        </w:tc>
        <w:tc>
          <w:tcPr>
            <w:tcW w:w="1249"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Статус фактического/ прогнозного значения за отчетный период</w:t>
            </w:r>
          </w:p>
        </w:tc>
        <w:tc>
          <w:tcPr>
            <w:tcW w:w="1161" w:type="dxa"/>
            <w:vAlign w:val="center"/>
          </w:tcPr>
          <w:p w:rsidR="00957B85" w:rsidRPr="00957B85" w:rsidRDefault="00957B85" w:rsidP="00957B85">
            <w:pPr>
              <w:ind w:left="-81" w:right="-108"/>
              <w:jc w:val="center"/>
              <w:rPr>
                <w:rFonts w:ascii="Times New Roman" w:hAnsi="Times New Roman"/>
                <w:sz w:val="16"/>
                <w:szCs w:val="16"/>
              </w:rPr>
            </w:pPr>
            <w:r w:rsidRPr="00957B85">
              <w:rPr>
                <w:rFonts w:ascii="Times New Roman" w:hAnsi="Times New Roman"/>
                <w:sz w:val="16"/>
                <w:szCs w:val="16"/>
              </w:rPr>
              <w:t>Наименование показателя</w:t>
            </w:r>
            <w:r w:rsidRPr="00957B85">
              <w:rPr>
                <w:rFonts w:ascii="Times New Roman" w:hAnsi="Times New Roman"/>
                <w:sz w:val="16"/>
                <w:szCs w:val="16"/>
                <w:vertAlign w:val="superscript"/>
              </w:rPr>
              <w:footnoteReference w:id="25"/>
            </w:r>
          </w:p>
        </w:tc>
        <w:tc>
          <w:tcPr>
            <w:tcW w:w="921" w:type="dxa"/>
            <w:vAlign w:val="center"/>
          </w:tcPr>
          <w:p w:rsidR="00957B85" w:rsidRPr="00957B85" w:rsidRDefault="00957B85" w:rsidP="00957B85">
            <w:pPr>
              <w:ind w:left="-108" w:right="-179"/>
              <w:jc w:val="center"/>
              <w:rPr>
                <w:rFonts w:ascii="Times New Roman" w:hAnsi="Times New Roman"/>
                <w:sz w:val="16"/>
                <w:szCs w:val="16"/>
              </w:rPr>
            </w:pPr>
            <w:r w:rsidRPr="00957B85">
              <w:rPr>
                <w:rFonts w:ascii="Times New Roman" w:hAnsi="Times New Roman"/>
                <w:sz w:val="16"/>
                <w:szCs w:val="16"/>
              </w:rPr>
              <w:t>Уровень показател</w:t>
            </w:r>
            <w:bookmarkStart w:id="8" w:name="_Ref129366428"/>
            <w:r w:rsidRPr="00957B85">
              <w:rPr>
                <w:rFonts w:ascii="Times New Roman" w:hAnsi="Times New Roman"/>
                <w:sz w:val="16"/>
                <w:szCs w:val="16"/>
              </w:rPr>
              <w:t>я</w:t>
            </w:r>
            <w:r w:rsidRPr="00957B85">
              <w:rPr>
                <w:rFonts w:ascii="Times New Roman" w:hAnsi="Times New Roman"/>
                <w:sz w:val="16"/>
                <w:szCs w:val="16"/>
                <w:vertAlign w:val="superscript"/>
              </w:rPr>
              <w:footnoteReference w:id="26"/>
            </w:r>
            <w:bookmarkEnd w:id="8"/>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Признак возрастания/ убывания</w:t>
            </w:r>
            <w:r w:rsidRPr="00957B85">
              <w:rPr>
                <w:rFonts w:ascii="Times New Roman" w:hAnsi="Times New Roman"/>
                <w:sz w:val="16"/>
                <w:szCs w:val="16"/>
                <w:vertAlign w:val="superscript"/>
              </w:rPr>
              <w:footnoteReference w:id="27"/>
            </w:r>
          </w:p>
        </w:tc>
        <w:tc>
          <w:tcPr>
            <w:tcW w:w="993" w:type="dxa"/>
            <w:vAlign w:val="center"/>
          </w:tcPr>
          <w:p w:rsidR="00957B85" w:rsidRPr="00957B85" w:rsidRDefault="00957B85" w:rsidP="00957B85">
            <w:pPr>
              <w:ind w:left="-37" w:right="-36"/>
              <w:jc w:val="center"/>
              <w:rPr>
                <w:rFonts w:ascii="Times New Roman" w:hAnsi="Times New Roman"/>
                <w:sz w:val="16"/>
                <w:szCs w:val="16"/>
              </w:rPr>
            </w:pPr>
            <w:r w:rsidRPr="00957B85">
              <w:rPr>
                <w:rFonts w:ascii="Times New Roman" w:hAnsi="Times New Roman"/>
                <w:sz w:val="16"/>
                <w:szCs w:val="16"/>
              </w:rPr>
              <w:t>Единица измерения (по ОКЕИ)</w:t>
            </w:r>
            <w:r w:rsidRPr="00957B85">
              <w:rPr>
                <w:rFonts w:ascii="Times New Roman" w:hAnsi="Times New Roman"/>
                <w:sz w:val="16"/>
                <w:szCs w:val="16"/>
                <w:vertAlign w:val="superscript"/>
              </w:rPr>
              <w:t>44</w:t>
            </w:r>
          </w:p>
        </w:tc>
        <w:tc>
          <w:tcPr>
            <w:tcW w:w="99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отчетного периода</w:t>
            </w:r>
            <w:r w:rsidRPr="00957B85">
              <w:rPr>
                <w:rFonts w:ascii="Times New Roman" w:hAnsi="Times New Roman"/>
                <w:sz w:val="16"/>
                <w:szCs w:val="16"/>
                <w:vertAlign w:val="superscript"/>
              </w:rPr>
              <w:t>44</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Фактическое значение на конец отчетного периода</w:t>
            </w:r>
            <w:r w:rsidRPr="00957B85">
              <w:rPr>
                <w:rFonts w:ascii="Times New Roman" w:hAnsi="Times New Roman"/>
                <w:sz w:val="16"/>
                <w:szCs w:val="16"/>
                <w:vertAlign w:val="superscript"/>
              </w:rPr>
              <w:t>46</w:t>
            </w:r>
          </w:p>
        </w:tc>
        <w:tc>
          <w:tcPr>
            <w:tcW w:w="1090"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отчетного периода</w:t>
            </w:r>
            <w:r w:rsidRPr="00957B85">
              <w:rPr>
                <w:rFonts w:ascii="Times New Roman" w:hAnsi="Times New Roman"/>
                <w:sz w:val="16"/>
                <w:szCs w:val="16"/>
                <w:vertAlign w:val="superscript"/>
              </w:rPr>
              <w:footnoteReference w:id="28"/>
            </w:r>
          </w:p>
        </w:tc>
        <w:tc>
          <w:tcPr>
            <w:tcW w:w="103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Подтверждающий документ</w:t>
            </w:r>
            <w:r w:rsidRPr="00957B85">
              <w:rPr>
                <w:rFonts w:ascii="Times New Roman" w:hAnsi="Times New Roman"/>
                <w:sz w:val="16"/>
                <w:szCs w:val="16"/>
                <w:vertAlign w:val="superscript"/>
              </w:rPr>
              <w:footnoteReference w:id="29"/>
            </w:r>
          </w:p>
        </w:tc>
        <w:tc>
          <w:tcPr>
            <w:tcW w:w="1231"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текущего года</w:t>
            </w:r>
            <w:bookmarkStart w:id="9" w:name="_Ref129272782"/>
            <w:r w:rsidRPr="00957B85">
              <w:rPr>
                <w:rFonts w:ascii="Times New Roman" w:hAnsi="Times New Roman"/>
                <w:sz w:val="16"/>
                <w:szCs w:val="16"/>
                <w:vertAlign w:val="superscript"/>
              </w:rPr>
              <w:footnoteReference w:id="30"/>
            </w:r>
            <w:bookmarkEnd w:id="9"/>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Информационная система</w:t>
            </w:r>
            <w:r w:rsidRPr="00957B85">
              <w:rPr>
                <w:rFonts w:ascii="Times New Roman" w:hAnsi="Times New Roman"/>
                <w:sz w:val="16"/>
                <w:szCs w:val="16"/>
                <w:vertAlign w:val="superscript"/>
              </w:rPr>
              <w:footnoteReference w:id="31"/>
            </w:r>
          </w:p>
        </w:tc>
        <w:tc>
          <w:tcPr>
            <w:tcW w:w="110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текущего года</w:t>
            </w:r>
            <w:r w:rsidRPr="00957B85">
              <w:rPr>
                <w:rFonts w:ascii="Times New Roman" w:hAnsi="Times New Roman"/>
                <w:sz w:val="16"/>
                <w:szCs w:val="16"/>
                <w:vertAlign w:val="superscript"/>
              </w:rPr>
              <w:t>45</w:t>
            </w:r>
          </w:p>
        </w:tc>
        <w:tc>
          <w:tcPr>
            <w:tcW w:w="1134"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Комментарий</w:t>
            </w:r>
            <w:bookmarkStart w:id="10" w:name="_Ref129272804"/>
            <w:r w:rsidRPr="00957B85">
              <w:rPr>
                <w:rFonts w:ascii="Times New Roman" w:hAnsi="Times New Roman"/>
                <w:sz w:val="16"/>
                <w:szCs w:val="16"/>
                <w:vertAlign w:val="superscript"/>
              </w:rPr>
              <w:footnoteReference w:id="32"/>
            </w:r>
            <w:bookmarkEnd w:id="10"/>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49"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2</w:t>
            </w:r>
          </w:p>
        </w:tc>
        <w:tc>
          <w:tcPr>
            <w:tcW w:w="1161"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3</w:t>
            </w:r>
          </w:p>
        </w:tc>
        <w:tc>
          <w:tcPr>
            <w:tcW w:w="921"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4</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5</w:t>
            </w:r>
          </w:p>
        </w:tc>
        <w:tc>
          <w:tcPr>
            <w:tcW w:w="993"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6</w:t>
            </w:r>
          </w:p>
        </w:tc>
        <w:tc>
          <w:tcPr>
            <w:tcW w:w="99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7</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8</w:t>
            </w:r>
          </w:p>
        </w:tc>
        <w:tc>
          <w:tcPr>
            <w:tcW w:w="1090"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9</w:t>
            </w:r>
          </w:p>
        </w:tc>
        <w:tc>
          <w:tcPr>
            <w:tcW w:w="103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10</w:t>
            </w:r>
          </w:p>
        </w:tc>
        <w:tc>
          <w:tcPr>
            <w:tcW w:w="1231"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12</w:t>
            </w:r>
          </w:p>
        </w:tc>
        <w:tc>
          <w:tcPr>
            <w:tcW w:w="110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13</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14</w:t>
            </w:r>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49" w:type="dxa"/>
          </w:tcPr>
          <w:p w:rsidR="00957B85" w:rsidRPr="00957B85" w:rsidRDefault="00957B85" w:rsidP="00957B85">
            <w:pPr>
              <w:jc w:val="center"/>
              <w:rPr>
                <w:rFonts w:ascii="Times New Roman" w:hAnsi="Times New Roman"/>
                <w:i/>
                <w:sz w:val="16"/>
                <w:szCs w:val="16"/>
              </w:rPr>
            </w:pPr>
          </w:p>
        </w:tc>
        <w:tc>
          <w:tcPr>
            <w:tcW w:w="13210" w:type="dxa"/>
            <w:gridSpan w:val="12"/>
          </w:tcPr>
          <w:p w:rsidR="00957B85" w:rsidRPr="00957B85" w:rsidRDefault="00957B85" w:rsidP="00957B85">
            <w:pPr>
              <w:jc w:val="center"/>
              <w:rPr>
                <w:rFonts w:ascii="Times New Roman" w:hAnsi="Times New Roman"/>
                <w:i/>
                <w:sz w:val="16"/>
                <w:szCs w:val="16"/>
              </w:rPr>
            </w:pPr>
            <w:r w:rsidRPr="00957B85">
              <w:rPr>
                <w:rFonts w:ascii="Times New Roman" w:hAnsi="Times New Roman"/>
                <w:i/>
                <w:sz w:val="16"/>
                <w:szCs w:val="16"/>
              </w:rPr>
              <w:t>Задача комплекса процессных мероприятий «Наименование»</w:t>
            </w:r>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249" w:type="dxa"/>
          </w:tcPr>
          <w:p w:rsidR="00957B85" w:rsidRPr="00957B85" w:rsidRDefault="00957B85" w:rsidP="00957B85">
            <w:pPr>
              <w:jc w:val="center"/>
              <w:rPr>
                <w:rFonts w:ascii="Times New Roman" w:hAnsi="Times New Roman"/>
                <w:sz w:val="16"/>
                <w:szCs w:val="16"/>
              </w:rPr>
            </w:pPr>
          </w:p>
        </w:tc>
        <w:tc>
          <w:tcPr>
            <w:tcW w:w="1161" w:type="dxa"/>
            <w:vAlign w:val="center"/>
          </w:tcPr>
          <w:p w:rsidR="00957B85" w:rsidRPr="00957B85" w:rsidRDefault="00957B85" w:rsidP="00957B85">
            <w:pPr>
              <w:ind w:left="-81" w:right="-108"/>
              <w:rPr>
                <w:rFonts w:ascii="Times New Roman" w:hAnsi="Times New Roman"/>
                <w:i/>
                <w:sz w:val="16"/>
                <w:szCs w:val="16"/>
              </w:rPr>
            </w:pPr>
            <w:r w:rsidRPr="00957B85">
              <w:rPr>
                <w:rFonts w:ascii="Times New Roman" w:hAnsi="Times New Roman"/>
                <w:i/>
                <w:sz w:val="16"/>
                <w:szCs w:val="16"/>
              </w:rPr>
              <w:t>Наименование показателя</w:t>
            </w:r>
          </w:p>
        </w:tc>
        <w:tc>
          <w:tcPr>
            <w:tcW w:w="92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090" w:type="dxa"/>
          </w:tcPr>
          <w:p w:rsidR="00957B85" w:rsidRPr="00957B85" w:rsidRDefault="00957B85" w:rsidP="00957B85">
            <w:pPr>
              <w:jc w:val="center"/>
              <w:rPr>
                <w:rFonts w:ascii="Times New Roman" w:hAnsi="Times New Roman"/>
                <w:sz w:val="16"/>
                <w:szCs w:val="16"/>
              </w:rPr>
            </w:pPr>
          </w:p>
        </w:tc>
        <w:tc>
          <w:tcPr>
            <w:tcW w:w="1037" w:type="dxa"/>
          </w:tcPr>
          <w:p w:rsidR="00957B85" w:rsidRPr="00957B85" w:rsidRDefault="00957B85" w:rsidP="00957B85">
            <w:pPr>
              <w:jc w:val="center"/>
              <w:rPr>
                <w:rFonts w:ascii="Times New Roman" w:hAnsi="Times New Roman"/>
                <w:sz w:val="16"/>
                <w:szCs w:val="16"/>
              </w:rPr>
            </w:pPr>
          </w:p>
        </w:tc>
        <w:tc>
          <w:tcPr>
            <w:tcW w:w="1231"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1107"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1.N.</w:t>
            </w:r>
          </w:p>
        </w:tc>
        <w:tc>
          <w:tcPr>
            <w:tcW w:w="1249" w:type="dxa"/>
          </w:tcPr>
          <w:p w:rsidR="00957B85" w:rsidRPr="00957B85" w:rsidRDefault="00957B85" w:rsidP="00957B85">
            <w:pPr>
              <w:jc w:val="center"/>
              <w:rPr>
                <w:rFonts w:ascii="Times New Roman" w:hAnsi="Times New Roman"/>
                <w:sz w:val="16"/>
                <w:szCs w:val="16"/>
              </w:rPr>
            </w:pPr>
          </w:p>
        </w:tc>
        <w:tc>
          <w:tcPr>
            <w:tcW w:w="1161" w:type="dxa"/>
            <w:vAlign w:val="center"/>
          </w:tcPr>
          <w:p w:rsidR="00957B85" w:rsidRPr="00957B85" w:rsidRDefault="00957B85" w:rsidP="00957B85">
            <w:pPr>
              <w:rPr>
                <w:rFonts w:ascii="Times New Roman" w:hAnsi="Times New Roman"/>
                <w:i/>
                <w:sz w:val="16"/>
                <w:szCs w:val="16"/>
              </w:rPr>
            </w:pPr>
            <w:r w:rsidRPr="00957B85">
              <w:rPr>
                <w:rFonts w:ascii="Times New Roman" w:hAnsi="Times New Roman"/>
                <w:i/>
                <w:sz w:val="16"/>
                <w:szCs w:val="16"/>
              </w:rPr>
              <w:t>…</w:t>
            </w:r>
          </w:p>
        </w:tc>
        <w:tc>
          <w:tcPr>
            <w:tcW w:w="92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090" w:type="dxa"/>
          </w:tcPr>
          <w:p w:rsidR="00957B85" w:rsidRPr="00957B85" w:rsidRDefault="00957B85" w:rsidP="00957B85">
            <w:pPr>
              <w:jc w:val="center"/>
              <w:rPr>
                <w:rFonts w:ascii="Times New Roman" w:hAnsi="Times New Roman"/>
                <w:sz w:val="16"/>
                <w:szCs w:val="16"/>
              </w:rPr>
            </w:pPr>
          </w:p>
        </w:tc>
        <w:tc>
          <w:tcPr>
            <w:tcW w:w="1037" w:type="dxa"/>
          </w:tcPr>
          <w:p w:rsidR="00957B85" w:rsidRPr="00957B85" w:rsidRDefault="00957B85" w:rsidP="00957B85">
            <w:pPr>
              <w:jc w:val="center"/>
              <w:rPr>
                <w:rFonts w:ascii="Times New Roman" w:hAnsi="Times New Roman"/>
                <w:sz w:val="16"/>
                <w:szCs w:val="16"/>
              </w:rPr>
            </w:pPr>
          </w:p>
        </w:tc>
        <w:tc>
          <w:tcPr>
            <w:tcW w:w="1231"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1107"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N</w:t>
            </w:r>
          </w:p>
        </w:tc>
        <w:tc>
          <w:tcPr>
            <w:tcW w:w="1249" w:type="dxa"/>
          </w:tcPr>
          <w:p w:rsidR="00957B85" w:rsidRPr="00957B85" w:rsidRDefault="00957B85" w:rsidP="00957B85">
            <w:pPr>
              <w:jc w:val="center"/>
              <w:rPr>
                <w:rFonts w:ascii="Times New Roman" w:hAnsi="Times New Roman"/>
                <w:i/>
                <w:sz w:val="16"/>
                <w:szCs w:val="16"/>
              </w:rPr>
            </w:pPr>
          </w:p>
        </w:tc>
        <w:tc>
          <w:tcPr>
            <w:tcW w:w="13210" w:type="dxa"/>
            <w:gridSpan w:val="12"/>
          </w:tcPr>
          <w:p w:rsidR="00957B85" w:rsidRPr="00957B85" w:rsidRDefault="00957B85" w:rsidP="00957B85">
            <w:pPr>
              <w:jc w:val="center"/>
              <w:rPr>
                <w:rFonts w:ascii="Times New Roman" w:hAnsi="Times New Roman"/>
                <w:i/>
                <w:sz w:val="16"/>
                <w:szCs w:val="16"/>
              </w:rPr>
            </w:pPr>
            <w:r w:rsidRPr="00957B85">
              <w:rPr>
                <w:rFonts w:ascii="Times New Roman" w:hAnsi="Times New Roman"/>
                <w:i/>
                <w:sz w:val="16"/>
                <w:szCs w:val="16"/>
              </w:rPr>
              <w:t>Задача комплекса процессных мероприятий «Наименование»</w:t>
            </w: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N.1</w:t>
            </w:r>
          </w:p>
        </w:tc>
        <w:tc>
          <w:tcPr>
            <w:tcW w:w="1249" w:type="dxa"/>
          </w:tcPr>
          <w:p w:rsidR="00957B85" w:rsidRPr="00957B85" w:rsidRDefault="00957B85" w:rsidP="00957B85">
            <w:pPr>
              <w:jc w:val="center"/>
              <w:rPr>
                <w:rFonts w:ascii="Times New Roman" w:hAnsi="Times New Roman"/>
                <w:sz w:val="16"/>
                <w:szCs w:val="16"/>
              </w:rPr>
            </w:pPr>
          </w:p>
        </w:tc>
        <w:tc>
          <w:tcPr>
            <w:tcW w:w="1161" w:type="dxa"/>
            <w:vAlign w:val="center"/>
          </w:tcPr>
          <w:p w:rsidR="00957B85" w:rsidRPr="00957B85" w:rsidRDefault="00957B85" w:rsidP="00957B85">
            <w:pPr>
              <w:ind w:left="-81" w:right="-108"/>
              <w:rPr>
                <w:rFonts w:ascii="Times New Roman" w:hAnsi="Times New Roman"/>
                <w:i/>
                <w:sz w:val="16"/>
                <w:szCs w:val="16"/>
              </w:rPr>
            </w:pPr>
            <w:r w:rsidRPr="00957B85">
              <w:rPr>
                <w:rFonts w:ascii="Times New Roman" w:hAnsi="Times New Roman"/>
                <w:i/>
                <w:sz w:val="16"/>
                <w:szCs w:val="16"/>
              </w:rPr>
              <w:t>Наименование показателя</w:t>
            </w:r>
          </w:p>
        </w:tc>
        <w:tc>
          <w:tcPr>
            <w:tcW w:w="92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090" w:type="dxa"/>
          </w:tcPr>
          <w:p w:rsidR="00957B85" w:rsidRPr="00957B85" w:rsidRDefault="00957B85" w:rsidP="00957B85">
            <w:pPr>
              <w:jc w:val="center"/>
              <w:rPr>
                <w:rFonts w:ascii="Times New Roman" w:hAnsi="Times New Roman"/>
                <w:sz w:val="16"/>
                <w:szCs w:val="16"/>
              </w:rPr>
            </w:pPr>
          </w:p>
        </w:tc>
        <w:tc>
          <w:tcPr>
            <w:tcW w:w="1037" w:type="dxa"/>
          </w:tcPr>
          <w:p w:rsidR="00957B85" w:rsidRPr="00957B85" w:rsidRDefault="00957B85" w:rsidP="00957B85">
            <w:pPr>
              <w:jc w:val="center"/>
              <w:rPr>
                <w:rFonts w:ascii="Times New Roman" w:hAnsi="Times New Roman"/>
                <w:sz w:val="16"/>
                <w:szCs w:val="16"/>
              </w:rPr>
            </w:pPr>
          </w:p>
        </w:tc>
        <w:tc>
          <w:tcPr>
            <w:tcW w:w="1231"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1107"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N.n.</w:t>
            </w:r>
          </w:p>
        </w:tc>
        <w:tc>
          <w:tcPr>
            <w:tcW w:w="1249" w:type="dxa"/>
          </w:tcPr>
          <w:p w:rsidR="00957B85" w:rsidRPr="00957B85" w:rsidRDefault="00957B85" w:rsidP="00957B85">
            <w:pPr>
              <w:jc w:val="center"/>
              <w:rPr>
                <w:rFonts w:ascii="Times New Roman" w:hAnsi="Times New Roman"/>
                <w:sz w:val="16"/>
                <w:szCs w:val="16"/>
              </w:rPr>
            </w:pPr>
          </w:p>
        </w:tc>
        <w:tc>
          <w:tcPr>
            <w:tcW w:w="1161" w:type="dxa"/>
            <w:vAlign w:val="center"/>
          </w:tcPr>
          <w:p w:rsidR="00957B85" w:rsidRPr="00957B85" w:rsidRDefault="00957B85" w:rsidP="00957B85">
            <w:pPr>
              <w:rPr>
                <w:rFonts w:ascii="Times New Roman" w:hAnsi="Times New Roman"/>
                <w:i/>
                <w:sz w:val="16"/>
                <w:szCs w:val="16"/>
              </w:rPr>
            </w:pPr>
            <w:r w:rsidRPr="00957B85">
              <w:rPr>
                <w:rFonts w:ascii="Times New Roman" w:hAnsi="Times New Roman"/>
                <w:i/>
                <w:sz w:val="16"/>
                <w:szCs w:val="16"/>
              </w:rPr>
              <w:t>…</w:t>
            </w:r>
          </w:p>
        </w:tc>
        <w:tc>
          <w:tcPr>
            <w:tcW w:w="921"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992"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090" w:type="dxa"/>
          </w:tcPr>
          <w:p w:rsidR="00957B85" w:rsidRPr="00957B85" w:rsidRDefault="00957B85" w:rsidP="00957B85">
            <w:pPr>
              <w:jc w:val="center"/>
              <w:rPr>
                <w:rFonts w:ascii="Times New Roman" w:hAnsi="Times New Roman"/>
                <w:sz w:val="16"/>
                <w:szCs w:val="16"/>
              </w:rPr>
            </w:pPr>
          </w:p>
        </w:tc>
        <w:tc>
          <w:tcPr>
            <w:tcW w:w="1037" w:type="dxa"/>
          </w:tcPr>
          <w:p w:rsidR="00957B85" w:rsidRPr="00957B85" w:rsidRDefault="00957B85" w:rsidP="00957B85">
            <w:pPr>
              <w:jc w:val="center"/>
              <w:rPr>
                <w:rFonts w:ascii="Times New Roman" w:hAnsi="Times New Roman"/>
                <w:sz w:val="16"/>
                <w:szCs w:val="16"/>
              </w:rPr>
            </w:pPr>
          </w:p>
        </w:tc>
        <w:tc>
          <w:tcPr>
            <w:tcW w:w="1231"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1107"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bl>
    <w:p w:rsidR="00957B85" w:rsidRPr="00957B85" w:rsidRDefault="00957B85" w:rsidP="00957B85">
      <w:pPr>
        <w:ind w:right="536"/>
        <w:contextualSpacing/>
        <w:rPr>
          <w:rFonts w:ascii="Times New Roman" w:hAnsi="Times New Roman"/>
          <w:sz w:val="1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Default="00957B85" w:rsidP="00957B85">
      <w:pPr>
        <w:ind w:right="536"/>
        <w:contextualSpacing/>
        <w:rPr>
          <w:rFonts w:ascii="Times New Roman" w:hAnsi="Times New Roman"/>
          <w:sz w:val="20"/>
        </w:rPr>
      </w:pPr>
    </w:p>
    <w:p w:rsidR="00957B85" w:rsidRDefault="00957B85" w:rsidP="00957B85">
      <w:pPr>
        <w:ind w:right="536"/>
        <w:contextualSpacing/>
        <w:rPr>
          <w:rFonts w:ascii="Times New Roman" w:hAnsi="Times New Roman"/>
          <w:sz w:val="20"/>
        </w:rPr>
      </w:pPr>
    </w:p>
    <w:p w:rsidR="00FD7863" w:rsidRDefault="00FD7863"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r w:rsidRPr="00957B85">
        <w:rPr>
          <w:rFonts w:ascii="Times New Roman" w:hAnsi="Times New Roman"/>
          <w:sz w:val="20"/>
        </w:rPr>
        <w:lastRenderedPageBreak/>
        <w:t>1.1. Сведения о достижении прокси-показателей комплекса процессных мероприятий</w:t>
      </w:r>
      <w:r w:rsidRPr="00957B85">
        <w:rPr>
          <w:rFonts w:ascii="Times New Roman" w:hAnsi="Times New Roman"/>
          <w:sz w:val="20"/>
          <w:vertAlign w:val="superscript"/>
        </w:rPr>
        <w:footnoteReference w:id="33"/>
      </w:r>
    </w:p>
    <w:p w:rsidR="00957B85" w:rsidRPr="00957B85" w:rsidRDefault="00957B85" w:rsidP="00957B85">
      <w:pPr>
        <w:ind w:right="536"/>
        <w:contextualSpacing/>
        <w:jc w:val="center"/>
        <w:rPr>
          <w:rFonts w:ascii="Times New Roman" w:hAnsi="Times New Roman"/>
          <w:sz w:val="10"/>
        </w:rPr>
      </w:pPr>
    </w:p>
    <w:tbl>
      <w:tblPr>
        <w:tblStyle w:val="43"/>
        <w:tblW w:w="15026" w:type="dxa"/>
        <w:tblInd w:w="-34" w:type="dxa"/>
        <w:tblLayout w:type="fixed"/>
        <w:tblLook w:val="04A0"/>
      </w:tblPr>
      <w:tblGrid>
        <w:gridCol w:w="567"/>
        <w:gridCol w:w="1276"/>
        <w:gridCol w:w="1842"/>
        <w:gridCol w:w="1418"/>
        <w:gridCol w:w="1134"/>
        <w:gridCol w:w="850"/>
        <w:gridCol w:w="1134"/>
        <w:gridCol w:w="1134"/>
        <w:gridCol w:w="1134"/>
        <w:gridCol w:w="1134"/>
        <w:gridCol w:w="1276"/>
        <w:gridCol w:w="993"/>
        <w:gridCol w:w="1134"/>
      </w:tblGrid>
      <w:tr w:rsidR="00957B85" w:rsidRPr="00957B85" w:rsidTr="00957B85">
        <w:tc>
          <w:tcPr>
            <w:tcW w:w="56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п/п</w:t>
            </w:r>
          </w:p>
        </w:tc>
        <w:tc>
          <w:tcPr>
            <w:tcW w:w="1276"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Статус фактического/ прогнозного значения за отчетный период</w:t>
            </w:r>
          </w:p>
        </w:tc>
        <w:tc>
          <w:tcPr>
            <w:tcW w:w="1842"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Наименование прокси-показателя</w:t>
            </w:r>
            <w:r w:rsidRPr="00957B85">
              <w:rPr>
                <w:rFonts w:ascii="Times New Roman" w:hAnsi="Times New Roman"/>
                <w:sz w:val="16"/>
                <w:szCs w:val="16"/>
                <w:vertAlign w:val="superscript"/>
              </w:rPr>
              <w:footnoteReference w:id="34"/>
            </w:r>
          </w:p>
        </w:tc>
        <w:tc>
          <w:tcPr>
            <w:tcW w:w="1418"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Признак возрастания / убывания</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Единица измерения (по ОКЕИ)</w:t>
            </w:r>
          </w:p>
        </w:tc>
        <w:tc>
          <w:tcPr>
            <w:tcW w:w="850"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Базовое значение</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Плановое значение на конец отчетного периода</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Фактическое значение на конец отчетного периода</w:t>
            </w:r>
          </w:p>
        </w:tc>
        <w:tc>
          <w:tcPr>
            <w:tcW w:w="1134"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отчетного периода</w:t>
            </w:r>
          </w:p>
        </w:tc>
        <w:tc>
          <w:tcPr>
            <w:tcW w:w="1134"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Подтверждающий документ</w:t>
            </w:r>
            <w:r w:rsidRPr="00957B85">
              <w:rPr>
                <w:rFonts w:ascii="Times New Roman" w:hAnsi="Times New Roman"/>
                <w:sz w:val="16"/>
                <w:szCs w:val="16"/>
                <w:vertAlign w:val="superscript"/>
              </w:rPr>
              <w:footnoteReference w:id="35"/>
            </w:r>
          </w:p>
        </w:tc>
        <w:tc>
          <w:tcPr>
            <w:tcW w:w="1276"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Плановое значение на</w:t>
            </w:r>
          </w:p>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конец</w:t>
            </w:r>
          </w:p>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текущего года</w:t>
            </w:r>
          </w:p>
        </w:tc>
        <w:tc>
          <w:tcPr>
            <w:tcW w:w="993"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Прогнозное значение на конец текущего года</w:t>
            </w:r>
          </w:p>
        </w:tc>
        <w:tc>
          <w:tcPr>
            <w:tcW w:w="1134" w:type="dxa"/>
            <w:vAlign w:val="center"/>
          </w:tcPr>
          <w:p w:rsidR="00957B85" w:rsidRPr="00957B85" w:rsidRDefault="00957B85" w:rsidP="00957B85">
            <w:pPr>
              <w:ind w:left="-108" w:right="-108"/>
              <w:jc w:val="center"/>
              <w:rPr>
                <w:rFonts w:ascii="Times New Roman" w:hAnsi="Times New Roman"/>
                <w:sz w:val="16"/>
                <w:szCs w:val="16"/>
              </w:rPr>
            </w:pPr>
            <w:r w:rsidRPr="00957B85">
              <w:rPr>
                <w:rFonts w:ascii="Times New Roman" w:hAnsi="Times New Roman"/>
                <w:sz w:val="16"/>
                <w:szCs w:val="16"/>
              </w:rPr>
              <w:t>Комментарий</w:t>
            </w:r>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2</w:t>
            </w:r>
          </w:p>
        </w:tc>
        <w:tc>
          <w:tcPr>
            <w:tcW w:w="1842"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3</w:t>
            </w:r>
          </w:p>
        </w:tc>
        <w:tc>
          <w:tcPr>
            <w:tcW w:w="1418"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4</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5</w:t>
            </w:r>
          </w:p>
        </w:tc>
        <w:tc>
          <w:tcPr>
            <w:tcW w:w="850"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6</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7</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8</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9</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10</w:t>
            </w:r>
          </w:p>
        </w:tc>
        <w:tc>
          <w:tcPr>
            <w:tcW w:w="1276"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993"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12</w:t>
            </w:r>
          </w:p>
        </w:tc>
        <w:tc>
          <w:tcPr>
            <w:tcW w:w="1134"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13</w:t>
            </w:r>
          </w:p>
        </w:tc>
      </w:tr>
      <w:tr w:rsidR="00957B85" w:rsidRPr="00957B85" w:rsidTr="00957B85">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w:t>
            </w:r>
          </w:p>
        </w:tc>
        <w:tc>
          <w:tcPr>
            <w:tcW w:w="1276" w:type="dxa"/>
          </w:tcPr>
          <w:p w:rsidR="00957B85" w:rsidRPr="00957B85" w:rsidRDefault="00957B85" w:rsidP="00957B85">
            <w:pPr>
              <w:rPr>
                <w:rFonts w:ascii="Times New Roman" w:hAnsi="Times New Roman"/>
                <w:i/>
                <w:sz w:val="16"/>
                <w:szCs w:val="16"/>
              </w:rPr>
            </w:pPr>
          </w:p>
        </w:tc>
        <w:tc>
          <w:tcPr>
            <w:tcW w:w="13183" w:type="dxa"/>
            <w:gridSpan w:val="11"/>
          </w:tcPr>
          <w:p w:rsidR="00957B85" w:rsidRPr="00957B85" w:rsidRDefault="00957B85" w:rsidP="00957B85">
            <w:pPr>
              <w:rPr>
                <w:rFonts w:ascii="Times New Roman" w:hAnsi="Times New Roman"/>
                <w:sz w:val="16"/>
                <w:szCs w:val="16"/>
              </w:rPr>
            </w:pPr>
            <w:r w:rsidRPr="00957B85">
              <w:rPr>
                <w:rFonts w:ascii="Times New Roman" w:hAnsi="Times New Roman"/>
                <w:i/>
                <w:sz w:val="16"/>
                <w:szCs w:val="16"/>
              </w:rPr>
              <w:t>Показатель комплекса процессных мероприятий «Наименование», ед. измерения по ОКЕИ</w:t>
            </w:r>
          </w:p>
        </w:tc>
      </w:tr>
      <w:tr w:rsidR="00957B85" w:rsidRPr="00957B85" w:rsidTr="00957B85">
        <w:tc>
          <w:tcPr>
            <w:tcW w:w="56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1.1</w:t>
            </w:r>
          </w:p>
        </w:tc>
        <w:tc>
          <w:tcPr>
            <w:tcW w:w="1276" w:type="dxa"/>
          </w:tcPr>
          <w:p w:rsidR="00957B85" w:rsidRPr="00957B85" w:rsidRDefault="00957B85" w:rsidP="00957B85">
            <w:pPr>
              <w:jc w:val="center"/>
              <w:rPr>
                <w:rFonts w:ascii="Times New Roman" w:hAnsi="Times New Roman"/>
                <w:sz w:val="16"/>
                <w:szCs w:val="16"/>
              </w:rPr>
            </w:pPr>
          </w:p>
        </w:tc>
        <w:tc>
          <w:tcPr>
            <w:tcW w:w="1842"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i/>
                <w:sz w:val="16"/>
                <w:szCs w:val="16"/>
              </w:rPr>
              <w:t>«Наименование прокси-показателя»</w:t>
            </w:r>
          </w:p>
        </w:tc>
        <w:tc>
          <w:tcPr>
            <w:tcW w:w="1418"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850"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1.N</w:t>
            </w:r>
          </w:p>
        </w:tc>
        <w:tc>
          <w:tcPr>
            <w:tcW w:w="1276" w:type="dxa"/>
          </w:tcPr>
          <w:p w:rsidR="00957B85" w:rsidRPr="00957B85" w:rsidRDefault="00957B85" w:rsidP="00957B85">
            <w:pPr>
              <w:jc w:val="center"/>
              <w:rPr>
                <w:rFonts w:ascii="Times New Roman" w:hAnsi="Times New Roman"/>
                <w:sz w:val="16"/>
                <w:szCs w:val="16"/>
              </w:rPr>
            </w:pPr>
          </w:p>
        </w:tc>
        <w:tc>
          <w:tcPr>
            <w:tcW w:w="1842" w:type="dxa"/>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w:t>
            </w:r>
          </w:p>
        </w:tc>
        <w:tc>
          <w:tcPr>
            <w:tcW w:w="1418"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850"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c>
          <w:tcPr>
            <w:tcW w:w="1276" w:type="dxa"/>
          </w:tcPr>
          <w:p w:rsidR="00957B85" w:rsidRPr="00957B85" w:rsidRDefault="00957B85" w:rsidP="00957B85">
            <w:pPr>
              <w:jc w:val="center"/>
              <w:rPr>
                <w:rFonts w:ascii="Times New Roman" w:hAnsi="Times New Roman"/>
                <w:sz w:val="16"/>
                <w:szCs w:val="16"/>
              </w:rPr>
            </w:pPr>
          </w:p>
        </w:tc>
        <w:tc>
          <w:tcPr>
            <w:tcW w:w="993" w:type="dxa"/>
          </w:tcPr>
          <w:p w:rsidR="00957B85" w:rsidRPr="00957B85" w:rsidRDefault="00957B85" w:rsidP="00957B85">
            <w:pPr>
              <w:jc w:val="center"/>
              <w:rPr>
                <w:rFonts w:ascii="Times New Roman" w:hAnsi="Times New Roman"/>
                <w:sz w:val="16"/>
                <w:szCs w:val="16"/>
              </w:rPr>
            </w:pPr>
          </w:p>
        </w:tc>
        <w:tc>
          <w:tcPr>
            <w:tcW w:w="1134"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rPr>
            </w:pPr>
            <w:r w:rsidRPr="00957B85">
              <w:rPr>
                <w:rFonts w:ascii="Times New Roman" w:hAnsi="Times New Roman"/>
                <w:sz w:val="16"/>
              </w:rPr>
              <w:t>N</w:t>
            </w:r>
          </w:p>
        </w:tc>
        <w:tc>
          <w:tcPr>
            <w:tcW w:w="1276" w:type="dxa"/>
          </w:tcPr>
          <w:p w:rsidR="00957B85" w:rsidRPr="00957B85" w:rsidRDefault="00957B85" w:rsidP="00957B85">
            <w:pPr>
              <w:rPr>
                <w:rFonts w:ascii="Times New Roman" w:hAnsi="Times New Roman"/>
                <w:i/>
                <w:sz w:val="16"/>
              </w:rPr>
            </w:pPr>
          </w:p>
        </w:tc>
        <w:tc>
          <w:tcPr>
            <w:tcW w:w="13183" w:type="dxa"/>
            <w:gridSpan w:val="11"/>
          </w:tcPr>
          <w:p w:rsidR="00957B85" w:rsidRPr="00957B85" w:rsidRDefault="00957B85" w:rsidP="00957B85">
            <w:pPr>
              <w:rPr>
                <w:rFonts w:ascii="Times New Roman" w:hAnsi="Times New Roman"/>
                <w:sz w:val="16"/>
              </w:rPr>
            </w:pPr>
            <w:r w:rsidRPr="00957B85">
              <w:rPr>
                <w:rFonts w:ascii="Times New Roman" w:hAnsi="Times New Roman"/>
                <w:i/>
                <w:sz w:val="16"/>
              </w:rPr>
              <w:t>Показатель комплекса процессных мероприятий «Наименование», ед. измерения по ОКЕИ</w:t>
            </w: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rPr>
            </w:pPr>
            <w:r w:rsidRPr="00957B85">
              <w:rPr>
                <w:rFonts w:ascii="Times New Roman" w:hAnsi="Times New Roman"/>
                <w:sz w:val="16"/>
              </w:rPr>
              <w:t>N.1</w:t>
            </w:r>
          </w:p>
        </w:tc>
        <w:tc>
          <w:tcPr>
            <w:tcW w:w="1276" w:type="dxa"/>
          </w:tcPr>
          <w:p w:rsidR="00957B85" w:rsidRPr="00957B85" w:rsidRDefault="00957B85" w:rsidP="00957B85">
            <w:pPr>
              <w:jc w:val="center"/>
              <w:rPr>
                <w:rFonts w:ascii="Times New Roman" w:hAnsi="Times New Roman"/>
                <w:sz w:val="16"/>
              </w:rPr>
            </w:pPr>
          </w:p>
        </w:tc>
        <w:tc>
          <w:tcPr>
            <w:tcW w:w="1842" w:type="dxa"/>
          </w:tcPr>
          <w:p w:rsidR="00957B85" w:rsidRPr="00957B85" w:rsidRDefault="00957B85" w:rsidP="00957B85">
            <w:pPr>
              <w:rPr>
                <w:rFonts w:ascii="Times New Roman" w:hAnsi="Times New Roman"/>
                <w:sz w:val="16"/>
              </w:rPr>
            </w:pPr>
            <w:r w:rsidRPr="00957B85">
              <w:rPr>
                <w:rFonts w:ascii="Times New Roman" w:hAnsi="Times New Roman"/>
                <w:i/>
                <w:sz w:val="16"/>
              </w:rPr>
              <w:t>«Наименование прокси-показателя»</w:t>
            </w:r>
          </w:p>
        </w:tc>
        <w:tc>
          <w:tcPr>
            <w:tcW w:w="1418"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850"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276" w:type="dxa"/>
          </w:tcPr>
          <w:p w:rsidR="00957B85" w:rsidRPr="00957B85" w:rsidRDefault="00957B85" w:rsidP="00957B85">
            <w:pPr>
              <w:jc w:val="center"/>
              <w:rPr>
                <w:rFonts w:ascii="Times New Roman" w:hAnsi="Times New Roman"/>
                <w:sz w:val="16"/>
              </w:rPr>
            </w:pPr>
          </w:p>
        </w:tc>
        <w:tc>
          <w:tcPr>
            <w:tcW w:w="993"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r>
      <w:tr w:rsidR="00957B85" w:rsidRPr="00957B85" w:rsidTr="00957B85">
        <w:trPr>
          <w:trHeight w:val="70"/>
        </w:trPr>
        <w:tc>
          <w:tcPr>
            <w:tcW w:w="567" w:type="dxa"/>
          </w:tcPr>
          <w:p w:rsidR="00957B85" w:rsidRPr="00957B85" w:rsidRDefault="00957B85" w:rsidP="00957B85">
            <w:pPr>
              <w:jc w:val="center"/>
              <w:rPr>
                <w:rFonts w:ascii="Times New Roman" w:hAnsi="Times New Roman"/>
                <w:sz w:val="16"/>
              </w:rPr>
            </w:pPr>
            <w:r w:rsidRPr="00957B85">
              <w:rPr>
                <w:rFonts w:ascii="Times New Roman" w:hAnsi="Times New Roman"/>
                <w:sz w:val="16"/>
              </w:rPr>
              <w:t>N.n</w:t>
            </w:r>
          </w:p>
        </w:tc>
        <w:tc>
          <w:tcPr>
            <w:tcW w:w="1276" w:type="dxa"/>
          </w:tcPr>
          <w:p w:rsidR="00957B85" w:rsidRPr="00957B85" w:rsidRDefault="00957B85" w:rsidP="00957B85">
            <w:pPr>
              <w:jc w:val="center"/>
              <w:rPr>
                <w:rFonts w:ascii="Times New Roman" w:hAnsi="Times New Roman"/>
                <w:sz w:val="16"/>
              </w:rPr>
            </w:pPr>
          </w:p>
        </w:tc>
        <w:tc>
          <w:tcPr>
            <w:tcW w:w="1842" w:type="dxa"/>
          </w:tcPr>
          <w:p w:rsidR="00957B85" w:rsidRPr="00957B85" w:rsidRDefault="00957B85" w:rsidP="00957B85">
            <w:pPr>
              <w:rPr>
                <w:rFonts w:ascii="Times New Roman" w:hAnsi="Times New Roman"/>
                <w:sz w:val="16"/>
              </w:rPr>
            </w:pPr>
            <w:r w:rsidRPr="00957B85">
              <w:rPr>
                <w:rFonts w:ascii="Times New Roman" w:hAnsi="Times New Roman"/>
                <w:sz w:val="16"/>
              </w:rPr>
              <w:t>…</w:t>
            </w:r>
          </w:p>
        </w:tc>
        <w:tc>
          <w:tcPr>
            <w:tcW w:w="1418"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850"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c>
          <w:tcPr>
            <w:tcW w:w="1276" w:type="dxa"/>
          </w:tcPr>
          <w:p w:rsidR="00957B85" w:rsidRPr="00957B85" w:rsidRDefault="00957B85" w:rsidP="00957B85">
            <w:pPr>
              <w:jc w:val="center"/>
              <w:rPr>
                <w:rFonts w:ascii="Times New Roman" w:hAnsi="Times New Roman"/>
                <w:sz w:val="16"/>
              </w:rPr>
            </w:pPr>
          </w:p>
        </w:tc>
        <w:tc>
          <w:tcPr>
            <w:tcW w:w="993" w:type="dxa"/>
          </w:tcPr>
          <w:p w:rsidR="00957B85" w:rsidRPr="00957B85" w:rsidRDefault="00957B85" w:rsidP="00957B85">
            <w:pPr>
              <w:jc w:val="center"/>
              <w:rPr>
                <w:rFonts w:ascii="Times New Roman" w:hAnsi="Times New Roman"/>
                <w:sz w:val="16"/>
              </w:rPr>
            </w:pPr>
          </w:p>
        </w:tc>
        <w:tc>
          <w:tcPr>
            <w:tcW w:w="1134" w:type="dxa"/>
          </w:tcPr>
          <w:p w:rsidR="00957B85" w:rsidRPr="00957B85" w:rsidRDefault="00957B85" w:rsidP="00957B85">
            <w:pPr>
              <w:jc w:val="center"/>
              <w:rPr>
                <w:rFonts w:ascii="Times New Roman" w:hAnsi="Times New Roman"/>
                <w:sz w:val="16"/>
              </w:rPr>
            </w:pPr>
          </w:p>
        </w:tc>
      </w:tr>
    </w:tbl>
    <w:p w:rsidR="00957B85" w:rsidRPr="00957B85" w:rsidRDefault="00957B85" w:rsidP="00957B85">
      <w:pPr>
        <w:spacing w:after="0" w:line="240" w:lineRule="auto"/>
        <w:ind w:right="536"/>
        <w:contextualSpacing/>
        <w:rPr>
          <w:rFonts w:ascii="Times New Roman" w:hAnsi="Times New Roman"/>
          <w:sz w:val="20"/>
        </w:rPr>
      </w:pPr>
    </w:p>
    <w:p w:rsidR="00957B85" w:rsidRPr="00957B85" w:rsidRDefault="00957B85" w:rsidP="00957B85">
      <w:pPr>
        <w:spacing w:after="0" w:line="264" w:lineRule="auto"/>
        <w:jc w:val="center"/>
        <w:rPr>
          <w:rFonts w:ascii="Times New Roman" w:hAnsi="Times New Roman"/>
          <w:sz w:val="20"/>
          <w:szCs w:val="24"/>
        </w:rPr>
      </w:pPr>
      <w:r w:rsidRPr="00957B85">
        <w:rPr>
          <w:rFonts w:ascii="Times New Roman" w:hAnsi="Times New Roman"/>
          <w:sz w:val="20"/>
          <w:szCs w:val="24"/>
        </w:rPr>
        <w:t xml:space="preserve">2. Сведения о помесячном достижении показателей комплекса процессных мероприятий в </w:t>
      </w:r>
      <w:r w:rsidRPr="00957B85">
        <w:rPr>
          <w:rFonts w:ascii="Times New Roman" w:hAnsi="Times New Roman"/>
          <w:i/>
          <w:sz w:val="20"/>
          <w:szCs w:val="24"/>
        </w:rPr>
        <w:t>(указывается год)</w:t>
      </w:r>
      <w:r w:rsidRPr="00957B85">
        <w:rPr>
          <w:rFonts w:ascii="Times New Roman" w:hAnsi="Times New Roman"/>
          <w:sz w:val="20"/>
          <w:szCs w:val="24"/>
        </w:rPr>
        <w:t xml:space="preserve"> году</w:t>
      </w:r>
      <w:r w:rsidRPr="00957B85">
        <w:rPr>
          <w:rFonts w:ascii="Times New Roman" w:hAnsi="Times New Roman"/>
          <w:sz w:val="20"/>
          <w:szCs w:val="24"/>
          <w:vertAlign w:val="superscript"/>
        </w:rPr>
        <w:footnoteReference w:id="36"/>
      </w:r>
    </w:p>
    <w:p w:rsidR="00957B85" w:rsidRPr="00957B85" w:rsidRDefault="00957B85" w:rsidP="00957B85">
      <w:pPr>
        <w:spacing w:after="0" w:line="240" w:lineRule="auto"/>
        <w:jc w:val="center"/>
        <w:rPr>
          <w:rFonts w:ascii="Times New Roman" w:hAnsi="Times New Roman"/>
          <w:sz w:val="16"/>
          <w:szCs w:val="24"/>
        </w:rPr>
      </w:pPr>
    </w:p>
    <w:tbl>
      <w:tblPr>
        <w:tblW w:w="15026"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68"/>
        <w:gridCol w:w="4393"/>
        <w:gridCol w:w="1095"/>
        <w:gridCol w:w="703"/>
        <w:gridCol w:w="703"/>
        <w:gridCol w:w="703"/>
        <w:gridCol w:w="703"/>
        <w:gridCol w:w="703"/>
        <w:gridCol w:w="703"/>
        <w:gridCol w:w="703"/>
        <w:gridCol w:w="703"/>
        <w:gridCol w:w="703"/>
        <w:gridCol w:w="703"/>
        <w:gridCol w:w="713"/>
        <w:gridCol w:w="1227"/>
      </w:tblGrid>
      <w:tr w:rsidR="00957B85" w:rsidRPr="00957B85" w:rsidTr="00957B85">
        <w:trPr>
          <w:trHeight w:val="349"/>
          <w:tblHeader/>
        </w:trPr>
        <w:tc>
          <w:tcPr>
            <w:tcW w:w="56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 п/п</w:t>
            </w:r>
          </w:p>
        </w:tc>
        <w:tc>
          <w:tcPr>
            <w:tcW w:w="439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Плановые значения по кварталам/месяцам</w:t>
            </w:r>
          </w:p>
        </w:tc>
        <w:tc>
          <w:tcPr>
            <w:tcW w:w="12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 xml:space="preserve">На конец </w:t>
            </w:r>
            <w:r w:rsidRPr="00957B85">
              <w:rPr>
                <w:rFonts w:ascii="Times New Roman" w:hAnsi="Times New Roman"/>
                <w:i/>
                <w:sz w:val="16"/>
                <w:szCs w:val="16"/>
              </w:rPr>
              <w:t>(указывается год)</w:t>
            </w:r>
            <w:r w:rsidRPr="00957B85">
              <w:rPr>
                <w:rFonts w:ascii="Times New Roman" w:hAnsi="Times New Roman"/>
                <w:sz w:val="16"/>
                <w:szCs w:val="16"/>
              </w:rPr>
              <w:t xml:space="preserve"> года</w:t>
            </w:r>
          </w:p>
        </w:tc>
      </w:tr>
      <w:tr w:rsidR="00957B85" w:rsidRPr="00957B85" w:rsidTr="00957B85">
        <w:trPr>
          <w:trHeight w:val="368"/>
          <w:tblHeader/>
        </w:trPr>
        <w:tc>
          <w:tcPr>
            <w:tcW w:w="56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line="240" w:lineRule="auto"/>
              <w:rPr>
                <w:rFonts w:ascii="Times New Roman" w:hAnsi="Times New Roman"/>
                <w:sz w:val="16"/>
                <w:szCs w:val="16"/>
              </w:rPr>
            </w:pPr>
          </w:p>
        </w:tc>
        <w:tc>
          <w:tcPr>
            <w:tcW w:w="439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line="240" w:lineRule="auto"/>
              <w:rPr>
                <w:rFonts w:ascii="Times New Roman" w:hAnsi="Times New Roman"/>
                <w:sz w:val="16"/>
                <w:szCs w:val="16"/>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line="240" w:lineRule="auto"/>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before="60" w:after="60" w:line="240" w:lineRule="auto"/>
              <w:jc w:val="center"/>
              <w:rPr>
                <w:rFonts w:ascii="Times New Roman" w:hAnsi="Times New Roman"/>
                <w:sz w:val="16"/>
                <w:szCs w:val="16"/>
              </w:rPr>
            </w:pPr>
            <w:r w:rsidRPr="00957B85">
              <w:rPr>
                <w:rFonts w:ascii="Times New Roman" w:hAnsi="Times New Roman"/>
                <w:sz w:val="16"/>
                <w:szCs w:val="16"/>
              </w:rPr>
              <w:t>ноя.</w:t>
            </w:r>
          </w:p>
        </w:tc>
        <w:tc>
          <w:tcPr>
            <w:tcW w:w="12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line="240" w:lineRule="auto"/>
              <w:rPr>
                <w:rFonts w:ascii="Times New Roman" w:hAnsi="Times New Roman"/>
                <w:sz w:val="16"/>
                <w:szCs w:val="16"/>
              </w:rPr>
            </w:pPr>
          </w:p>
        </w:tc>
      </w:tr>
      <w:tr w:rsidR="00957B85" w:rsidRPr="00957B85" w:rsidTr="00957B85">
        <w:trPr>
          <w:trHeight w:val="118"/>
          <w:tblHeader/>
        </w:trPr>
        <w:tc>
          <w:tcPr>
            <w:tcW w:w="5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w:t>
            </w:r>
          </w:p>
        </w:tc>
        <w:tc>
          <w:tcPr>
            <w:tcW w:w="43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14</w:t>
            </w:r>
          </w:p>
        </w:tc>
        <w:tc>
          <w:tcPr>
            <w:tcW w:w="12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15</w:t>
            </w:r>
          </w:p>
        </w:tc>
      </w:tr>
      <w:tr w:rsidR="00957B85" w:rsidRPr="00957B85" w:rsidTr="00957B85">
        <w:trPr>
          <w:trHeight w:val="206"/>
        </w:trPr>
        <w:tc>
          <w:tcPr>
            <w:tcW w:w="5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w:t>
            </w:r>
          </w:p>
        </w:tc>
        <w:tc>
          <w:tcPr>
            <w:tcW w:w="14458"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r w:rsidRPr="00957B85">
              <w:rPr>
                <w:rFonts w:ascii="Times New Roman" w:hAnsi="Times New Roman"/>
                <w:i/>
                <w:sz w:val="16"/>
                <w:szCs w:val="16"/>
                <w:u w:color="000000"/>
              </w:rPr>
              <w:t>(наименование задачи)</w:t>
            </w:r>
          </w:p>
        </w:tc>
      </w:tr>
      <w:tr w:rsidR="00957B85" w:rsidRPr="00957B85" w:rsidTr="00957B85">
        <w:trPr>
          <w:trHeight w:val="237"/>
        </w:trPr>
        <w:tc>
          <w:tcPr>
            <w:tcW w:w="56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r w:rsidRPr="00957B85">
              <w:rPr>
                <w:rFonts w:ascii="Times New Roman" w:hAnsi="Times New Roman"/>
                <w:sz w:val="16"/>
                <w:szCs w:val="16"/>
              </w:rPr>
              <w:t>1.1.</w:t>
            </w:r>
          </w:p>
        </w:tc>
        <w:tc>
          <w:tcPr>
            <w:tcW w:w="14458"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r w:rsidRPr="00957B85">
              <w:rPr>
                <w:rFonts w:ascii="Times New Roman" w:hAnsi="Times New Roman"/>
                <w:i/>
                <w:sz w:val="16"/>
                <w:szCs w:val="16"/>
                <w:u w:color="000000"/>
              </w:rPr>
              <w:t>(наименование показателя), единица измерения по ОКЕИ</w:t>
            </w:r>
          </w:p>
        </w:tc>
      </w:tr>
      <w:tr w:rsidR="00957B85" w:rsidRPr="00957B85" w:rsidTr="00957B85">
        <w:trPr>
          <w:trHeight w:val="142"/>
        </w:trPr>
        <w:tc>
          <w:tcPr>
            <w:tcW w:w="56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p>
        </w:tc>
        <w:tc>
          <w:tcPr>
            <w:tcW w:w="43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ind w:left="259"/>
              <w:rPr>
                <w:rFonts w:ascii="Times New Roman" w:hAnsi="Times New Roman"/>
                <w:i/>
                <w:sz w:val="16"/>
                <w:szCs w:val="16"/>
                <w:u w:color="000000"/>
              </w:rPr>
            </w:pPr>
            <w:r w:rsidRPr="00957B85">
              <w:rPr>
                <w:rFonts w:ascii="Times New Roman" w:hAnsi="Times New Roman"/>
                <w:i/>
                <w:sz w:val="16"/>
                <w:szCs w:val="16"/>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i/>
                <w:sz w:val="16"/>
                <w:szCs w:val="16"/>
                <w:u w:color="00000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12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r>
      <w:tr w:rsidR="00957B85" w:rsidRPr="00957B85" w:rsidTr="00957B85">
        <w:trPr>
          <w:trHeight w:val="174"/>
        </w:trPr>
        <w:tc>
          <w:tcPr>
            <w:tcW w:w="56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p>
        </w:tc>
        <w:tc>
          <w:tcPr>
            <w:tcW w:w="43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ind w:left="259"/>
              <w:rPr>
                <w:rFonts w:ascii="Times New Roman" w:hAnsi="Times New Roman"/>
                <w:i/>
                <w:sz w:val="16"/>
                <w:szCs w:val="16"/>
                <w:u w:color="000000"/>
              </w:rPr>
            </w:pPr>
            <w:r w:rsidRPr="00957B85">
              <w:rPr>
                <w:rFonts w:ascii="Times New Roman" w:hAnsi="Times New Roman"/>
                <w:i/>
                <w:sz w:val="16"/>
                <w:szCs w:val="16"/>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957B85" w:rsidRPr="00957B85" w:rsidRDefault="00957B85" w:rsidP="00957B85">
            <w:pPr>
              <w:spacing w:after="0" w:line="240" w:lineRule="auto"/>
              <w:jc w:val="center"/>
              <w:rPr>
                <w:rFonts w:ascii="Times New Roman" w:hAnsi="Times New Roman"/>
                <w:i/>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c>
          <w:tcPr>
            <w:tcW w:w="12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957B85" w:rsidRPr="00957B85" w:rsidRDefault="00957B85" w:rsidP="00957B85">
            <w:pPr>
              <w:spacing w:after="0" w:line="240" w:lineRule="auto"/>
              <w:jc w:val="center"/>
              <w:rPr>
                <w:rFonts w:ascii="Times New Roman" w:hAnsi="Times New Roman"/>
                <w:sz w:val="16"/>
                <w:szCs w:val="16"/>
              </w:rPr>
            </w:pPr>
          </w:p>
        </w:tc>
      </w:tr>
    </w:tbl>
    <w:p w:rsidR="00957B85" w:rsidRPr="00957B85" w:rsidRDefault="00957B85" w:rsidP="00957B85">
      <w:pPr>
        <w:spacing w:after="0" w:line="240" w:lineRule="auto"/>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Pr="00957B85" w:rsidRDefault="00957B85" w:rsidP="00957B85">
      <w:pPr>
        <w:ind w:right="536"/>
        <w:contextualSpacing/>
        <w:jc w:val="center"/>
        <w:rPr>
          <w:rFonts w:ascii="Times New Roman" w:hAnsi="Times New Roman"/>
          <w:sz w:val="20"/>
        </w:rPr>
      </w:pPr>
    </w:p>
    <w:p w:rsidR="00957B85" w:rsidRDefault="00957B85" w:rsidP="00957B85">
      <w:pPr>
        <w:ind w:right="536"/>
        <w:contextualSpacing/>
        <w:rPr>
          <w:rFonts w:ascii="Times New Roman" w:hAnsi="Times New Roman"/>
          <w:sz w:val="20"/>
        </w:rPr>
      </w:pPr>
    </w:p>
    <w:p w:rsidR="00957B85" w:rsidRPr="00957B85" w:rsidRDefault="00957B85" w:rsidP="00957B85">
      <w:pPr>
        <w:spacing w:after="0" w:line="264" w:lineRule="auto"/>
        <w:ind w:left="360"/>
        <w:jc w:val="center"/>
        <w:rPr>
          <w:rFonts w:ascii="Times New Roman" w:hAnsi="Times New Roman"/>
          <w:sz w:val="16"/>
        </w:rPr>
      </w:pPr>
    </w:p>
    <w:p w:rsidR="00957B85" w:rsidRPr="00957B85" w:rsidRDefault="00D121EF" w:rsidP="00957B85">
      <w:pPr>
        <w:spacing w:after="0" w:line="264" w:lineRule="auto"/>
        <w:ind w:left="360"/>
        <w:jc w:val="center"/>
        <w:rPr>
          <w:rFonts w:ascii="Times New Roman" w:hAnsi="Times New Roman"/>
          <w:sz w:val="20"/>
        </w:rPr>
      </w:pPr>
      <w:r>
        <w:rPr>
          <w:rFonts w:ascii="Times New Roman" w:hAnsi="Times New Roman"/>
          <w:sz w:val="20"/>
        </w:rPr>
        <w:lastRenderedPageBreak/>
        <w:t>3</w:t>
      </w:r>
      <w:r w:rsidR="00957B85" w:rsidRPr="00957B85">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p w:rsidR="00957B85" w:rsidRPr="00957B85" w:rsidRDefault="00957B85" w:rsidP="00957B85">
      <w:pPr>
        <w:spacing w:after="0" w:line="264" w:lineRule="auto"/>
        <w:ind w:left="360"/>
        <w:jc w:val="center"/>
        <w:rPr>
          <w:rFonts w:ascii="Times New Roman" w:hAnsi="Times New Roman"/>
          <w:sz w:val="10"/>
          <w:szCs w:val="24"/>
        </w:rPr>
      </w:pPr>
    </w:p>
    <w:tbl>
      <w:tblPr>
        <w:tblStyle w:val="43"/>
        <w:tblW w:w="15026" w:type="dxa"/>
        <w:tblInd w:w="-34" w:type="dxa"/>
        <w:tblLayout w:type="fixed"/>
        <w:tblLook w:val="04A0"/>
      </w:tblPr>
      <w:tblGrid>
        <w:gridCol w:w="568"/>
        <w:gridCol w:w="1417"/>
        <w:gridCol w:w="711"/>
        <w:gridCol w:w="1067"/>
        <w:gridCol w:w="800"/>
        <w:gridCol w:w="933"/>
        <w:gridCol w:w="1067"/>
        <w:gridCol w:w="1067"/>
        <w:gridCol w:w="934"/>
        <w:gridCol w:w="1218"/>
        <w:gridCol w:w="1134"/>
        <w:gridCol w:w="1134"/>
        <w:gridCol w:w="1275"/>
        <w:gridCol w:w="851"/>
        <w:gridCol w:w="850"/>
      </w:tblGrid>
      <w:tr w:rsidR="00957B85" w:rsidRPr="00957B85" w:rsidTr="00957B85">
        <w:trPr>
          <w:trHeight w:val="986"/>
        </w:trPr>
        <w:tc>
          <w:tcPr>
            <w:tcW w:w="568"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 п/п</w:t>
            </w:r>
          </w:p>
        </w:tc>
        <w:tc>
          <w:tcPr>
            <w:tcW w:w="141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Наименование мероприятия (результата) / контрольной точки</w:t>
            </w:r>
          </w:p>
        </w:tc>
        <w:tc>
          <w:tcPr>
            <w:tcW w:w="711"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 xml:space="preserve">Единица измерения </w:t>
            </w:r>
            <w:r w:rsidRPr="00957B85">
              <w:rPr>
                <w:rFonts w:ascii="Times New Roman" w:hAnsi="Times New Roman"/>
                <w:sz w:val="16"/>
                <w:szCs w:val="16"/>
              </w:rPr>
              <w:br/>
              <w:t>(по ОКЕИ)</w:t>
            </w:r>
          </w:p>
        </w:tc>
        <w:tc>
          <w:tcPr>
            <w:tcW w:w="1067"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Уровень соответствия</w:t>
            </w:r>
          </w:p>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Декомпозированного мероприятия</w:t>
            </w:r>
          </w:p>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(результата)</w:t>
            </w:r>
          </w:p>
        </w:tc>
        <w:tc>
          <w:tcPr>
            <w:tcW w:w="800"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Базовое значение</w:t>
            </w:r>
          </w:p>
        </w:tc>
        <w:tc>
          <w:tcPr>
            <w:tcW w:w="933"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Плановое значение на конец отчетного периода</w:t>
            </w:r>
          </w:p>
        </w:tc>
        <w:tc>
          <w:tcPr>
            <w:tcW w:w="106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Фактическое значение на конец отчетного периода</w:t>
            </w:r>
          </w:p>
        </w:tc>
        <w:tc>
          <w:tcPr>
            <w:tcW w:w="106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Прогнозное значение на конец отчетного периода</w:t>
            </w:r>
          </w:p>
        </w:tc>
        <w:tc>
          <w:tcPr>
            <w:tcW w:w="934"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Плановое значение на конец текущего года</w:t>
            </w:r>
            <w:r w:rsidRPr="00957B85">
              <w:rPr>
                <w:rFonts w:ascii="Times New Roman" w:hAnsi="Times New Roman"/>
                <w:sz w:val="16"/>
                <w:szCs w:val="16"/>
                <w:vertAlign w:val="superscript"/>
              </w:rPr>
              <w:footnoteReference w:id="37"/>
            </w:r>
          </w:p>
        </w:tc>
        <w:tc>
          <w:tcPr>
            <w:tcW w:w="1218"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Плановая дата наступления контрольной точки</w:t>
            </w:r>
          </w:p>
        </w:tc>
        <w:tc>
          <w:tcPr>
            <w:tcW w:w="1134"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Фактическая дата наступления контрольной точки</w:t>
            </w:r>
            <w:r w:rsidRPr="00957B85">
              <w:rPr>
                <w:rFonts w:ascii="Times New Roman" w:hAnsi="Times New Roman"/>
                <w:sz w:val="16"/>
                <w:szCs w:val="16"/>
                <w:vertAlign w:val="superscript"/>
              </w:rPr>
              <w:footnoteReference w:id="38"/>
            </w:r>
          </w:p>
        </w:tc>
        <w:tc>
          <w:tcPr>
            <w:tcW w:w="1134"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Прогнозная дата наступления контрольной точки</w:t>
            </w:r>
            <w:r w:rsidRPr="00957B85">
              <w:rPr>
                <w:rFonts w:ascii="Times New Roman" w:hAnsi="Times New Roman"/>
                <w:sz w:val="16"/>
                <w:szCs w:val="16"/>
                <w:vertAlign w:val="superscript"/>
              </w:rPr>
              <w:t>56</w:t>
            </w:r>
          </w:p>
        </w:tc>
        <w:tc>
          <w:tcPr>
            <w:tcW w:w="1275" w:type="dxa"/>
            <w:vAlign w:val="center"/>
          </w:tcPr>
          <w:p w:rsidR="00957B85" w:rsidRPr="00957B85" w:rsidRDefault="00957B85" w:rsidP="00957B85">
            <w:pPr>
              <w:ind w:left="-108" w:right="-108"/>
              <w:contextualSpacing/>
              <w:jc w:val="center"/>
              <w:rPr>
                <w:rFonts w:ascii="Times New Roman" w:hAnsi="Times New Roman"/>
                <w:sz w:val="16"/>
                <w:szCs w:val="16"/>
              </w:rPr>
            </w:pPr>
            <w:r w:rsidRPr="00957B85">
              <w:rPr>
                <w:rFonts w:ascii="Times New Roman" w:hAnsi="Times New Roman"/>
                <w:sz w:val="16"/>
                <w:szCs w:val="16"/>
              </w:rPr>
              <w:t>Ответственный исполнитель (Фамилия И.О., должность)</w:t>
            </w:r>
          </w:p>
        </w:tc>
        <w:tc>
          <w:tcPr>
            <w:tcW w:w="851" w:type="dxa"/>
            <w:vAlign w:val="center"/>
          </w:tcPr>
          <w:p w:rsidR="00957B85" w:rsidRPr="00957B85" w:rsidRDefault="00957B85" w:rsidP="00957B85">
            <w:pPr>
              <w:ind w:left="-108" w:right="-108"/>
              <w:contextualSpacing/>
              <w:jc w:val="center"/>
              <w:rPr>
                <w:rFonts w:ascii="Times New Roman" w:hAnsi="Times New Roman"/>
                <w:sz w:val="16"/>
                <w:szCs w:val="16"/>
              </w:rPr>
            </w:pPr>
            <w:r w:rsidRPr="00957B85">
              <w:rPr>
                <w:rFonts w:ascii="Times New Roman" w:hAnsi="Times New Roman"/>
                <w:sz w:val="16"/>
                <w:szCs w:val="16"/>
              </w:rPr>
              <w:t>Подтверж-дающий документ</w:t>
            </w:r>
            <w:r w:rsidRPr="00957B85">
              <w:rPr>
                <w:rFonts w:ascii="Times New Roman" w:hAnsi="Times New Roman"/>
                <w:sz w:val="16"/>
                <w:szCs w:val="16"/>
                <w:vertAlign w:val="superscript"/>
              </w:rPr>
              <w:footnoteReference w:id="39"/>
            </w:r>
          </w:p>
        </w:tc>
        <w:tc>
          <w:tcPr>
            <w:tcW w:w="850" w:type="dxa"/>
            <w:vAlign w:val="center"/>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Комментарий</w:t>
            </w:r>
            <w:r w:rsidRPr="00957B85">
              <w:rPr>
                <w:rFonts w:ascii="Times New Roman" w:hAnsi="Times New Roman"/>
                <w:sz w:val="16"/>
                <w:szCs w:val="16"/>
                <w:vertAlign w:val="superscript"/>
              </w:rPr>
              <w:footnoteReference w:id="40"/>
            </w:r>
          </w:p>
        </w:tc>
      </w:tr>
      <w:tr w:rsidR="00957B85" w:rsidRPr="00957B85" w:rsidTr="00957B85">
        <w:trPr>
          <w:trHeight w:val="181"/>
        </w:trPr>
        <w:tc>
          <w:tcPr>
            <w:tcW w:w="56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w:t>
            </w:r>
          </w:p>
        </w:tc>
        <w:tc>
          <w:tcPr>
            <w:tcW w:w="141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2</w:t>
            </w:r>
          </w:p>
        </w:tc>
        <w:tc>
          <w:tcPr>
            <w:tcW w:w="711"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3</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4</w:t>
            </w:r>
          </w:p>
        </w:tc>
        <w:tc>
          <w:tcPr>
            <w:tcW w:w="800"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5</w:t>
            </w:r>
          </w:p>
        </w:tc>
        <w:tc>
          <w:tcPr>
            <w:tcW w:w="933"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6</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7</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8</w:t>
            </w:r>
          </w:p>
        </w:tc>
        <w:tc>
          <w:tcPr>
            <w:tcW w:w="9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9</w:t>
            </w:r>
          </w:p>
        </w:tc>
        <w:tc>
          <w:tcPr>
            <w:tcW w:w="121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10</w:t>
            </w:r>
          </w:p>
        </w:tc>
        <w:tc>
          <w:tcPr>
            <w:tcW w:w="11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11</w:t>
            </w:r>
          </w:p>
        </w:tc>
        <w:tc>
          <w:tcPr>
            <w:tcW w:w="11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12</w:t>
            </w:r>
          </w:p>
        </w:tc>
        <w:tc>
          <w:tcPr>
            <w:tcW w:w="1275"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13</w:t>
            </w:r>
          </w:p>
        </w:tc>
        <w:tc>
          <w:tcPr>
            <w:tcW w:w="851"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14</w:t>
            </w:r>
          </w:p>
        </w:tc>
        <w:tc>
          <w:tcPr>
            <w:tcW w:w="850" w:type="dxa"/>
          </w:tcPr>
          <w:p w:rsidR="00957B85" w:rsidRPr="00957B85" w:rsidRDefault="00957B85" w:rsidP="00957B85">
            <w:pPr>
              <w:jc w:val="center"/>
              <w:rPr>
                <w:rFonts w:ascii="Times New Roman" w:hAnsi="Times New Roman"/>
                <w:sz w:val="16"/>
                <w:szCs w:val="16"/>
              </w:rPr>
            </w:pPr>
            <w:r w:rsidRPr="00957B85">
              <w:rPr>
                <w:rFonts w:ascii="Times New Roman" w:hAnsi="Times New Roman"/>
                <w:sz w:val="16"/>
                <w:szCs w:val="16"/>
              </w:rPr>
              <w:t>15</w:t>
            </w:r>
          </w:p>
        </w:tc>
      </w:tr>
      <w:tr w:rsidR="00957B85" w:rsidRPr="00957B85" w:rsidTr="00957B85">
        <w:trPr>
          <w:trHeight w:val="170"/>
        </w:trPr>
        <w:tc>
          <w:tcPr>
            <w:tcW w:w="56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w:t>
            </w:r>
          </w:p>
        </w:tc>
        <w:tc>
          <w:tcPr>
            <w:tcW w:w="14458" w:type="dxa"/>
            <w:gridSpan w:val="14"/>
          </w:tcPr>
          <w:p w:rsidR="00957B85" w:rsidRPr="00957B85" w:rsidRDefault="00957B85" w:rsidP="00957B85">
            <w:pPr>
              <w:contextualSpacing/>
              <w:jc w:val="center"/>
              <w:rPr>
                <w:rFonts w:ascii="Times New Roman" w:hAnsi="Times New Roman"/>
                <w:i/>
                <w:sz w:val="16"/>
                <w:szCs w:val="16"/>
              </w:rPr>
            </w:pPr>
            <w:r w:rsidRPr="00957B85">
              <w:rPr>
                <w:rFonts w:ascii="Times New Roman" w:hAnsi="Times New Roman"/>
                <w:i/>
                <w:sz w:val="16"/>
                <w:szCs w:val="16"/>
              </w:rPr>
              <w:t>Наименование задачи комплекса процессных мероприятий</w:t>
            </w:r>
          </w:p>
        </w:tc>
      </w:tr>
      <w:tr w:rsidR="00957B85" w:rsidRPr="00957B85" w:rsidTr="00957B85">
        <w:trPr>
          <w:trHeight w:val="363"/>
        </w:trPr>
        <w:tc>
          <w:tcPr>
            <w:tcW w:w="56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1.1.</w:t>
            </w:r>
          </w:p>
        </w:tc>
        <w:tc>
          <w:tcPr>
            <w:tcW w:w="141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Мероприятие (результат) «Наименование»</w:t>
            </w:r>
          </w:p>
        </w:tc>
        <w:tc>
          <w:tcPr>
            <w:tcW w:w="711" w:type="dxa"/>
          </w:tcPr>
          <w:p w:rsidR="00957B85" w:rsidRPr="00957B85" w:rsidRDefault="00957B85" w:rsidP="00957B85">
            <w:pPr>
              <w:contextualSpacing/>
              <w:jc w:val="center"/>
              <w:rPr>
                <w:rFonts w:ascii="Times New Roman" w:hAnsi="Times New Roman"/>
                <w:sz w:val="16"/>
                <w:szCs w:val="16"/>
              </w:rPr>
            </w:pPr>
          </w:p>
        </w:tc>
        <w:tc>
          <w:tcPr>
            <w:tcW w:w="1067" w:type="dxa"/>
          </w:tcPr>
          <w:p w:rsidR="00957B85" w:rsidRPr="00957B85" w:rsidRDefault="00957B85" w:rsidP="00957B85">
            <w:pPr>
              <w:contextualSpacing/>
              <w:jc w:val="center"/>
              <w:rPr>
                <w:rFonts w:ascii="Times New Roman" w:hAnsi="Times New Roman"/>
                <w:sz w:val="16"/>
                <w:szCs w:val="16"/>
              </w:rPr>
            </w:pPr>
          </w:p>
        </w:tc>
        <w:tc>
          <w:tcPr>
            <w:tcW w:w="800" w:type="dxa"/>
          </w:tcPr>
          <w:p w:rsidR="00957B85" w:rsidRPr="00957B85" w:rsidRDefault="00957B85" w:rsidP="00957B85">
            <w:pPr>
              <w:contextualSpacing/>
              <w:jc w:val="center"/>
              <w:rPr>
                <w:rFonts w:ascii="Times New Roman" w:hAnsi="Times New Roman"/>
                <w:sz w:val="16"/>
                <w:szCs w:val="16"/>
              </w:rPr>
            </w:pPr>
          </w:p>
        </w:tc>
        <w:tc>
          <w:tcPr>
            <w:tcW w:w="933" w:type="dxa"/>
          </w:tcPr>
          <w:p w:rsidR="00957B85" w:rsidRPr="00957B85" w:rsidRDefault="00957B85" w:rsidP="00957B85">
            <w:pPr>
              <w:contextualSpacing/>
              <w:jc w:val="center"/>
              <w:rPr>
                <w:rFonts w:ascii="Times New Roman" w:hAnsi="Times New Roman"/>
                <w:sz w:val="16"/>
                <w:szCs w:val="16"/>
              </w:rPr>
            </w:pPr>
          </w:p>
        </w:tc>
        <w:tc>
          <w:tcPr>
            <w:tcW w:w="1067" w:type="dxa"/>
          </w:tcPr>
          <w:p w:rsidR="00957B85" w:rsidRPr="00957B85" w:rsidRDefault="00957B85" w:rsidP="00957B85">
            <w:pPr>
              <w:contextualSpacing/>
              <w:jc w:val="center"/>
              <w:rPr>
                <w:rFonts w:ascii="Times New Roman" w:hAnsi="Times New Roman"/>
                <w:sz w:val="16"/>
                <w:szCs w:val="16"/>
              </w:rPr>
            </w:pPr>
          </w:p>
        </w:tc>
        <w:tc>
          <w:tcPr>
            <w:tcW w:w="1067" w:type="dxa"/>
          </w:tcPr>
          <w:p w:rsidR="00957B85" w:rsidRPr="00957B85" w:rsidRDefault="00957B85" w:rsidP="00957B85">
            <w:pPr>
              <w:contextualSpacing/>
              <w:jc w:val="center"/>
              <w:rPr>
                <w:rFonts w:ascii="Times New Roman" w:hAnsi="Times New Roman"/>
                <w:sz w:val="16"/>
                <w:szCs w:val="16"/>
              </w:rPr>
            </w:pPr>
          </w:p>
        </w:tc>
        <w:tc>
          <w:tcPr>
            <w:tcW w:w="934" w:type="dxa"/>
          </w:tcPr>
          <w:p w:rsidR="00957B85" w:rsidRPr="00957B85" w:rsidRDefault="00957B85" w:rsidP="00957B85">
            <w:pPr>
              <w:contextualSpacing/>
              <w:jc w:val="center"/>
              <w:rPr>
                <w:rFonts w:ascii="Times New Roman" w:hAnsi="Times New Roman"/>
                <w:sz w:val="16"/>
                <w:szCs w:val="16"/>
              </w:rPr>
            </w:pPr>
          </w:p>
        </w:tc>
        <w:tc>
          <w:tcPr>
            <w:tcW w:w="1218"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1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134" w:type="dxa"/>
          </w:tcPr>
          <w:p w:rsidR="00957B85" w:rsidRPr="00957B85" w:rsidRDefault="00957B85" w:rsidP="00957B85">
            <w:pPr>
              <w:contextualSpacing/>
              <w:jc w:val="center"/>
              <w:rPr>
                <w:rFonts w:ascii="Times New Roman" w:hAnsi="Times New Roman"/>
                <w:sz w:val="16"/>
                <w:szCs w:val="16"/>
              </w:rPr>
            </w:pPr>
          </w:p>
        </w:tc>
        <w:tc>
          <w:tcPr>
            <w:tcW w:w="1275" w:type="dxa"/>
          </w:tcPr>
          <w:p w:rsidR="00957B85" w:rsidRPr="00957B85" w:rsidRDefault="00957B85" w:rsidP="00957B85">
            <w:pPr>
              <w:contextualSpacing/>
              <w:jc w:val="center"/>
              <w:rPr>
                <w:rFonts w:ascii="Times New Roman" w:hAnsi="Times New Roman"/>
                <w:sz w:val="16"/>
                <w:szCs w:val="16"/>
              </w:rPr>
            </w:pPr>
          </w:p>
        </w:tc>
        <w:tc>
          <w:tcPr>
            <w:tcW w:w="851" w:type="dxa"/>
          </w:tcPr>
          <w:p w:rsidR="00957B85" w:rsidRPr="00957B85" w:rsidRDefault="00957B85" w:rsidP="00957B85">
            <w:pPr>
              <w:contextualSpacing/>
              <w:jc w:val="center"/>
              <w:rPr>
                <w:rFonts w:ascii="Times New Roman" w:hAnsi="Times New Roman"/>
                <w:sz w:val="16"/>
                <w:szCs w:val="16"/>
              </w:rPr>
            </w:pPr>
          </w:p>
        </w:tc>
        <w:tc>
          <w:tcPr>
            <w:tcW w:w="850" w:type="dxa"/>
          </w:tcPr>
          <w:p w:rsidR="00957B85" w:rsidRPr="00957B85" w:rsidRDefault="00957B85" w:rsidP="00957B85">
            <w:pPr>
              <w:jc w:val="center"/>
              <w:rPr>
                <w:rFonts w:ascii="Times New Roman" w:hAnsi="Times New Roman"/>
                <w:sz w:val="16"/>
                <w:szCs w:val="16"/>
              </w:rPr>
            </w:pPr>
          </w:p>
        </w:tc>
      </w:tr>
      <w:tr w:rsidR="00957B85" w:rsidRPr="00957B85" w:rsidTr="00957B85">
        <w:trPr>
          <w:trHeight w:val="352"/>
        </w:trPr>
        <w:tc>
          <w:tcPr>
            <w:tcW w:w="568" w:type="dxa"/>
          </w:tcPr>
          <w:p w:rsidR="00957B85" w:rsidRPr="00957B85" w:rsidRDefault="00957B85" w:rsidP="00957B85">
            <w:pPr>
              <w:ind w:left="-108" w:right="-108"/>
              <w:contextualSpacing/>
              <w:jc w:val="center"/>
              <w:rPr>
                <w:rFonts w:ascii="Times New Roman" w:hAnsi="Times New Roman"/>
                <w:sz w:val="16"/>
                <w:szCs w:val="16"/>
              </w:rPr>
            </w:pPr>
            <w:r w:rsidRPr="00957B85">
              <w:rPr>
                <w:rFonts w:ascii="Times New Roman" w:hAnsi="Times New Roman"/>
                <w:sz w:val="16"/>
                <w:szCs w:val="16"/>
              </w:rPr>
              <w:t>1.1.1.</w:t>
            </w:r>
          </w:p>
        </w:tc>
        <w:tc>
          <w:tcPr>
            <w:tcW w:w="141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Контрольная точка «Наименование»</w:t>
            </w:r>
          </w:p>
        </w:tc>
        <w:tc>
          <w:tcPr>
            <w:tcW w:w="711" w:type="dxa"/>
          </w:tcPr>
          <w:p w:rsidR="00957B85" w:rsidRPr="00957B85" w:rsidRDefault="00957B85" w:rsidP="00957B85">
            <w:pPr>
              <w:contextualSpacing/>
              <w:jc w:val="center"/>
              <w:rPr>
                <w:rFonts w:ascii="Times New Roman" w:hAnsi="Times New Roman"/>
                <w:sz w:val="16"/>
                <w:szCs w:val="16"/>
              </w:rPr>
            </w:pP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800"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933"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067"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934" w:type="dxa"/>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218" w:type="dxa"/>
          </w:tcPr>
          <w:p w:rsidR="00957B85" w:rsidRPr="00957B85" w:rsidRDefault="00957B85" w:rsidP="00957B85">
            <w:pPr>
              <w:contextualSpacing/>
              <w:jc w:val="center"/>
              <w:rPr>
                <w:rFonts w:ascii="Times New Roman" w:hAnsi="Times New Roman"/>
                <w:sz w:val="16"/>
                <w:szCs w:val="16"/>
              </w:rPr>
            </w:pPr>
          </w:p>
        </w:tc>
        <w:tc>
          <w:tcPr>
            <w:tcW w:w="1134" w:type="dxa"/>
          </w:tcPr>
          <w:p w:rsidR="00957B85" w:rsidRPr="00957B85" w:rsidRDefault="00957B85" w:rsidP="00957B85">
            <w:pPr>
              <w:contextualSpacing/>
              <w:jc w:val="center"/>
              <w:rPr>
                <w:rFonts w:ascii="Times New Roman" w:hAnsi="Times New Roman"/>
                <w:sz w:val="16"/>
                <w:szCs w:val="16"/>
              </w:rPr>
            </w:pPr>
          </w:p>
        </w:tc>
        <w:tc>
          <w:tcPr>
            <w:tcW w:w="1134" w:type="dxa"/>
          </w:tcPr>
          <w:p w:rsidR="00957B85" w:rsidRPr="00957B85" w:rsidRDefault="00957B85" w:rsidP="00957B85">
            <w:pPr>
              <w:contextualSpacing/>
              <w:jc w:val="center"/>
              <w:rPr>
                <w:rFonts w:ascii="Times New Roman" w:hAnsi="Times New Roman"/>
                <w:sz w:val="16"/>
                <w:szCs w:val="16"/>
              </w:rPr>
            </w:pPr>
          </w:p>
        </w:tc>
        <w:tc>
          <w:tcPr>
            <w:tcW w:w="1275" w:type="dxa"/>
          </w:tcPr>
          <w:p w:rsidR="00957B85" w:rsidRPr="00957B85" w:rsidRDefault="00957B85" w:rsidP="00957B85">
            <w:pPr>
              <w:contextualSpacing/>
              <w:jc w:val="center"/>
              <w:rPr>
                <w:rFonts w:ascii="Times New Roman" w:hAnsi="Times New Roman"/>
                <w:sz w:val="16"/>
                <w:szCs w:val="16"/>
              </w:rPr>
            </w:pPr>
          </w:p>
        </w:tc>
        <w:tc>
          <w:tcPr>
            <w:tcW w:w="851" w:type="dxa"/>
          </w:tcPr>
          <w:p w:rsidR="00957B85" w:rsidRPr="00957B85" w:rsidRDefault="00957B85" w:rsidP="00957B85">
            <w:pPr>
              <w:contextualSpacing/>
              <w:jc w:val="center"/>
              <w:rPr>
                <w:rFonts w:ascii="Times New Roman" w:hAnsi="Times New Roman"/>
                <w:sz w:val="16"/>
                <w:szCs w:val="16"/>
              </w:rPr>
            </w:pPr>
          </w:p>
        </w:tc>
        <w:tc>
          <w:tcPr>
            <w:tcW w:w="850" w:type="dxa"/>
          </w:tcPr>
          <w:p w:rsidR="00957B85" w:rsidRPr="00957B85" w:rsidRDefault="00957B85" w:rsidP="00957B85">
            <w:pPr>
              <w:jc w:val="center"/>
              <w:rPr>
                <w:rFonts w:ascii="Times New Roman" w:hAnsi="Times New Roman"/>
                <w:sz w:val="16"/>
                <w:szCs w:val="16"/>
              </w:rPr>
            </w:pPr>
          </w:p>
        </w:tc>
      </w:tr>
    </w:tbl>
    <w:p w:rsidR="00957B85" w:rsidRPr="00957B85" w:rsidRDefault="00957B85" w:rsidP="00957B85">
      <w:pPr>
        <w:spacing w:after="0" w:line="264" w:lineRule="auto"/>
        <w:ind w:right="-31"/>
        <w:jc w:val="center"/>
        <w:rPr>
          <w:rFonts w:ascii="Times New Roman" w:hAnsi="Times New Roman"/>
          <w:sz w:val="20"/>
        </w:rPr>
      </w:pPr>
    </w:p>
    <w:p w:rsidR="00957B85" w:rsidRPr="00957B85" w:rsidRDefault="00D121EF" w:rsidP="00957B85">
      <w:pPr>
        <w:spacing w:after="0" w:line="264" w:lineRule="auto"/>
        <w:ind w:right="-31"/>
        <w:jc w:val="center"/>
        <w:rPr>
          <w:rFonts w:ascii="Times New Roman" w:hAnsi="Times New Roman"/>
          <w:sz w:val="20"/>
        </w:rPr>
      </w:pPr>
      <w:r>
        <w:rPr>
          <w:rFonts w:ascii="Times New Roman" w:hAnsi="Times New Roman"/>
          <w:sz w:val="20"/>
        </w:rPr>
        <w:t>4</w:t>
      </w:r>
      <w:r w:rsidR="00957B85" w:rsidRPr="00957B85">
        <w:rPr>
          <w:rFonts w:ascii="Times New Roman" w:hAnsi="Times New Roman"/>
          <w:sz w:val="20"/>
        </w:rPr>
        <w:t>. Сведения об исполнении бюджетных ассигнований, предусмотренных на финансовое обеспечение реализации комплекса процессных мероприятий</w:t>
      </w:r>
    </w:p>
    <w:p w:rsidR="00957B85" w:rsidRPr="00957B85" w:rsidRDefault="00957B85" w:rsidP="00957B85">
      <w:pPr>
        <w:spacing w:after="0" w:line="240" w:lineRule="auto"/>
        <w:ind w:right="-31"/>
        <w:jc w:val="center"/>
        <w:rPr>
          <w:rFonts w:ascii="Times New Roman" w:hAnsi="Times New Roman"/>
          <w:sz w:val="16"/>
          <w:szCs w:val="24"/>
        </w:rPr>
      </w:pPr>
    </w:p>
    <w:tbl>
      <w:tblPr>
        <w:tblStyle w:val="43"/>
        <w:tblW w:w="14850" w:type="dxa"/>
        <w:tblLayout w:type="fixed"/>
        <w:tblLook w:val="04A0"/>
      </w:tblPr>
      <w:tblGrid>
        <w:gridCol w:w="6268"/>
        <w:gridCol w:w="1283"/>
        <w:gridCol w:w="981"/>
        <w:gridCol w:w="1215"/>
        <w:gridCol w:w="1276"/>
        <w:gridCol w:w="1134"/>
        <w:gridCol w:w="1437"/>
        <w:gridCol w:w="1256"/>
      </w:tblGrid>
      <w:tr w:rsidR="00957B85" w:rsidRPr="00957B85" w:rsidTr="008C2489">
        <w:trPr>
          <w:trHeight w:val="411"/>
        </w:trPr>
        <w:tc>
          <w:tcPr>
            <w:tcW w:w="6268" w:type="dxa"/>
            <w:vMerge w:val="restart"/>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Наименование мероприятия (результата) и источника финансового обеспечения</w:t>
            </w:r>
          </w:p>
        </w:tc>
        <w:tc>
          <w:tcPr>
            <w:tcW w:w="3479" w:type="dxa"/>
            <w:gridSpan w:val="3"/>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 xml:space="preserve">Объем финансового обеспечения, </w:t>
            </w:r>
            <w:r w:rsidRPr="00957B85">
              <w:rPr>
                <w:rFonts w:ascii="Times New Roman" w:hAnsi="Times New Roman"/>
                <w:sz w:val="16"/>
                <w:szCs w:val="16"/>
              </w:rPr>
              <w:br/>
              <w:t>тыс. рублей</w:t>
            </w:r>
          </w:p>
        </w:tc>
        <w:tc>
          <w:tcPr>
            <w:tcW w:w="2410" w:type="dxa"/>
            <w:gridSpan w:val="2"/>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 xml:space="preserve">Исполнение, </w:t>
            </w:r>
            <w:r w:rsidRPr="00957B85">
              <w:rPr>
                <w:rFonts w:ascii="Times New Roman" w:hAnsi="Times New Roman"/>
                <w:sz w:val="16"/>
                <w:szCs w:val="16"/>
              </w:rPr>
              <w:br/>
              <w:t>тыс. рублей</w:t>
            </w:r>
          </w:p>
        </w:tc>
        <w:tc>
          <w:tcPr>
            <w:tcW w:w="1437" w:type="dxa"/>
            <w:vMerge w:val="restart"/>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Процент исполнения, (6)/(3)*100</w:t>
            </w:r>
            <w:bookmarkStart w:id="11" w:name="_Ref129274543"/>
            <w:r w:rsidRPr="00957B85">
              <w:rPr>
                <w:rFonts w:ascii="Times New Roman" w:hAnsi="Times New Roman"/>
                <w:sz w:val="16"/>
                <w:szCs w:val="16"/>
                <w:vertAlign w:val="superscript"/>
              </w:rPr>
              <w:footnoteReference w:id="41"/>
            </w:r>
            <w:bookmarkEnd w:id="11"/>
          </w:p>
        </w:tc>
        <w:tc>
          <w:tcPr>
            <w:tcW w:w="1256" w:type="dxa"/>
            <w:vMerge w:val="restart"/>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Комментарий</w:t>
            </w:r>
          </w:p>
        </w:tc>
      </w:tr>
      <w:tr w:rsidR="00957B85" w:rsidRPr="00957B85" w:rsidTr="008C2489">
        <w:trPr>
          <w:trHeight w:val="603"/>
        </w:trPr>
        <w:tc>
          <w:tcPr>
            <w:tcW w:w="6268" w:type="dxa"/>
            <w:vMerge/>
            <w:vAlign w:val="center"/>
          </w:tcPr>
          <w:p w:rsidR="00957B85" w:rsidRPr="00957B85" w:rsidRDefault="00957B85" w:rsidP="00957B85">
            <w:pPr>
              <w:rPr>
                <w:rFonts w:ascii="Times New Roman" w:hAnsi="Times New Roman"/>
                <w:sz w:val="16"/>
                <w:szCs w:val="16"/>
              </w:rPr>
            </w:pPr>
          </w:p>
        </w:tc>
        <w:tc>
          <w:tcPr>
            <w:tcW w:w="1283"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Предусмотрено паспортом</w:t>
            </w:r>
          </w:p>
        </w:tc>
        <w:tc>
          <w:tcPr>
            <w:tcW w:w="981"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Сводная бюджетная роспись</w:t>
            </w:r>
          </w:p>
        </w:tc>
        <w:tc>
          <w:tcPr>
            <w:tcW w:w="1215" w:type="dxa"/>
            <w:vAlign w:val="center"/>
          </w:tcPr>
          <w:p w:rsidR="00957B85" w:rsidRPr="00957B85" w:rsidRDefault="00957B85" w:rsidP="008C2489">
            <w:pPr>
              <w:jc w:val="center"/>
              <w:rPr>
                <w:rFonts w:ascii="Times New Roman" w:hAnsi="Times New Roman"/>
                <w:sz w:val="16"/>
                <w:szCs w:val="16"/>
              </w:rPr>
            </w:pPr>
            <w:r w:rsidRPr="00957B85">
              <w:rPr>
                <w:rFonts w:ascii="Times New Roman" w:hAnsi="Times New Roman"/>
                <w:sz w:val="16"/>
                <w:szCs w:val="16"/>
              </w:rPr>
              <w:t>Лимиты бюджетных обязательств</w:t>
            </w:r>
            <w:r w:rsidR="008C2489">
              <w:rPr>
                <w:rFonts w:ascii="Times New Roman" w:hAnsi="Times New Roman"/>
                <w:sz w:val="16"/>
                <w:szCs w:val="16"/>
                <w:vertAlign w:val="superscript"/>
              </w:rPr>
              <w:t>41</w:t>
            </w:r>
          </w:p>
        </w:tc>
        <w:tc>
          <w:tcPr>
            <w:tcW w:w="1276" w:type="dxa"/>
            <w:vAlign w:val="center"/>
          </w:tcPr>
          <w:p w:rsidR="00957B85" w:rsidRPr="008C2489" w:rsidRDefault="00957B85" w:rsidP="008C2489">
            <w:pPr>
              <w:jc w:val="center"/>
              <w:rPr>
                <w:rFonts w:ascii="Times New Roman" w:hAnsi="Times New Roman"/>
                <w:sz w:val="16"/>
                <w:szCs w:val="16"/>
                <w:vertAlign w:val="superscript"/>
              </w:rPr>
            </w:pPr>
            <w:r w:rsidRPr="00957B85">
              <w:rPr>
                <w:rFonts w:ascii="Times New Roman" w:hAnsi="Times New Roman"/>
                <w:sz w:val="16"/>
                <w:szCs w:val="16"/>
              </w:rPr>
              <w:t>Принятые бюджетные обязательств</w:t>
            </w:r>
            <w:r w:rsidR="008C2489">
              <w:rPr>
                <w:rFonts w:ascii="Times New Roman" w:hAnsi="Times New Roman"/>
                <w:sz w:val="16"/>
                <w:szCs w:val="16"/>
                <w:vertAlign w:val="superscript"/>
              </w:rPr>
              <w:t>41</w:t>
            </w:r>
          </w:p>
        </w:tc>
        <w:tc>
          <w:tcPr>
            <w:tcW w:w="1134"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Кассовое исполнение</w:t>
            </w:r>
          </w:p>
        </w:tc>
        <w:tc>
          <w:tcPr>
            <w:tcW w:w="1437" w:type="dxa"/>
            <w:vMerge/>
            <w:vAlign w:val="center"/>
          </w:tcPr>
          <w:p w:rsidR="00957B85" w:rsidRPr="00957B85" w:rsidRDefault="00957B85" w:rsidP="00957B85">
            <w:pPr>
              <w:rPr>
                <w:rFonts w:ascii="Times New Roman" w:hAnsi="Times New Roman"/>
                <w:sz w:val="16"/>
                <w:szCs w:val="16"/>
              </w:rPr>
            </w:pPr>
          </w:p>
        </w:tc>
        <w:tc>
          <w:tcPr>
            <w:tcW w:w="1256" w:type="dxa"/>
            <w:vMerge/>
            <w:vAlign w:val="center"/>
          </w:tcPr>
          <w:p w:rsidR="00957B85" w:rsidRPr="00957B85" w:rsidRDefault="00957B85" w:rsidP="00957B85">
            <w:pPr>
              <w:rPr>
                <w:rFonts w:ascii="Times New Roman" w:hAnsi="Times New Roman"/>
                <w:sz w:val="16"/>
                <w:szCs w:val="16"/>
              </w:rPr>
            </w:pPr>
          </w:p>
        </w:tc>
      </w:tr>
      <w:tr w:rsidR="00957B85" w:rsidRPr="00957B85" w:rsidTr="008C2489">
        <w:trPr>
          <w:trHeight w:val="218"/>
        </w:trPr>
        <w:tc>
          <w:tcPr>
            <w:tcW w:w="6268"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1</w:t>
            </w:r>
          </w:p>
        </w:tc>
        <w:tc>
          <w:tcPr>
            <w:tcW w:w="1283"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2</w:t>
            </w:r>
          </w:p>
        </w:tc>
        <w:tc>
          <w:tcPr>
            <w:tcW w:w="981"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3</w:t>
            </w:r>
          </w:p>
        </w:tc>
        <w:tc>
          <w:tcPr>
            <w:tcW w:w="1215"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4</w:t>
            </w:r>
          </w:p>
        </w:tc>
        <w:tc>
          <w:tcPr>
            <w:tcW w:w="1276"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5</w:t>
            </w:r>
          </w:p>
        </w:tc>
        <w:tc>
          <w:tcPr>
            <w:tcW w:w="1134"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6</w:t>
            </w:r>
          </w:p>
        </w:tc>
        <w:tc>
          <w:tcPr>
            <w:tcW w:w="1437"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7</w:t>
            </w:r>
          </w:p>
        </w:tc>
        <w:tc>
          <w:tcPr>
            <w:tcW w:w="1256"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8</w:t>
            </w:r>
          </w:p>
        </w:tc>
      </w:tr>
      <w:tr w:rsidR="00957B85" w:rsidRPr="00957B85" w:rsidTr="008C2489">
        <w:trPr>
          <w:trHeight w:val="137"/>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Комплекс процессных мероприятий (всего),  в том числе:</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83"/>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Федеральный бюджет</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93"/>
        </w:trPr>
        <w:tc>
          <w:tcPr>
            <w:tcW w:w="6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Областной бюджет</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181"/>
        </w:trPr>
        <w:tc>
          <w:tcPr>
            <w:tcW w:w="6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 района</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60"/>
        </w:trPr>
        <w:tc>
          <w:tcPr>
            <w:tcW w:w="6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57B85" w:rsidRPr="00957B85" w:rsidRDefault="00D121EF" w:rsidP="00957B85">
            <w:pPr>
              <w:rPr>
                <w:rFonts w:ascii="Times New Roman" w:hAnsi="Times New Roman"/>
                <w:sz w:val="16"/>
                <w:szCs w:val="16"/>
              </w:rPr>
            </w:pPr>
            <w:r>
              <w:rPr>
                <w:rFonts w:ascii="Times New Roman" w:hAnsi="Times New Roman"/>
                <w:sz w:val="16"/>
                <w:szCs w:val="16"/>
              </w:rPr>
              <w:t>Бюджет  поселения</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123"/>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Внебюджетные источники</w:t>
            </w:r>
          </w:p>
        </w:tc>
        <w:tc>
          <w:tcPr>
            <w:tcW w:w="1283" w:type="dxa"/>
            <w:vAlign w:val="center"/>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215"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276"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157"/>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Мероприятие (результат) «Наименование» N, всего, в том числе:</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60"/>
        </w:trPr>
        <w:tc>
          <w:tcPr>
            <w:tcW w:w="6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Федеральный бюджет</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75"/>
        </w:trPr>
        <w:tc>
          <w:tcPr>
            <w:tcW w:w="6268" w:type="dxa"/>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Областной бюджет</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60"/>
        </w:trPr>
        <w:tc>
          <w:tcPr>
            <w:tcW w:w="6268" w:type="dxa"/>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Бюджет района</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167"/>
        </w:trPr>
        <w:tc>
          <w:tcPr>
            <w:tcW w:w="6268" w:type="dxa"/>
          </w:tcPr>
          <w:p w:rsidR="00957B85" w:rsidRPr="00957B85" w:rsidRDefault="00957B85" w:rsidP="007C09C4">
            <w:pPr>
              <w:rPr>
                <w:rFonts w:ascii="Times New Roman" w:hAnsi="Times New Roman"/>
                <w:sz w:val="16"/>
                <w:szCs w:val="16"/>
              </w:rPr>
            </w:pPr>
            <w:r w:rsidRPr="00957B85">
              <w:rPr>
                <w:rFonts w:ascii="Times New Roman" w:hAnsi="Times New Roman"/>
                <w:sz w:val="16"/>
                <w:szCs w:val="16"/>
              </w:rPr>
              <w:t>Бюджет</w:t>
            </w:r>
            <w:r w:rsidR="007C09C4">
              <w:rPr>
                <w:rFonts w:ascii="Times New Roman" w:hAnsi="Times New Roman"/>
                <w:sz w:val="16"/>
                <w:szCs w:val="16"/>
              </w:rPr>
              <w:t xml:space="preserve"> поселения</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p>
        </w:tc>
        <w:tc>
          <w:tcPr>
            <w:tcW w:w="1215" w:type="dxa"/>
            <w:vAlign w:val="center"/>
          </w:tcPr>
          <w:p w:rsidR="00957B85" w:rsidRPr="00957B85" w:rsidRDefault="00957B85" w:rsidP="00957B85">
            <w:pPr>
              <w:contextualSpacing/>
              <w:jc w:val="center"/>
              <w:rPr>
                <w:rFonts w:ascii="Times New Roman" w:hAnsi="Times New Roman"/>
                <w:sz w:val="16"/>
                <w:szCs w:val="16"/>
              </w:rPr>
            </w:pPr>
          </w:p>
        </w:tc>
        <w:tc>
          <w:tcPr>
            <w:tcW w:w="1276" w:type="dxa"/>
            <w:vAlign w:val="center"/>
          </w:tcPr>
          <w:p w:rsidR="00957B85" w:rsidRPr="00957B85" w:rsidRDefault="00957B85" w:rsidP="00957B85">
            <w:pPr>
              <w:contextualSpacing/>
              <w:jc w:val="center"/>
              <w:rPr>
                <w:rFonts w:ascii="Times New Roman" w:hAnsi="Times New Roman"/>
                <w:sz w:val="16"/>
                <w:szCs w:val="16"/>
              </w:rPr>
            </w:pP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r w:rsidR="00957B85" w:rsidRPr="00957B85" w:rsidTr="008C2489">
        <w:trPr>
          <w:trHeight w:val="167"/>
        </w:trPr>
        <w:tc>
          <w:tcPr>
            <w:tcW w:w="6268" w:type="dxa"/>
            <w:vAlign w:val="center"/>
          </w:tcPr>
          <w:p w:rsidR="00957B85" w:rsidRPr="00957B85" w:rsidRDefault="00957B85" w:rsidP="00957B85">
            <w:pPr>
              <w:rPr>
                <w:rFonts w:ascii="Times New Roman" w:hAnsi="Times New Roman"/>
                <w:sz w:val="16"/>
                <w:szCs w:val="16"/>
              </w:rPr>
            </w:pPr>
            <w:r w:rsidRPr="00957B85">
              <w:rPr>
                <w:rFonts w:ascii="Times New Roman" w:hAnsi="Times New Roman"/>
                <w:sz w:val="16"/>
                <w:szCs w:val="16"/>
              </w:rPr>
              <w:t>Внебюджетные источники</w:t>
            </w:r>
          </w:p>
        </w:tc>
        <w:tc>
          <w:tcPr>
            <w:tcW w:w="1283" w:type="dxa"/>
          </w:tcPr>
          <w:p w:rsidR="00957B85" w:rsidRPr="00957B85" w:rsidRDefault="00957B85" w:rsidP="00957B85">
            <w:pPr>
              <w:contextualSpacing/>
              <w:jc w:val="center"/>
              <w:rPr>
                <w:rFonts w:ascii="Times New Roman" w:hAnsi="Times New Roman"/>
                <w:sz w:val="16"/>
                <w:szCs w:val="16"/>
              </w:rPr>
            </w:pPr>
          </w:p>
        </w:tc>
        <w:tc>
          <w:tcPr>
            <w:tcW w:w="981"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215"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276" w:type="dxa"/>
            <w:vAlign w:val="center"/>
          </w:tcPr>
          <w:p w:rsidR="00957B85" w:rsidRPr="00957B85" w:rsidRDefault="00957B85" w:rsidP="00957B85">
            <w:pPr>
              <w:contextualSpacing/>
              <w:jc w:val="center"/>
              <w:rPr>
                <w:rFonts w:ascii="Times New Roman" w:hAnsi="Times New Roman"/>
                <w:sz w:val="16"/>
                <w:szCs w:val="16"/>
              </w:rPr>
            </w:pPr>
            <w:r w:rsidRPr="00957B85">
              <w:rPr>
                <w:rFonts w:ascii="Times New Roman" w:hAnsi="Times New Roman"/>
                <w:sz w:val="16"/>
                <w:szCs w:val="16"/>
              </w:rPr>
              <w:t>-</w:t>
            </w:r>
          </w:p>
        </w:tc>
        <w:tc>
          <w:tcPr>
            <w:tcW w:w="1134" w:type="dxa"/>
            <w:vAlign w:val="center"/>
          </w:tcPr>
          <w:p w:rsidR="00957B85" w:rsidRPr="00957B85" w:rsidRDefault="00957B85" w:rsidP="00957B85">
            <w:pPr>
              <w:contextualSpacing/>
              <w:jc w:val="center"/>
              <w:rPr>
                <w:rFonts w:ascii="Times New Roman" w:hAnsi="Times New Roman"/>
                <w:sz w:val="16"/>
                <w:szCs w:val="16"/>
              </w:rPr>
            </w:pPr>
          </w:p>
        </w:tc>
        <w:tc>
          <w:tcPr>
            <w:tcW w:w="1437" w:type="dxa"/>
            <w:vAlign w:val="center"/>
          </w:tcPr>
          <w:p w:rsidR="00957B85" w:rsidRPr="00957B85" w:rsidRDefault="00957B85" w:rsidP="00957B85">
            <w:pPr>
              <w:contextualSpacing/>
              <w:jc w:val="center"/>
              <w:rPr>
                <w:rFonts w:ascii="Times New Roman" w:hAnsi="Times New Roman"/>
                <w:sz w:val="16"/>
                <w:szCs w:val="16"/>
              </w:rPr>
            </w:pPr>
          </w:p>
        </w:tc>
        <w:tc>
          <w:tcPr>
            <w:tcW w:w="1256" w:type="dxa"/>
            <w:vAlign w:val="center"/>
          </w:tcPr>
          <w:p w:rsidR="00957B85" w:rsidRPr="00957B85" w:rsidRDefault="00957B85" w:rsidP="00957B85">
            <w:pPr>
              <w:contextualSpacing/>
              <w:jc w:val="center"/>
              <w:rPr>
                <w:rFonts w:ascii="Times New Roman" w:hAnsi="Times New Roman"/>
                <w:sz w:val="16"/>
                <w:szCs w:val="16"/>
              </w:rPr>
            </w:pPr>
          </w:p>
        </w:tc>
      </w:tr>
    </w:tbl>
    <w:p w:rsidR="00957B85" w:rsidRPr="00957B85" w:rsidRDefault="00957B85" w:rsidP="00957B85">
      <w:pPr>
        <w:spacing w:after="0" w:line="264" w:lineRule="auto"/>
        <w:ind w:right="-31"/>
        <w:jc w:val="center"/>
        <w:rPr>
          <w:rFonts w:ascii="Times New Roman" w:hAnsi="Times New Roman"/>
          <w:sz w:val="16"/>
        </w:rPr>
      </w:pPr>
    </w:p>
    <w:p w:rsidR="00957B85" w:rsidRPr="00957B85" w:rsidRDefault="00D121EF" w:rsidP="00957B85">
      <w:pPr>
        <w:widowControl w:val="0"/>
        <w:spacing w:after="0" w:line="240" w:lineRule="auto"/>
        <w:ind w:firstLine="540"/>
        <w:jc w:val="center"/>
        <w:rPr>
          <w:rFonts w:ascii="Times New Roman" w:hAnsi="Times New Roman"/>
          <w:sz w:val="20"/>
        </w:rPr>
      </w:pPr>
      <w:r>
        <w:rPr>
          <w:rFonts w:ascii="Times New Roman" w:hAnsi="Times New Roman"/>
          <w:sz w:val="20"/>
        </w:rPr>
        <w:lastRenderedPageBreak/>
        <w:t>5</w:t>
      </w:r>
      <w:r w:rsidR="00957B85" w:rsidRPr="00957B85">
        <w:rPr>
          <w:rFonts w:ascii="Times New Roman" w:hAnsi="Times New Roman"/>
          <w:sz w:val="20"/>
        </w:rPr>
        <w:t>. Информация о рисках комплекса процессных мероприятий</w:t>
      </w:r>
    </w:p>
    <w:p w:rsidR="00957B85" w:rsidRPr="00957B85" w:rsidRDefault="00957B85" w:rsidP="00957B85">
      <w:pPr>
        <w:widowControl w:val="0"/>
        <w:spacing w:after="0" w:line="240" w:lineRule="auto"/>
        <w:ind w:firstLine="540"/>
        <w:jc w:val="center"/>
        <w:rPr>
          <w:rFonts w:ascii="Times New Roman" w:hAnsi="Times New Roman"/>
          <w:sz w:val="16"/>
        </w:rPr>
      </w:pPr>
    </w:p>
    <w:tbl>
      <w:tblPr>
        <w:tblStyle w:val="43"/>
        <w:tblW w:w="0" w:type="auto"/>
        <w:tblLayout w:type="fixed"/>
        <w:tblLook w:val="04A0"/>
      </w:tblPr>
      <w:tblGrid>
        <w:gridCol w:w="534"/>
        <w:gridCol w:w="3111"/>
        <w:gridCol w:w="1838"/>
        <w:gridCol w:w="1869"/>
        <w:gridCol w:w="1822"/>
        <w:gridCol w:w="1885"/>
        <w:gridCol w:w="1881"/>
        <w:gridCol w:w="1903"/>
      </w:tblGrid>
      <w:tr w:rsidR="00957B85" w:rsidRPr="00957B85" w:rsidTr="00957B85">
        <w:tc>
          <w:tcPr>
            <w:tcW w:w="534"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 п/п</w:t>
            </w:r>
          </w:p>
        </w:tc>
        <w:tc>
          <w:tcPr>
            <w:tcW w:w="3111"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Наименование показателя задачи, мероприятия (результата)</w:t>
            </w:r>
          </w:p>
        </w:tc>
        <w:tc>
          <w:tcPr>
            <w:tcW w:w="1838"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Описание риска</w:t>
            </w:r>
          </w:p>
        </w:tc>
        <w:tc>
          <w:tcPr>
            <w:tcW w:w="1869"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Оценка возможных последствий риска</w:t>
            </w:r>
          </w:p>
        </w:tc>
        <w:tc>
          <w:tcPr>
            <w:tcW w:w="1822"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Уровень риска</w:t>
            </w:r>
          </w:p>
        </w:tc>
        <w:tc>
          <w:tcPr>
            <w:tcW w:w="1885"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Планируемые меры реагирования</w:t>
            </w:r>
          </w:p>
        </w:tc>
        <w:tc>
          <w:tcPr>
            <w:tcW w:w="1881"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Срок выполнения меры реагирования</w:t>
            </w:r>
          </w:p>
        </w:tc>
        <w:tc>
          <w:tcPr>
            <w:tcW w:w="1903" w:type="dxa"/>
            <w:vAlign w:val="center"/>
          </w:tcPr>
          <w:p w:rsidR="00957B85" w:rsidRPr="00957B85" w:rsidRDefault="00957B85" w:rsidP="00957B85">
            <w:pPr>
              <w:widowControl w:val="0"/>
              <w:jc w:val="center"/>
              <w:rPr>
                <w:rFonts w:ascii="Times New Roman" w:hAnsi="Times New Roman"/>
                <w:sz w:val="16"/>
                <w:szCs w:val="16"/>
              </w:rPr>
            </w:pPr>
            <w:r w:rsidRPr="00957B85">
              <w:rPr>
                <w:rFonts w:ascii="Times New Roman" w:hAnsi="Times New Roman"/>
                <w:sz w:val="16"/>
                <w:szCs w:val="16"/>
              </w:rPr>
              <w:t>Ответственный за принятие мер реагирования (ФИО, должность, организация)</w:t>
            </w:r>
          </w:p>
        </w:tc>
      </w:tr>
      <w:tr w:rsidR="00957B85" w:rsidRPr="00957B85" w:rsidTr="00957B85">
        <w:tc>
          <w:tcPr>
            <w:tcW w:w="534" w:type="dxa"/>
          </w:tcPr>
          <w:p w:rsidR="00957B85" w:rsidRPr="00957B85" w:rsidRDefault="00957B85" w:rsidP="00957B85">
            <w:pPr>
              <w:widowControl w:val="0"/>
              <w:jc w:val="center"/>
              <w:rPr>
                <w:rFonts w:ascii="Times New Roman" w:hAnsi="Times New Roman"/>
                <w:sz w:val="20"/>
              </w:rPr>
            </w:pPr>
          </w:p>
        </w:tc>
        <w:tc>
          <w:tcPr>
            <w:tcW w:w="3111" w:type="dxa"/>
          </w:tcPr>
          <w:p w:rsidR="00957B85" w:rsidRPr="00957B85" w:rsidRDefault="00957B85" w:rsidP="00957B85">
            <w:pPr>
              <w:widowControl w:val="0"/>
              <w:jc w:val="center"/>
              <w:rPr>
                <w:rFonts w:ascii="Times New Roman" w:hAnsi="Times New Roman"/>
                <w:sz w:val="20"/>
              </w:rPr>
            </w:pPr>
          </w:p>
        </w:tc>
        <w:tc>
          <w:tcPr>
            <w:tcW w:w="1838" w:type="dxa"/>
          </w:tcPr>
          <w:p w:rsidR="00957B85" w:rsidRPr="00957B85" w:rsidRDefault="00957B85" w:rsidP="00957B85">
            <w:pPr>
              <w:widowControl w:val="0"/>
              <w:jc w:val="center"/>
              <w:rPr>
                <w:rFonts w:ascii="Times New Roman" w:hAnsi="Times New Roman"/>
                <w:sz w:val="20"/>
              </w:rPr>
            </w:pPr>
          </w:p>
        </w:tc>
        <w:tc>
          <w:tcPr>
            <w:tcW w:w="1869" w:type="dxa"/>
          </w:tcPr>
          <w:p w:rsidR="00957B85" w:rsidRPr="00957B85" w:rsidRDefault="00957B85" w:rsidP="00957B85">
            <w:pPr>
              <w:widowControl w:val="0"/>
              <w:jc w:val="center"/>
              <w:rPr>
                <w:rFonts w:ascii="Times New Roman" w:hAnsi="Times New Roman"/>
                <w:sz w:val="20"/>
              </w:rPr>
            </w:pPr>
          </w:p>
        </w:tc>
        <w:tc>
          <w:tcPr>
            <w:tcW w:w="1822" w:type="dxa"/>
          </w:tcPr>
          <w:p w:rsidR="00957B85" w:rsidRPr="00957B85" w:rsidRDefault="00957B85" w:rsidP="00957B85">
            <w:pPr>
              <w:widowControl w:val="0"/>
              <w:jc w:val="center"/>
              <w:rPr>
                <w:rFonts w:ascii="Times New Roman" w:hAnsi="Times New Roman"/>
                <w:sz w:val="20"/>
              </w:rPr>
            </w:pPr>
          </w:p>
        </w:tc>
        <w:tc>
          <w:tcPr>
            <w:tcW w:w="1885" w:type="dxa"/>
          </w:tcPr>
          <w:p w:rsidR="00957B85" w:rsidRPr="00957B85" w:rsidRDefault="00957B85" w:rsidP="00957B85">
            <w:pPr>
              <w:widowControl w:val="0"/>
              <w:jc w:val="center"/>
              <w:rPr>
                <w:rFonts w:ascii="Times New Roman" w:hAnsi="Times New Roman"/>
                <w:sz w:val="20"/>
              </w:rPr>
            </w:pPr>
          </w:p>
        </w:tc>
        <w:tc>
          <w:tcPr>
            <w:tcW w:w="1881" w:type="dxa"/>
          </w:tcPr>
          <w:p w:rsidR="00957B85" w:rsidRPr="00957B85" w:rsidRDefault="00957B85" w:rsidP="00957B85">
            <w:pPr>
              <w:widowControl w:val="0"/>
              <w:jc w:val="center"/>
              <w:rPr>
                <w:rFonts w:ascii="Times New Roman" w:hAnsi="Times New Roman"/>
                <w:sz w:val="20"/>
              </w:rPr>
            </w:pPr>
          </w:p>
        </w:tc>
        <w:tc>
          <w:tcPr>
            <w:tcW w:w="1903" w:type="dxa"/>
          </w:tcPr>
          <w:p w:rsidR="00957B85" w:rsidRPr="00957B85" w:rsidRDefault="00957B85" w:rsidP="00957B85">
            <w:pPr>
              <w:widowControl w:val="0"/>
              <w:jc w:val="center"/>
              <w:rPr>
                <w:rFonts w:ascii="Times New Roman" w:hAnsi="Times New Roman"/>
                <w:sz w:val="20"/>
              </w:rPr>
            </w:pPr>
          </w:p>
        </w:tc>
      </w:tr>
    </w:tbl>
    <w:p w:rsidR="00957B85" w:rsidRPr="00957B85" w:rsidRDefault="00957B85" w:rsidP="00957B85">
      <w:pPr>
        <w:sectPr w:rsidR="00957B85" w:rsidRPr="00957B85" w:rsidSect="00FD7863">
          <w:headerReference w:type="default" r:id="rId17"/>
          <w:headerReference w:type="first" r:id="rId18"/>
          <w:footerReference w:type="first" r:id="rId19"/>
          <w:pgSz w:w="16838" w:h="11905" w:orient="landscape"/>
          <w:pgMar w:top="864" w:right="962" w:bottom="851" w:left="1134" w:header="720" w:footer="187" w:gutter="0"/>
          <w:cols w:space="720"/>
        </w:sectPr>
      </w:pPr>
    </w:p>
    <w:p w:rsidR="00957B85" w:rsidRPr="00957B85" w:rsidRDefault="00957B85" w:rsidP="00957B85">
      <w:pPr>
        <w:ind w:right="536"/>
        <w:contextualSpacing/>
        <w:rPr>
          <w:rFonts w:ascii="Times New Roman" w:hAnsi="Times New Roman"/>
          <w:sz w:val="20"/>
        </w:rPr>
        <w:sectPr w:rsidR="00957B85" w:rsidRPr="00957B85" w:rsidSect="00C43D87">
          <w:pgSz w:w="16838" w:h="11906" w:orient="landscape" w:code="9"/>
          <w:pgMar w:top="1701" w:right="962" w:bottom="567" w:left="1134" w:header="850" w:footer="408" w:gutter="0"/>
          <w:cols w:space="708"/>
          <w:titlePg/>
          <w:docGrid w:linePitch="360"/>
        </w:sectPr>
      </w:pPr>
    </w:p>
    <w:tbl>
      <w:tblPr>
        <w:tblW w:w="9747" w:type="dxa"/>
        <w:tblLayout w:type="fixed"/>
        <w:tblLook w:val="04A0"/>
      </w:tblPr>
      <w:tblGrid>
        <w:gridCol w:w="5495"/>
        <w:gridCol w:w="4252"/>
      </w:tblGrid>
      <w:tr w:rsidR="00DC1102" w:rsidRPr="00DC1102" w:rsidTr="00DC1102">
        <w:trPr>
          <w:trHeight w:val="1120"/>
        </w:trPr>
        <w:tc>
          <w:tcPr>
            <w:tcW w:w="5495" w:type="dxa"/>
            <w:shd w:val="clear" w:color="auto" w:fill="auto"/>
          </w:tcPr>
          <w:p w:rsidR="00DC1102" w:rsidRPr="00DC1102" w:rsidRDefault="00DC1102" w:rsidP="00DC1102">
            <w:pPr>
              <w:widowControl w:val="0"/>
              <w:spacing w:after="0" w:line="240" w:lineRule="auto"/>
              <w:jc w:val="both"/>
              <w:rPr>
                <w:rFonts w:ascii="Times New Roman" w:hAnsi="Times New Roman"/>
                <w:sz w:val="28"/>
              </w:rPr>
            </w:pPr>
          </w:p>
        </w:tc>
        <w:tc>
          <w:tcPr>
            <w:tcW w:w="4252" w:type="dxa"/>
            <w:shd w:val="clear" w:color="auto" w:fill="auto"/>
          </w:tcPr>
          <w:p w:rsidR="00DC1102" w:rsidRPr="00DC1102" w:rsidRDefault="00DC1102" w:rsidP="00DC1102">
            <w:pPr>
              <w:widowControl w:val="0"/>
              <w:spacing w:after="0" w:line="240" w:lineRule="auto"/>
              <w:jc w:val="center"/>
              <w:rPr>
                <w:rFonts w:ascii="Times New Roman" w:hAnsi="Times New Roman"/>
                <w:sz w:val="28"/>
              </w:rPr>
            </w:pPr>
            <w:r w:rsidRPr="00DC1102">
              <w:rPr>
                <w:rFonts w:ascii="Times New Roman" w:hAnsi="Times New Roman"/>
                <w:sz w:val="28"/>
              </w:rPr>
              <w:t xml:space="preserve">Приложение № 8 </w:t>
            </w:r>
            <w:r w:rsidRPr="00DC1102">
              <w:rPr>
                <w:rFonts w:ascii="Times New Roman" w:hAnsi="Times New Roman"/>
                <w:sz w:val="28"/>
              </w:rPr>
              <w:br/>
              <w:t>к Методическим рекомендациям по разработке и реализации муниципальных программ</w:t>
            </w:r>
            <w:r w:rsidR="00586F25">
              <w:rPr>
                <w:rFonts w:ascii="Times New Roman" w:hAnsi="Times New Roman"/>
                <w:sz w:val="28"/>
              </w:rPr>
              <w:t xml:space="preserve"> </w:t>
            </w:r>
            <w:r w:rsidR="00ED1C07">
              <w:rPr>
                <w:rFonts w:ascii="Times New Roman" w:hAnsi="Times New Roman"/>
                <w:sz w:val="28"/>
              </w:rPr>
              <w:t>Горненского городского</w:t>
            </w:r>
            <w:r w:rsidR="006837C7" w:rsidRPr="006837C7">
              <w:rPr>
                <w:rFonts w:ascii="Times New Roman" w:hAnsi="Times New Roman"/>
                <w:sz w:val="28"/>
              </w:rPr>
              <w:t xml:space="preserve"> поселения</w:t>
            </w:r>
            <w:r w:rsidRPr="00DC1102">
              <w:rPr>
                <w:rFonts w:ascii="Times New Roman" w:hAnsi="Times New Roman"/>
                <w:sz w:val="28"/>
              </w:rPr>
              <w:t xml:space="preserve"> </w:t>
            </w:r>
          </w:p>
        </w:tc>
      </w:tr>
    </w:tbl>
    <w:p w:rsidR="00DC1102" w:rsidRPr="00DC1102" w:rsidRDefault="00DC1102" w:rsidP="00DC1102">
      <w:pPr>
        <w:spacing w:after="0" w:line="240" w:lineRule="auto"/>
        <w:jc w:val="center"/>
        <w:rPr>
          <w:rFonts w:ascii="Times New Roman" w:hAnsi="Times New Roman"/>
          <w:b/>
          <w:sz w:val="20"/>
        </w:rPr>
      </w:pPr>
    </w:p>
    <w:p w:rsidR="00DC1102" w:rsidRPr="00DC1102" w:rsidRDefault="00DC1102" w:rsidP="00DC1102">
      <w:pPr>
        <w:spacing w:after="0" w:line="240" w:lineRule="auto"/>
        <w:jc w:val="center"/>
        <w:rPr>
          <w:rFonts w:ascii="Times New Roman" w:hAnsi="Times New Roman"/>
          <w:sz w:val="28"/>
        </w:rPr>
      </w:pPr>
      <w:r w:rsidRPr="00DC1102">
        <w:rPr>
          <w:rFonts w:ascii="Times New Roman" w:hAnsi="Times New Roman"/>
          <w:sz w:val="28"/>
        </w:rPr>
        <w:t xml:space="preserve">Типовая форма пояснительной информация к отчету о ходе реализации муниципальной (комплексной) программы по итогам первого квартала, полугодия и 9 месяцев текущего года </w:t>
      </w:r>
    </w:p>
    <w:p w:rsidR="00DC1102" w:rsidRPr="00DC1102" w:rsidRDefault="00DC1102" w:rsidP="00DC1102">
      <w:pPr>
        <w:spacing w:after="0" w:line="240" w:lineRule="auto"/>
        <w:jc w:val="center"/>
        <w:rPr>
          <w:rFonts w:ascii="Times New Roman" w:hAnsi="Times New Roman"/>
          <w:sz w:val="20"/>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tblGrid>
      <w:tr w:rsidR="00DC1102" w:rsidRPr="00DC1102" w:rsidTr="00DC1102">
        <w:trPr>
          <w:trHeight w:val="136"/>
        </w:trPr>
        <w:tc>
          <w:tcPr>
            <w:tcW w:w="2943" w:type="dxa"/>
            <w:tcBorders>
              <w:top w:val="nil"/>
              <w:left w:val="nil"/>
              <w:bottom w:val="nil"/>
              <w:right w:val="nil"/>
            </w:tcBorders>
            <w:shd w:val="clear" w:color="auto" w:fill="auto"/>
          </w:tcPr>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i/>
                <w:sz w:val="16"/>
              </w:rPr>
              <w:t>наименование</w:t>
            </w:r>
          </w:p>
          <w:p w:rsidR="00DC1102" w:rsidRPr="00DC1102" w:rsidRDefault="00DC1102" w:rsidP="00DC1102">
            <w:pPr>
              <w:spacing w:after="0" w:line="240" w:lineRule="auto"/>
              <w:jc w:val="center"/>
              <w:rPr>
                <w:rFonts w:ascii="Times New Roman" w:hAnsi="Times New Roman"/>
                <w:i/>
                <w:sz w:val="16"/>
              </w:rPr>
            </w:pPr>
            <w:r w:rsidRPr="00DC1102">
              <w:rPr>
                <w:rFonts w:ascii="Times New Roman" w:hAnsi="Times New Roman"/>
                <w:i/>
                <w:sz w:val="16"/>
              </w:rPr>
              <w:t xml:space="preserve">                                                          </w:t>
            </w:r>
          </w:p>
        </w:tc>
      </w:tr>
    </w:tbl>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Пояснительная информация к отчету о ходе реализации муниципальной (комплексной) программы</w:t>
      </w:r>
      <w:r w:rsidR="00586F25">
        <w:rPr>
          <w:rFonts w:ascii="Times New Roman" w:hAnsi="Times New Roman"/>
          <w:sz w:val="28"/>
        </w:rPr>
        <w:t xml:space="preserve"> </w:t>
      </w:r>
      <w:r w:rsidR="00ED1C07">
        <w:rPr>
          <w:rFonts w:ascii="Times New Roman" w:hAnsi="Times New Roman"/>
          <w:sz w:val="28"/>
        </w:rPr>
        <w:t>Горненского городского</w:t>
      </w:r>
      <w:r w:rsidR="006837C7" w:rsidRPr="006837C7">
        <w:rPr>
          <w:rFonts w:ascii="Times New Roman" w:hAnsi="Times New Roman"/>
          <w:sz w:val="28"/>
        </w:rPr>
        <w:t xml:space="preserve"> поселения </w:t>
      </w:r>
      <w:r w:rsidRPr="00DC1102">
        <w:rPr>
          <w:rFonts w:ascii="Times New Roman" w:hAnsi="Times New Roman"/>
          <w:sz w:val="28"/>
        </w:rPr>
        <w:t xml:space="preserve">«___________________» </w:t>
      </w:r>
    </w:p>
    <w:p w:rsidR="00DC1102" w:rsidRPr="00DC1102" w:rsidRDefault="00DC1102" w:rsidP="00DC1102">
      <w:pPr>
        <w:spacing w:after="0" w:line="240" w:lineRule="auto"/>
        <w:jc w:val="both"/>
        <w:rPr>
          <w:rFonts w:ascii="Times New Roman" w:hAnsi="Times New Roman"/>
          <w:sz w:val="28"/>
        </w:rPr>
      </w:pPr>
    </w:p>
    <w:p w:rsidR="00DC1102" w:rsidRPr="00DC1102" w:rsidRDefault="00DC1102" w:rsidP="00DC1102">
      <w:pPr>
        <w:spacing w:after="0" w:line="240" w:lineRule="auto"/>
        <w:jc w:val="both"/>
        <w:rPr>
          <w:rFonts w:ascii="Times New Roman" w:hAnsi="Times New Roman"/>
          <w:sz w:val="28"/>
        </w:rPr>
      </w:pPr>
      <w:r w:rsidRPr="00DC1102">
        <w:rPr>
          <w:rFonts w:ascii="Times New Roman" w:hAnsi="Times New Roman"/>
          <w:sz w:val="28"/>
        </w:rPr>
        <w:t>на 20__ год по итогам _____________ 20__ года</w:t>
      </w: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992"/>
        <w:gridCol w:w="2126"/>
        <w:gridCol w:w="1276"/>
      </w:tblGrid>
      <w:tr w:rsidR="00DC1102" w:rsidRPr="00DC1102" w:rsidTr="00DC1102">
        <w:tc>
          <w:tcPr>
            <w:tcW w:w="1134" w:type="dxa"/>
            <w:tcBorders>
              <w:top w:val="nil"/>
              <w:left w:val="nil"/>
              <w:bottom w:val="nil"/>
              <w:right w:val="nil"/>
            </w:tcBorders>
            <w:shd w:val="clear" w:color="auto" w:fill="auto"/>
          </w:tcPr>
          <w:p w:rsidR="00DC1102" w:rsidRPr="00DC1102" w:rsidRDefault="00DC1102" w:rsidP="00DC1102">
            <w:pPr>
              <w:spacing w:after="0" w:line="240" w:lineRule="auto"/>
              <w:rPr>
                <w:rFonts w:ascii="Times New Roman" w:hAnsi="Times New Roman"/>
                <w:i/>
                <w:sz w:val="16"/>
              </w:rPr>
            </w:pPr>
            <w:r w:rsidRPr="00DC1102">
              <w:rPr>
                <w:rFonts w:ascii="Times New Roman" w:hAnsi="Times New Roman"/>
                <w:i/>
                <w:sz w:val="16"/>
              </w:rPr>
              <w:t>текущий год</w:t>
            </w:r>
          </w:p>
        </w:tc>
        <w:tc>
          <w:tcPr>
            <w:tcW w:w="992"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sz w:val="16"/>
              </w:rPr>
            </w:pPr>
          </w:p>
        </w:tc>
        <w:tc>
          <w:tcPr>
            <w:tcW w:w="2126"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sz w:val="16"/>
              </w:rPr>
            </w:pPr>
            <w:r w:rsidRPr="00DC1102">
              <w:rPr>
                <w:rFonts w:ascii="Times New Roman" w:hAnsi="Times New Roman"/>
                <w:i/>
                <w:sz w:val="16"/>
              </w:rPr>
              <w:t>I полугодия/9 месяцев</w:t>
            </w:r>
          </w:p>
        </w:tc>
        <w:tc>
          <w:tcPr>
            <w:tcW w:w="1276" w:type="dxa"/>
            <w:tcBorders>
              <w:top w:val="nil"/>
              <w:left w:val="nil"/>
              <w:bottom w:val="nil"/>
              <w:right w:val="nil"/>
            </w:tcBorders>
            <w:shd w:val="clear" w:color="auto" w:fill="auto"/>
          </w:tcPr>
          <w:p w:rsidR="00DC1102" w:rsidRPr="00DC1102" w:rsidRDefault="00DC1102" w:rsidP="00DC1102">
            <w:pPr>
              <w:spacing w:after="0" w:line="240" w:lineRule="auto"/>
              <w:rPr>
                <w:rFonts w:ascii="Times New Roman" w:hAnsi="Times New Roman"/>
                <w:i/>
                <w:sz w:val="16"/>
              </w:rPr>
            </w:pPr>
            <w:r w:rsidRPr="00DC1102">
              <w:rPr>
                <w:rFonts w:ascii="Times New Roman" w:hAnsi="Times New Roman"/>
                <w:i/>
                <w:sz w:val="16"/>
              </w:rPr>
              <w:t>текущий год</w:t>
            </w:r>
          </w:p>
        </w:tc>
      </w:tr>
    </w:tbl>
    <w:p w:rsidR="00DC1102" w:rsidRPr="00DC1102" w:rsidRDefault="00DC1102" w:rsidP="00DC1102">
      <w:pPr>
        <w:spacing w:after="0" w:line="240" w:lineRule="auto"/>
        <w:jc w:val="both"/>
        <w:rPr>
          <w:rFonts w:ascii="Times New Roman" w:hAnsi="Times New Roman"/>
          <w:sz w:val="28"/>
        </w:rPr>
      </w:pP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Муниципальная (комплексная) программа</w:t>
      </w:r>
      <w:r w:rsidR="00586F25">
        <w:rPr>
          <w:rFonts w:ascii="Times New Roman" w:hAnsi="Times New Roman"/>
          <w:sz w:val="28"/>
        </w:rPr>
        <w:t xml:space="preserve"> </w:t>
      </w:r>
      <w:r w:rsidR="00ED1C07">
        <w:rPr>
          <w:rFonts w:ascii="Times New Roman" w:hAnsi="Times New Roman"/>
          <w:sz w:val="28"/>
        </w:rPr>
        <w:t>Горненского городского</w:t>
      </w:r>
      <w:r w:rsidR="006837C7" w:rsidRPr="006837C7">
        <w:rPr>
          <w:rFonts w:ascii="Times New Roman" w:hAnsi="Times New Roman"/>
          <w:sz w:val="28"/>
        </w:rPr>
        <w:t xml:space="preserve"> поселения </w:t>
      </w:r>
      <w:r w:rsidRPr="00DC1102">
        <w:rPr>
          <w:rFonts w:ascii="Times New Roman" w:hAnsi="Times New Roman"/>
          <w:sz w:val="28"/>
        </w:rPr>
        <w:t>«____________________» (далее – муниципальная программа) утверждена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tblGrid>
      <w:tr w:rsidR="00DC1102" w:rsidRPr="00DC1102" w:rsidTr="00DC1102">
        <w:tc>
          <w:tcPr>
            <w:tcW w:w="265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sz w:val="16"/>
              </w:rPr>
            </w:pPr>
            <w:r w:rsidRPr="00DC1102">
              <w:rPr>
                <w:rFonts w:ascii="Times New Roman" w:hAnsi="Times New Roman"/>
                <w:i/>
                <w:sz w:val="16"/>
              </w:rPr>
              <w:t xml:space="preserve">           наименование</w:t>
            </w:r>
          </w:p>
        </w:tc>
      </w:tr>
    </w:tbl>
    <w:p w:rsidR="00DC1102" w:rsidRPr="00DC1102" w:rsidRDefault="00DC1102" w:rsidP="00DC1102">
      <w:pPr>
        <w:spacing w:after="0" w:line="240" w:lineRule="auto"/>
        <w:jc w:val="both"/>
        <w:rPr>
          <w:rFonts w:ascii="Times New Roman" w:hAnsi="Times New Roman"/>
          <w:sz w:val="28"/>
        </w:rPr>
      </w:pPr>
      <w:r w:rsidRPr="00DC1102">
        <w:rPr>
          <w:rFonts w:ascii="Times New Roman" w:hAnsi="Times New Roman"/>
          <w:sz w:val="28"/>
        </w:rPr>
        <w:t xml:space="preserve">постановлением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006837C7" w:rsidRPr="006837C7">
        <w:rPr>
          <w:rFonts w:ascii="Times New Roman" w:hAnsi="Times New Roman"/>
          <w:sz w:val="28"/>
        </w:rPr>
        <w:t xml:space="preserve"> поселения</w:t>
      </w:r>
      <w:r w:rsidRPr="00DC1102">
        <w:rPr>
          <w:rFonts w:ascii="Times New Roman" w:hAnsi="Times New Roman"/>
          <w:sz w:val="28"/>
        </w:rPr>
        <w:t xml:space="preserve"> от ________ № ___. </w:t>
      </w:r>
    </w:p>
    <w:p w:rsidR="00DC1102" w:rsidRPr="00DC1102" w:rsidRDefault="00DC1102" w:rsidP="00DC1102">
      <w:pPr>
        <w:spacing w:after="0" w:line="240" w:lineRule="auto"/>
        <w:jc w:val="both"/>
        <w:rPr>
          <w:rFonts w:ascii="Times New Roman" w:hAnsi="Times New Roman"/>
          <w:sz w:val="28"/>
        </w:rPr>
      </w:pPr>
      <w:r w:rsidRPr="00DC1102">
        <w:rPr>
          <w:rFonts w:ascii="Times New Roman" w:hAnsi="Times New Roman"/>
          <w:i/>
          <w:sz w:val="16"/>
        </w:rPr>
        <w:t xml:space="preserve">                                                                                                                                                                                                         реквизиты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47"/>
      </w:tblGrid>
      <w:tr w:rsidR="00DC1102" w:rsidRPr="00DC1102" w:rsidTr="00DC1102">
        <w:tc>
          <w:tcPr>
            <w:tcW w:w="9747" w:type="dxa"/>
            <w:tcBorders>
              <w:top w:val="nil"/>
              <w:left w:val="nil"/>
              <w:bottom w:val="nil"/>
              <w:right w:val="nil"/>
            </w:tcBorders>
            <w:shd w:val="clear" w:color="auto" w:fill="auto"/>
          </w:tcPr>
          <w:p w:rsidR="00DC1102" w:rsidRPr="00DC1102" w:rsidRDefault="00DC1102" w:rsidP="00DC1102">
            <w:pPr>
              <w:spacing w:after="0" w:line="240" w:lineRule="auto"/>
              <w:jc w:val="both"/>
              <w:rPr>
                <w:rFonts w:ascii="Times New Roman" w:hAnsi="Times New Roman"/>
                <w:i/>
                <w:sz w:val="16"/>
              </w:rPr>
            </w:pPr>
            <w:r w:rsidRPr="00DC1102">
              <w:rPr>
                <w:rFonts w:ascii="Times New Roman" w:hAnsi="Times New Roman"/>
                <w:sz w:val="28"/>
              </w:rPr>
              <w:t xml:space="preserve">На реализацию муниципальной программы в 20__ году предусмотрено ______ тыс. рублей, сводной бюджетной росписью,– ________ тыс. рублей. Фактическое освоение средств по итогам ________ 20__ года составило ______ тыс. рублей или ____ процентов от предусмотренного сводной бюджетной росписью объема </w:t>
            </w:r>
            <w:r w:rsidRPr="00DC1102">
              <w:rPr>
                <w:rFonts w:ascii="Times New Roman" w:hAnsi="Times New Roman"/>
                <w:i/>
                <w:sz w:val="28"/>
              </w:rPr>
              <w:t>(в случае необходимости фактическое освоение средств можно отразить в разрезе соисполнителей и участников)</w:t>
            </w:r>
            <w:r w:rsidRPr="00DC1102">
              <w:rPr>
                <w:rFonts w:ascii="Times New Roman" w:hAnsi="Times New Roman"/>
                <w:sz w:val="28"/>
              </w:rPr>
              <w:t>.</w:t>
            </w:r>
          </w:p>
        </w:tc>
      </w:tr>
    </w:tbl>
    <w:p w:rsidR="00DC1102" w:rsidRPr="00DC1102" w:rsidRDefault="00DC1102" w:rsidP="00DC1102">
      <w:pPr>
        <w:spacing w:after="0" w:line="240" w:lineRule="auto"/>
        <w:jc w:val="both"/>
        <w:rPr>
          <w:rFonts w:ascii="Times New Roman" w:hAnsi="Times New Roman"/>
          <w:sz w:val="28"/>
        </w:rPr>
      </w:pPr>
      <w:r w:rsidRPr="00DC1102">
        <w:rPr>
          <w:rFonts w:ascii="Times New Roman" w:hAnsi="Times New Roman"/>
          <w:sz w:val="28"/>
        </w:rPr>
        <w:tab/>
        <w:t>Муниципальная (комплексная) программа</w:t>
      </w:r>
      <w:r w:rsidR="00586F25">
        <w:rPr>
          <w:rFonts w:ascii="Times New Roman" w:hAnsi="Times New Roman"/>
          <w:sz w:val="28"/>
        </w:rPr>
        <w:t xml:space="preserve"> </w:t>
      </w:r>
      <w:r w:rsidR="00ED1C07">
        <w:rPr>
          <w:rFonts w:ascii="Times New Roman" w:hAnsi="Times New Roman"/>
          <w:sz w:val="28"/>
        </w:rPr>
        <w:t>Горненского городского</w:t>
      </w:r>
      <w:r w:rsidR="006837C7" w:rsidRPr="006837C7">
        <w:rPr>
          <w:rFonts w:ascii="Times New Roman" w:hAnsi="Times New Roman"/>
          <w:sz w:val="28"/>
        </w:rPr>
        <w:t xml:space="preserve"> поселения </w:t>
      </w:r>
      <w:r w:rsidRPr="00DC1102">
        <w:rPr>
          <w:rFonts w:ascii="Times New Roman" w:hAnsi="Times New Roman"/>
          <w:sz w:val="28"/>
        </w:rPr>
        <w:t>«….» включает в себя следующие структурные элементы:</w:t>
      </w: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 xml:space="preserve">Комплекс процессных мероприятий – «______________________» </w:t>
      </w: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w:t>
      </w: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В рамках муниципальной (комплексной) программы</w:t>
      </w:r>
      <w:r w:rsidR="00586F25">
        <w:rPr>
          <w:rFonts w:ascii="Times New Roman" w:hAnsi="Times New Roman"/>
          <w:sz w:val="28"/>
        </w:rPr>
        <w:t xml:space="preserve"> </w:t>
      </w:r>
      <w:r w:rsidR="00ED1C07">
        <w:rPr>
          <w:rFonts w:ascii="Times New Roman" w:hAnsi="Times New Roman"/>
          <w:sz w:val="28"/>
        </w:rPr>
        <w:t>Горненского городского</w:t>
      </w:r>
      <w:r w:rsidR="006837C7" w:rsidRPr="006837C7">
        <w:rPr>
          <w:rFonts w:ascii="Times New Roman" w:hAnsi="Times New Roman"/>
          <w:sz w:val="28"/>
        </w:rPr>
        <w:t xml:space="preserve"> поселения</w:t>
      </w:r>
      <w:r w:rsidRPr="00DC1102">
        <w:rPr>
          <w:rFonts w:ascii="Times New Roman" w:hAnsi="Times New Roman"/>
          <w:sz w:val="28"/>
        </w:rPr>
        <w:t xml:space="preserve">  «...»   в 20__ году предусмотрено достижение ___ показателей муниципальной (комплексной) программы. </w:t>
      </w:r>
    </w:p>
    <w:p w:rsidR="00DC1102" w:rsidRPr="007C09C4" w:rsidRDefault="00DC1102" w:rsidP="007C09C4">
      <w:pPr>
        <w:spacing w:after="0" w:line="240" w:lineRule="auto"/>
        <w:ind w:firstLine="709"/>
        <w:jc w:val="both"/>
        <w:rPr>
          <w:rFonts w:ascii="Times New Roman" w:hAnsi="Times New Roman"/>
          <w:sz w:val="28"/>
        </w:rPr>
      </w:pPr>
      <w:r w:rsidRPr="00DC1102">
        <w:rPr>
          <w:rFonts w:ascii="Times New Roman" w:hAnsi="Times New Roman"/>
          <w:sz w:val="28"/>
        </w:rPr>
        <w:t xml:space="preserve">По итогам _________ 20__ года достигнуты плановые значения ____ показателей муниципальной (комплексной) программы, из них: в срок ___, раньше запланированного срока – ___, с нарушением установленного срока – ___ </w:t>
      </w:r>
      <w:r w:rsidRPr="00DC1102">
        <w:rPr>
          <w:rFonts w:ascii="Times New Roman" w:hAnsi="Times New Roman"/>
          <w:i/>
          <w:sz w:val="28"/>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 xml:space="preserve">На реализацию комплекса процессных мероприятий «…» в 20__ году муниципальной программой предусмотрено ______ тыс. рублей, сводной бюджетной </w:t>
      </w:r>
      <w:r w:rsidRPr="00DC1102">
        <w:rPr>
          <w:rFonts w:ascii="Times New Roman" w:hAnsi="Times New Roman"/>
          <w:sz w:val="28"/>
        </w:rPr>
        <w:lastRenderedPageBreak/>
        <w:t>росписью – ______ тыс. рублей. Фактическое освоение средств по итогам _________ 20__ года составило ______ тыс. рублей или ____ процентов.</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(если завершение мероприятий (результатов)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ab/>
        <w:t>Далее по каждому завершенному мероприятию (результату) указываются фактические результаты.</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ab/>
        <w:t>Достижение задач комплекса процессных мероприятий «…» оценивается на основании ___ контрольных точек.</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ab/>
        <w:t>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(указывается причины нарушения установленного срока).</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Далее по каждой завершенной контрольной точке указываются фактические результаты</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указывается фактический результат контрольной точки (контрольная точка __);</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указывается фактический результат контрольно</w:t>
      </w:r>
      <w:r>
        <w:rPr>
          <w:rFonts w:ascii="Times New Roman" w:hAnsi="Times New Roman"/>
          <w:sz w:val="28"/>
        </w:rPr>
        <w:t>й точки (контрольная точка __);</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Достижение ___ контрольных точек запланировано до конца года.</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По итогам _______ 20__ года не достигнуты следующие контрольные точки:</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контрольная точка __ «Наименование» указывается причина;</w:t>
      </w:r>
    </w:p>
    <w:p w:rsidR="007C09C4" w:rsidRPr="007C09C4" w:rsidRDefault="007C09C4" w:rsidP="007C09C4">
      <w:pPr>
        <w:spacing w:after="0" w:line="240" w:lineRule="auto"/>
        <w:ind w:firstLine="709"/>
        <w:jc w:val="both"/>
        <w:rPr>
          <w:rFonts w:ascii="Times New Roman" w:hAnsi="Times New Roman"/>
          <w:sz w:val="28"/>
        </w:rPr>
      </w:pPr>
      <w:r w:rsidRPr="007C09C4">
        <w:rPr>
          <w:rFonts w:ascii="Times New Roman" w:hAnsi="Times New Roman"/>
          <w:sz w:val="28"/>
        </w:rPr>
        <w:t>контрольная точка __ «Наименование» указывается причина;</w:t>
      </w:r>
    </w:p>
    <w:p w:rsidR="00DC1102" w:rsidRPr="00DC1102" w:rsidRDefault="00DC1102" w:rsidP="00DC1102">
      <w:pPr>
        <w:spacing w:after="0" w:line="240" w:lineRule="auto"/>
        <w:ind w:firstLine="709"/>
        <w:jc w:val="both"/>
        <w:rPr>
          <w:rFonts w:ascii="Times New Roman" w:hAnsi="Times New Roman"/>
          <w:sz w:val="28"/>
        </w:rPr>
      </w:pPr>
      <w:r w:rsidRPr="00DC1102">
        <w:rPr>
          <w:rFonts w:ascii="Times New Roman" w:hAnsi="Times New Roman"/>
          <w:sz w:val="28"/>
        </w:rPr>
        <w:t>…………………………………………………………………………………</w:t>
      </w:r>
    </w:p>
    <w:p w:rsidR="00DC1102" w:rsidRPr="00DC1102" w:rsidRDefault="00DC1102" w:rsidP="00DC1102">
      <w:pPr>
        <w:spacing w:after="0" w:line="240" w:lineRule="auto"/>
        <w:ind w:firstLine="709"/>
        <w:jc w:val="both"/>
        <w:rPr>
          <w:rFonts w:ascii="Times New Roman" w:hAnsi="Times New Roman"/>
          <w:i/>
          <w:sz w:val="28"/>
        </w:rPr>
      </w:pPr>
      <w:r w:rsidRPr="00DC1102">
        <w:rPr>
          <w:rFonts w:ascii="Times New Roman" w:hAnsi="Times New Roman"/>
          <w:i/>
          <w:sz w:val="28"/>
        </w:rPr>
        <w:t xml:space="preserve">В завершении пояснительной записки указывается краткая информация об исполнении муниципальной программы (Например, в ходе анализа исполнения муниципальной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муниципальной программы установлено несоблюдение сроков исполнения мероприятий (результатов), контрольных точек и достижения показателей в результате чего приняты следующие меры:…). </w:t>
      </w:r>
    </w:p>
    <w:tbl>
      <w:tblPr>
        <w:tblW w:w="0" w:type="auto"/>
        <w:tblLook w:val="04A0"/>
      </w:tblPr>
      <w:tblGrid>
        <w:gridCol w:w="9747"/>
      </w:tblGrid>
      <w:tr w:rsidR="00DC1102" w:rsidRPr="00DC1102" w:rsidTr="00DC1102">
        <w:tc>
          <w:tcPr>
            <w:tcW w:w="9747" w:type="dxa"/>
            <w:shd w:val="clear" w:color="auto" w:fill="auto"/>
          </w:tcPr>
          <w:p w:rsidR="006837C7" w:rsidRDefault="006837C7" w:rsidP="00DC1102">
            <w:pPr>
              <w:widowControl w:val="0"/>
              <w:spacing w:after="0" w:line="240" w:lineRule="auto"/>
              <w:ind w:left="5103"/>
              <w:jc w:val="center"/>
              <w:rPr>
                <w:rFonts w:ascii="Times New Roman" w:hAnsi="Times New Roman" w:cs="Calibri"/>
                <w:color w:val="auto"/>
                <w:sz w:val="28"/>
                <w:szCs w:val="28"/>
                <w:lang w:eastAsia="en-US"/>
              </w:rPr>
            </w:pPr>
          </w:p>
          <w:p w:rsidR="00D121EF" w:rsidRDefault="00D121EF" w:rsidP="00DC1102">
            <w:pPr>
              <w:widowControl w:val="0"/>
              <w:spacing w:after="0" w:line="240" w:lineRule="auto"/>
              <w:ind w:left="5103"/>
              <w:jc w:val="center"/>
              <w:rPr>
                <w:rFonts w:ascii="Times New Roman" w:hAnsi="Times New Roman" w:cs="Calibri"/>
                <w:color w:val="auto"/>
                <w:sz w:val="28"/>
                <w:szCs w:val="28"/>
                <w:lang w:eastAsia="en-US"/>
              </w:rPr>
            </w:pPr>
          </w:p>
          <w:p w:rsidR="00D121EF" w:rsidRDefault="00D121EF"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7C09C4" w:rsidRDefault="007C09C4" w:rsidP="00DC1102">
            <w:pPr>
              <w:widowControl w:val="0"/>
              <w:spacing w:after="0" w:line="240" w:lineRule="auto"/>
              <w:ind w:left="5103"/>
              <w:jc w:val="center"/>
              <w:rPr>
                <w:rFonts w:ascii="Times New Roman" w:hAnsi="Times New Roman" w:cs="Calibri"/>
                <w:color w:val="auto"/>
                <w:sz w:val="28"/>
                <w:szCs w:val="28"/>
                <w:lang w:eastAsia="en-US"/>
              </w:rPr>
            </w:pPr>
          </w:p>
          <w:p w:rsidR="00DC1102" w:rsidRPr="00DC1102" w:rsidRDefault="00DC1102" w:rsidP="00DC1102">
            <w:pPr>
              <w:widowControl w:val="0"/>
              <w:spacing w:after="0" w:line="240" w:lineRule="auto"/>
              <w:ind w:left="5103"/>
              <w:jc w:val="center"/>
              <w:rPr>
                <w:rFonts w:ascii="Times New Roman" w:hAnsi="Times New Roman" w:cs="Calibri"/>
                <w:color w:val="auto"/>
                <w:sz w:val="28"/>
                <w:szCs w:val="28"/>
                <w:lang w:eastAsia="en-US"/>
              </w:rPr>
            </w:pPr>
            <w:r w:rsidRPr="00DC1102">
              <w:rPr>
                <w:rFonts w:ascii="Times New Roman" w:hAnsi="Times New Roman" w:cs="Calibri"/>
                <w:color w:val="auto"/>
                <w:sz w:val="28"/>
                <w:szCs w:val="28"/>
                <w:lang w:eastAsia="en-US"/>
              </w:rPr>
              <w:lastRenderedPageBreak/>
              <w:t xml:space="preserve">Приложение № 9 </w:t>
            </w:r>
            <w:r w:rsidRPr="00DC1102">
              <w:rPr>
                <w:rFonts w:ascii="Times New Roman" w:hAnsi="Times New Roman" w:cs="Calibri"/>
                <w:color w:val="auto"/>
                <w:sz w:val="28"/>
                <w:szCs w:val="28"/>
                <w:lang w:eastAsia="en-US"/>
              </w:rPr>
              <w:br/>
              <w:t>к Методическим рекомендациям по разработке и реализации муниципальных программ</w:t>
            </w:r>
            <w:r w:rsidR="00586F25">
              <w:rPr>
                <w:rFonts w:ascii="Times New Roman" w:hAnsi="Times New Roman" w:cs="Calibri"/>
                <w:color w:val="auto"/>
                <w:sz w:val="28"/>
                <w:szCs w:val="28"/>
                <w:lang w:eastAsia="en-US"/>
              </w:rPr>
              <w:t xml:space="preserve"> </w:t>
            </w:r>
            <w:r w:rsidR="00ED1C07">
              <w:rPr>
                <w:rFonts w:ascii="Times New Roman" w:hAnsi="Times New Roman" w:cs="Calibri"/>
                <w:color w:val="auto"/>
                <w:sz w:val="28"/>
                <w:szCs w:val="28"/>
                <w:lang w:eastAsia="en-US"/>
              </w:rPr>
              <w:t>Горненского городского</w:t>
            </w:r>
            <w:r w:rsidR="006837C7" w:rsidRPr="006837C7">
              <w:rPr>
                <w:rFonts w:ascii="Times New Roman" w:hAnsi="Times New Roman" w:cs="Calibri"/>
                <w:color w:val="auto"/>
                <w:sz w:val="28"/>
                <w:szCs w:val="28"/>
                <w:lang w:eastAsia="en-US"/>
              </w:rPr>
              <w:t xml:space="preserve"> поселения</w:t>
            </w:r>
          </w:p>
        </w:tc>
      </w:tr>
    </w:tbl>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widowControl w:val="0"/>
        <w:spacing w:after="0" w:line="240" w:lineRule="auto"/>
        <w:jc w:val="center"/>
        <w:rPr>
          <w:rFonts w:ascii="Times New Roman" w:eastAsia="Calibri" w:hAnsi="Times New Roman"/>
          <w:b/>
          <w:color w:val="auto"/>
          <w:sz w:val="28"/>
          <w:szCs w:val="28"/>
          <w:lang w:eastAsia="en-US"/>
        </w:rPr>
      </w:pPr>
      <w:r w:rsidRPr="00DC1102">
        <w:rPr>
          <w:rFonts w:ascii="Times New Roman" w:eastAsia="Calibri" w:hAnsi="Times New Roman"/>
          <w:b/>
          <w:color w:val="auto"/>
          <w:sz w:val="28"/>
          <w:szCs w:val="28"/>
          <w:lang w:eastAsia="en-US"/>
        </w:rPr>
        <w:t xml:space="preserve">Порядок подготовки отчета </w:t>
      </w:r>
    </w:p>
    <w:p w:rsidR="00DC1102" w:rsidRPr="00DC1102" w:rsidRDefault="00DC1102" w:rsidP="00DC1102">
      <w:pPr>
        <w:widowControl w:val="0"/>
        <w:spacing w:after="0" w:line="240" w:lineRule="auto"/>
        <w:jc w:val="center"/>
        <w:rPr>
          <w:rFonts w:ascii="Times New Roman" w:eastAsia="Calibri" w:hAnsi="Times New Roman"/>
          <w:b/>
          <w:color w:val="auto"/>
          <w:sz w:val="28"/>
          <w:szCs w:val="28"/>
          <w:lang w:eastAsia="en-US"/>
        </w:rPr>
      </w:pPr>
      <w:r w:rsidRPr="00DC1102">
        <w:rPr>
          <w:rFonts w:ascii="Times New Roman" w:eastAsia="Calibri" w:hAnsi="Times New Roman"/>
          <w:b/>
          <w:color w:val="auto"/>
          <w:sz w:val="28"/>
          <w:szCs w:val="28"/>
          <w:lang w:eastAsia="en-US"/>
        </w:rPr>
        <w:t>о реализации муниципальной (комплексной) программы за год</w:t>
      </w:r>
    </w:p>
    <w:p w:rsidR="00DC1102" w:rsidRPr="00DC1102" w:rsidRDefault="00DC1102" w:rsidP="00DC1102">
      <w:pPr>
        <w:widowControl w:val="0"/>
        <w:spacing w:after="0" w:line="240" w:lineRule="auto"/>
        <w:jc w:val="both"/>
        <w:rPr>
          <w:rFonts w:ascii="Times New Roman" w:eastAsia="Calibri" w:hAnsi="Times New Roman"/>
          <w:color w:val="auto"/>
          <w:sz w:val="28"/>
          <w:szCs w:val="28"/>
          <w:lang w:eastAsia="en-US"/>
        </w:rPr>
      </w:pPr>
    </w:p>
    <w:p w:rsidR="00DC1102" w:rsidRPr="00DC1102" w:rsidRDefault="00DC1102" w:rsidP="00DC1102">
      <w:pPr>
        <w:widowControl w:val="0"/>
        <w:autoSpaceDE w:val="0"/>
        <w:autoSpaceDN w:val="0"/>
        <w:adjustRightInd w:val="0"/>
        <w:spacing w:after="0" w:line="240" w:lineRule="auto"/>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ab/>
        <w:t xml:space="preserve">Отчет о реализации муниципальной (комплексной) программы за год (далее – годовой отчет) формируется ответственным исполнителем с учетом информации, полученной от соисполнителей и участников муниципальной (комплексной) программы, согласовывается и вносится на рассмотрение в порядке и сроки, установленные </w:t>
      </w:r>
      <w:hyperlink r:id="rId20" w:history="1">
        <w:r w:rsidRPr="00DC1102">
          <w:rPr>
            <w:rFonts w:ascii="Times New Roman" w:eastAsia="Calibri" w:hAnsi="Times New Roman"/>
            <w:color w:val="auto"/>
            <w:sz w:val="28"/>
            <w:szCs w:val="28"/>
            <w:lang w:eastAsia="en-US"/>
          </w:rPr>
          <w:t>Порядком</w:t>
        </w:r>
      </w:hyperlink>
      <w:r w:rsidRPr="00DC1102">
        <w:rPr>
          <w:rFonts w:ascii="Times New Roman" w:eastAsia="Calibri" w:hAnsi="Times New Roman"/>
          <w:color w:val="auto"/>
          <w:sz w:val="28"/>
          <w:szCs w:val="28"/>
          <w:lang w:eastAsia="en-US"/>
        </w:rPr>
        <w:t>.</w:t>
      </w:r>
    </w:p>
    <w:p w:rsidR="00DC1102" w:rsidRPr="00DC1102" w:rsidRDefault="00DC1102" w:rsidP="00DC1102">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sz w:val="28"/>
        </w:rPr>
        <w:t>В системе «Электронный бюджет» осуществляется формирование годового отчета:</w:t>
      </w:r>
    </w:p>
    <w:p w:rsidR="00DC1102" w:rsidRPr="00DC1102" w:rsidRDefault="00DC1102" w:rsidP="00DC1102">
      <w:pPr>
        <w:widowControl w:val="0"/>
        <w:spacing w:after="0" w:line="240" w:lineRule="auto"/>
        <w:ind w:firstLine="709"/>
        <w:jc w:val="both"/>
        <w:rPr>
          <w:rFonts w:ascii="Times New Roman" w:hAnsi="Times New Roman"/>
          <w:sz w:val="28"/>
        </w:rPr>
      </w:pPr>
      <w:r w:rsidRPr="00DC1102">
        <w:rPr>
          <w:rFonts w:ascii="Times New Roman" w:hAnsi="Times New Roman"/>
          <w:sz w:val="28"/>
        </w:rPr>
        <w:t>- о ходе реализации структурного элемента муниципальной (комплексной) программы (комплекса процессных мероприятий) – не позднее 5 февра</w:t>
      </w:r>
      <w:r w:rsidR="006837C7">
        <w:rPr>
          <w:rFonts w:ascii="Times New Roman" w:hAnsi="Times New Roman"/>
          <w:sz w:val="28"/>
        </w:rPr>
        <w:t>ля года, следующего за отчетным</w:t>
      </w:r>
      <w:r w:rsidRPr="00DC1102">
        <w:rPr>
          <w:rFonts w:ascii="Times New Roman" w:hAnsi="Times New Roman"/>
          <w:sz w:val="28"/>
        </w:rPr>
        <w:t>;</w:t>
      </w:r>
    </w:p>
    <w:p w:rsidR="00DC1102" w:rsidRPr="00DC1102" w:rsidRDefault="00DC1102" w:rsidP="00DC1102">
      <w:pPr>
        <w:widowControl w:val="0"/>
        <w:spacing w:after="0" w:line="240" w:lineRule="auto"/>
        <w:ind w:firstLine="709"/>
        <w:jc w:val="both"/>
        <w:rPr>
          <w:rFonts w:ascii="Times New Roman" w:hAnsi="Times New Roman"/>
          <w:i/>
          <w:sz w:val="28"/>
        </w:rPr>
      </w:pPr>
      <w:r w:rsidRPr="00DC1102">
        <w:rPr>
          <w:rFonts w:ascii="Times New Roman" w:hAnsi="Times New Roman"/>
          <w:sz w:val="28"/>
        </w:rPr>
        <w:t xml:space="preserve">- о ходе реализации муниципальной (комплексной) программы не позднее 14 февраля года, следующего за отчетным, </w:t>
      </w:r>
      <w:r w:rsidRPr="00DC1102">
        <w:rPr>
          <w:rFonts w:ascii="Times New Roman" w:hAnsi="Times New Roman"/>
          <w:i/>
          <w:sz w:val="28"/>
        </w:rPr>
        <w:t>и его уточнение (при необходимости) не позднее 10 рабочих дней после принятия постановления Администрацией</w:t>
      </w:r>
      <w:r w:rsidR="00586F25">
        <w:rPr>
          <w:rFonts w:ascii="Times New Roman" w:hAnsi="Times New Roman"/>
          <w:i/>
          <w:sz w:val="28"/>
        </w:rPr>
        <w:t xml:space="preserve"> </w:t>
      </w:r>
      <w:r w:rsidR="00ED1C07">
        <w:rPr>
          <w:rFonts w:ascii="Times New Roman" w:hAnsi="Times New Roman"/>
          <w:i/>
          <w:sz w:val="28"/>
        </w:rPr>
        <w:t>Горненского городского</w:t>
      </w:r>
      <w:r w:rsidR="007C09C4" w:rsidRPr="007C09C4">
        <w:rPr>
          <w:rFonts w:ascii="Times New Roman" w:hAnsi="Times New Roman"/>
          <w:i/>
          <w:sz w:val="28"/>
        </w:rPr>
        <w:t xml:space="preserve"> поселения</w:t>
      </w:r>
      <w:r w:rsidRPr="00DC1102">
        <w:rPr>
          <w:rFonts w:ascii="Times New Roman" w:hAnsi="Times New Roman"/>
          <w:i/>
          <w:sz w:val="28"/>
        </w:rPr>
        <w:t xml:space="preserve"> об утверждении годового отчета.</w:t>
      </w:r>
    </w:p>
    <w:p w:rsidR="00DC1102" w:rsidRPr="00DC1102" w:rsidRDefault="00DC1102" w:rsidP="00DC1102">
      <w:pPr>
        <w:widowControl w:val="0"/>
        <w:spacing w:after="0" w:line="240" w:lineRule="auto"/>
        <w:ind w:firstLine="709"/>
        <w:jc w:val="both"/>
        <w:rPr>
          <w:rFonts w:ascii="Times New Roman" w:hAnsi="Times New Roman"/>
          <w:sz w:val="28"/>
        </w:rPr>
      </w:pPr>
      <w:r w:rsidRPr="00DC1102">
        <w:rPr>
          <w:rFonts w:ascii="Times New Roman" w:hAnsi="Times New Roman"/>
          <w:sz w:val="28"/>
        </w:rPr>
        <w:t xml:space="preserve">Ответственный исполнитель муниципальной (комплексной) программы подготавливает на основе сформированного в системе «Электронный бюджет» годовой отчет о ходе реализации муниципальной (комплексной) программы (с учетом отчетов о ходе реализации структурных элементов, входящих в ее состав) не позднее 14 февраля года, следующего за отчетным, согласовывает и вносит на рассмотрение </w:t>
      </w:r>
      <w:r w:rsidR="006837C7">
        <w:rPr>
          <w:rFonts w:ascii="Times New Roman" w:hAnsi="Times New Roman"/>
          <w:sz w:val="28"/>
        </w:rPr>
        <w:t xml:space="preserve">сектору экономики и финансов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006837C7" w:rsidRPr="006837C7">
        <w:rPr>
          <w:rFonts w:ascii="Times New Roman" w:hAnsi="Times New Roman"/>
          <w:sz w:val="28"/>
        </w:rPr>
        <w:t xml:space="preserve"> поселения</w:t>
      </w:r>
      <w:r w:rsidRPr="00DC1102">
        <w:rPr>
          <w:rFonts w:ascii="Times New Roman" w:hAnsi="Times New Roman"/>
          <w:sz w:val="28"/>
        </w:rPr>
        <w:t xml:space="preserve"> проект постановления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006837C7" w:rsidRPr="006837C7">
        <w:rPr>
          <w:rFonts w:ascii="Times New Roman" w:hAnsi="Times New Roman"/>
          <w:sz w:val="28"/>
        </w:rPr>
        <w:t xml:space="preserve"> поселения</w:t>
      </w:r>
      <w:r w:rsidRPr="00DC1102">
        <w:rPr>
          <w:rFonts w:ascii="Times New Roman" w:hAnsi="Times New Roman"/>
          <w:sz w:val="28"/>
        </w:rPr>
        <w:t xml:space="preserve"> об утверждении отчета о реализации муниципальной (комплексной) программы за год (далее – годовой отчет) до 31 марта года, следующего за отчетным.</w:t>
      </w:r>
    </w:p>
    <w:p w:rsidR="00DC1102" w:rsidRPr="00DC1102" w:rsidRDefault="00DC1102" w:rsidP="00DC1102">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7C09C4">
        <w:rPr>
          <w:rFonts w:ascii="Times New Roman" w:hAnsi="Times New Roman"/>
          <w:sz w:val="28"/>
        </w:rPr>
        <w:t>Годовые отчеты</w:t>
      </w:r>
      <w:r w:rsidRPr="007C09C4">
        <w:rPr>
          <w:rFonts w:ascii="Times New Roman" w:eastAsia="Calibri" w:hAnsi="Times New Roman"/>
          <w:color w:val="auto"/>
          <w:sz w:val="28"/>
          <w:szCs w:val="28"/>
          <w:lang w:eastAsia="en-US"/>
        </w:rPr>
        <w:t xml:space="preserve"> о </w:t>
      </w:r>
      <w:r w:rsidRPr="007C09C4">
        <w:rPr>
          <w:rFonts w:ascii="Times New Roman" w:hAnsi="Times New Roman"/>
          <w:sz w:val="28"/>
        </w:rPr>
        <w:t xml:space="preserve">ходе реализации структурных элементов муниципальной (комплексной) программы прикрепляются в регистрационную карточку проекта постановления </w:t>
      </w:r>
      <w:r w:rsidR="00776C02">
        <w:rPr>
          <w:rFonts w:ascii="Times New Roman" w:hAnsi="Times New Roman"/>
          <w:sz w:val="28"/>
        </w:rPr>
        <w:t>Администрации Горненского</w:t>
      </w:r>
      <w:r w:rsidR="00ED1C07">
        <w:rPr>
          <w:rFonts w:ascii="Times New Roman" w:hAnsi="Times New Roman"/>
          <w:sz w:val="28"/>
        </w:rPr>
        <w:t xml:space="preserve"> городского</w:t>
      </w:r>
      <w:r w:rsidR="006837C7" w:rsidRPr="007C09C4">
        <w:rPr>
          <w:rFonts w:ascii="Times New Roman" w:hAnsi="Times New Roman"/>
          <w:sz w:val="28"/>
        </w:rPr>
        <w:t xml:space="preserve"> поселения</w:t>
      </w:r>
      <w:r w:rsidRPr="007C09C4">
        <w:rPr>
          <w:rFonts w:ascii="Times New Roman" w:hAnsi="Times New Roman"/>
          <w:sz w:val="28"/>
        </w:rPr>
        <w:t xml:space="preserve"> об утверждении отчета о реализации муниципальной (комплексной) программы за год.</w:t>
      </w:r>
    </w:p>
    <w:p w:rsidR="00DC1102" w:rsidRPr="00DC1102" w:rsidRDefault="00DC1102" w:rsidP="00DC1102">
      <w:pPr>
        <w:widowControl w:val="0"/>
        <w:spacing w:after="0" w:line="240" w:lineRule="auto"/>
        <w:ind w:firstLine="709"/>
        <w:jc w:val="both"/>
        <w:rPr>
          <w:rFonts w:ascii="Times New Roman" w:hAnsi="Times New Roman"/>
          <w:sz w:val="28"/>
        </w:rPr>
      </w:pPr>
      <w:r w:rsidRPr="00DC1102">
        <w:rPr>
          <w:rFonts w:ascii="Times New Roman" w:eastAsia="Calibri" w:hAnsi="Times New Roman"/>
          <w:color w:val="auto"/>
          <w:sz w:val="28"/>
          <w:szCs w:val="28"/>
          <w:lang w:eastAsia="en-US"/>
        </w:rPr>
        <w:t>Годовой отчет подготавливается в соответствии с типовой формой годового отчета в соответствии с приложением № 1 к приложению № 9</w:t>
      </w:r>
      <w:r w:rsidRPr="00DC1102">
        <w:rPr>
          <w:rFonts w:ascii="Times New Roman" w:eastAsia="Calibri" w:hAnsi="Times New Roman"/>
          <w:color w:val="auto"/>
          <w:sz w:val="28"/>
          <w:szCs w:val="28"/>
          <w:lang w:eastAsia="en-US"/>
        </w:rPr>
        <w:br/>
        <w:t xml:space="preserve"> к Методическим рекомендациям.</w:t>
      </w:r>
    </w:p>
    <w:p w:rsidR="00DC1102" w:rsidRPr="00DC1102" w:rsidRDefault="00DC1102" w:rsidP="00DC1102">
      <w:pPr>
        <w:widowControl w:val="0"/>
        <w:spacing w:after="0" w:line="240" w:lineRule="auto"/>
        <w:ind w:firstLine="709"/>
        <w:jc w:val="both"/>
        <w:rPr>
          <w:rFonts w:ascii="Times New Roman" w:hAnsi="Times New Roman"/>
          <w:sz w:val="28"/>
        </w:rPr>
      </w:pPr>
      <w:r w:rsidRPr="00DC1102">
        <w:rPr>
          <w:rFonts w:ascii="Times New Roman" w:eastAsia="Calibri" w:hAnsi="Times New Roman"/>
          <w:color w:val="auto"/>
          <w:sz w:val="28"/>
          <w:szCs w:val="28"/>
          <w:lang w:eastAsia="en-US"/>
        </w:rPr>
        <w:t>Годовой отчет содержит:</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Конкретные результаты, достигнутые за отчетный период, </w:t>
      </w:r>
      <w:r w:rsidRPr="00DC1102">
        <w:rPr>
          <w:rFonts w:ascii="Times New Roman" w:eastAsia="Calibri" w:hAnsi="Times New Roman"/>
          <w:color w:val="auto"/>
          <w:sz w:val="28"/>
          <w:szCs w:val="28"/>
          <w:lang w:eastAsia="en-US"/>
        </w:rPr>
        <w:br/>
        <w:t>при описании которых следует привести:</w:t>
      </w:r>
    </w:p>
    <w:p w:rsidR="00DC1102" w:rsidRPr="00DC1102" w:rsidRDefault="00DC1102" w:rsidP="00DC110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ab/>
        <w:t>основные результаты, достигнутые в отчетном году;</w:t>
      </w:r>
    </w:p>
    <w:p w:rsidR="00DC1102" w:rsidRPr="00DC1102" w:rsidRDefault="00DC1102" w:rsidP="00DC1102">
      <w:pPr>
        <w:widowControl w:val="0"/>
        <w:tabs>
          <w:tab w:val="left" w:pos="1134"/>
        </w:tabs>
        <w:autoSpaceDE w:val="0"/>
        <w:autoSpaceDN w:val="0"/>
        <w:adjustRightInd w:val="0"/>
        <w:spacing w:after="0" w:line="240" w:lineRule="auto"/>
        <w:jc w:val="both"/>
        <w:rPr>
          <w:rFonts w:ascii="Times New Roman" w:eastAsia="Calibri" w:hAnsi="Times New Roman"/>
          <w:b/>
          <w:color w:val="auto"/>
          <w:sz w:val="28"/>
          <w:szCs w:val="28"/>
          <w:lang w:eastAsia="en-US"/>
        </w:rPr>
      </w:pPr>
      <w:r w:rsidRPr="00DC1102">
        <w:rPr>
          <w:rFonts w:ascii="Times New Roman" w:eastAsia="Calibri" w:hAnsi="Times New Roman"/>
          <w:color w:val="auto"/>
          <w:sz w:val="28"/>
          <w:szCs w:val="28"/>
          <w:lang w:eastAsia="en-US"/>
        </w:rPr>
        <w:lastRenderedPageBreak/>
        <w:tab/>
        <w:t>характеристику вклада основных результатов в решение задач структурных элементов</w:t>
      </w:r>
      <w:r w:rsidRPr="00DC1102">
        <w:rPr>
          <w:rFonts w:ascii="Times New Roman" w:eastAsia="Calibri" w:hAnsi="Times New Roman"/>
          <w:b/>
          <w:color w:val="auto"/>
          <w:sz w:val="28"/>
          <w:szCs w:val="28"/>
          <w:lang w:eastAsia="en-US"/>
        </w:rPr>
        <w:t xml:space="preserve"> </w:t>
      </w:r>
      <w:r w:rsidRPr="00DC1102">
        <w:rPr>
          <w:rFonts w:ascii="Times New Roman" w:eastAsia="Calibri" w:hAnsi="Times New Roman"/>
          <w:color w:val="auto"/>
          <w:sz w:val="28"/>
          <w:szCs w:val="28"/>
          <w:lang w:eastAsia="en-US"/>
        </w:rPr>
        <w:t xml:space="preserve">и достижение целей муниципальной (комплексной) программы. </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142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 описание которых включает:</w:t>
      </w:r>
    </w:p>
    <w:p w:rsidR="00DC1102" w:rsidRPr="00DC1102" w:rsidRDefault="00DC1102" w:rsidP="00DC1102">
      <w:pPr>
        <w:widowControl w:val="0"/>
        <w:tabs>
          <w:tab w:val="left" w:pos="1134"/>
        </w:tabs>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перечень мероприятий (результатов) структурных элементов муниципальных (комплексных) программ, выполненных и не выполненных (с указанием причин) в установленные сроки согласно приложению № 1 к приложению № 9 к Методическим рекомендациям (таблица № 1);</w:t>
      </w:r>
    </w:p>
    <w:p w:rsidR="00DC1102" w:rsidRPr="00DC1102" w:rsidRDefault="00DC1102" w:rsidP="00DC1102">
      <w:pPr>
        <w:widowControl w:val="0"/>
        <w:tabs>
          <w:tab w:val="left" w:pos="1134"/>
        </w:tabs>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перечень контрольных точек, выполненных и не выполненных </w:t>
      </w:r>
      <w:r w:rsidRPr="00DC1102">
        <w:rPr>
          <w:rFonts w:ascii="Times New Roman" w:eastAsia="Calibri" w:hAnsi="Times New Roman"/>
          <w:color w:val="auto"/>
          <w:sz w:val="28"/>
          <w:szCs w:val="28"/>
          <w:lang w:eastAsia="en-US"/>
        </w:rPr>
        <w:br/>
        <w:t>(с указанием причин) в установленные сроки согласно приложению № 1 к приложению № 9 к Методическим рекомендациям (таблица № 1);</w:t>
      </w:r>
    </w:p>
    <w:p w:rsidR="00DC1102" w:rsidRPr="00DC1102" w:rsidRDefault="00DC1102" w:rsidP="00DC1102">
      <w:pPr>
        <w:widowControl w:val="0"/>
        <w:tabs>
          <w:tab w:val="left" w:pos="1134"/>
        </w:tabs>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анализ последствий не реализации мероприятий (результатов), структурных элементов муниципальной (комплексной) программы.</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142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Анализ факторов, повлиявших на ход реализации муниципальной (комплексной) программы, с приложением анализа фактических и вероятных последствий влияния указанных факторов на основные параметры муниципальной (комплексной) программы.</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142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Сведения об использовании бюджетных ассигнований </w:t>
      </w:r>
      <w:r w:rsidRPr="00DC1102">
        <w:rPr>
          <w:rFonts w:ascii="Times New Roman" w:eastAsia="Calibri" w:hAnsi="Times New Roman"/>
          <w:color w:val="auto"/>
          <w:sz w:val="28"/>
          <w:szCs w:val="28"/>
          <w:lang w:eastAsia="en-US"/>
        </w:rPr>
        <w:br/>
        <w:t>и внебюджетных средств на реализацию муниципальной (комплексной) программы согласно приложению № 1 к приложению № 9 к Методическим рекомендациям (таблица № 2).</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Сведения о достижении значений показателей муниципальной (комплексной) программы, структурных элементов муниципальной (комплексной) программы за год согласно приложению № 1 к приложению № 9 к Методическим рекомендациям </w:t>
      </w:r>
      <w:hyperlink r:id="rId21" w:anchor="Par1422" w:history="1">
        <w:r w:rsidRPr="00DC1102">
          <w:rPr>
            <w:rFonts w:ascii="Times New Roman" w:eastAsia="Calibri" w:hAnsi="Times New Roman"/>
            <w:color w:val="auto"/>
            <w:sz w:val="28"/>
            <w:szCs w:val="28"/>
            <w:lang w:eastAsia="en-US"/>
          </w:rPr>
          <w:t>(таблица № 3)</w:t>
        </w:r>
      </w:hyperlink>
      <w:r w:rsidRPr="00DC1102">
        <w:rPr>
          <w:rFonts w:ascii="Times New Roman" w:eastAsia="Calibri" w:hAnsi="Times New Roman"/>
          <w:color w:val="auto"/>
          <w:sz w:val="28"/>
          <w:szCs w:val="28"/>
          <w:lang w:eastAsia="en-US"/>
        </w:rPr>
        <w:t xml:space="preserve">, с обоснованием отклонений по показателям, плановые значения по которым не достигнуты либо значительно перевыполнены; за год согласно приложению № 1 к приложению № 9 к Методическим рекомендациям </w:t>
      </w:r>
      <w:hyperlink r:id="rId22" w:anchor="Par1470" w:history="1">
        <w:r w:rsidRPr="00DC1102">
          <w:rPr>
            <w:rFonts w:ascii="Times New Roman" w:eastAsia="Calibri" w:hAnsi="Times New Roman"/>
            <w:color w:val="auto"/>
            <w:sz w:val="28"/>
            <w:szCs w:val="28"/>
            <w:lang w:eastAsia="en-US"/>
          </w:rPr>
          <w:t>(таблица № 4)</w:t>
        </w:r>
      </w:hyperlink>
      <w:r w:rsidRPr="00DC1102">
        <w:rPr>
          <w:rFonts w:ascii="Times New Roman" w:eastAsia="Calibri" w:hAnsi="Times New Roman"/>
          <w:color w:val="auto"/>
          <w:sz w:val="28"/>
          <w:szCs w:val="28"/>
          <w:lang w:eastAsia="en-US"/>
        </w:rPr>
        <w:t>, с обоснованием отклонений по показателям, плановые значения по которым не достигнуты либо значительно перевыполнены.</w:t>
      </w:r>
    </w:p>
    <w:p w:rsidR="00DC1102" w:rsidRPr="00DC1102" w:rsidRDefault="00DC1102" w:rsidP="00FE3AD1">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Информацию о результатах оценки эффективности муниципальной (комплексной) программы (интегральной оценки хода реализации и эффективности муниципальной (комплексной) программы).</w:t>
      </w:r>
    </w:p>
    <w:p w:rsidR="00DC1102" w:rsidRPr="00776C02" w:rsidRDefault="00DC1102" w:rsidP="00DC1102">
      <w:pPr>
        <w:widowControl w:val="0"/>
        <w:numPr>
          <w:ilvl w:val="0"/>
          <w:numId w:val="10"/>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Предложения по дальнейшей реализации муниципальной (комплексной) программы, в том числе по оптимизации бюджетных расходов на реализацию мероприятий (результатов) структурных элементов муниципальной (комплексной) программы</w:t>
      </w:r>
      <w:r w:rsidRPr="00DC1102">
        <w:rPr>
          <w:rFonts w:ascii="Times New Roman" w:eastAsia="Calibri" w:hAnsi="Times New Roman"/>
          <w:b/>
          <w:color w:val="auto"/>
          <w:sz w:val="28"/>
          <w:szCs w:val="28"/>
          <w:lang w:eastAsia="en-US"/>
        </w:rPr>
        <w:t xml:space="preserve"> </w:t>
      </w:r>
      <w:r w:rsidRPr="00DC1102">
        <w:rPr>
          <w:rFonts w:ascii="Times New Roman" w:eastAsia="Calibri" w:hAnsi="Times New Roman"/>
          <w:color w:val="auto"/>
          <w:sz w:val="28"/>
          <w:szCs w:val="28"/>
          <w:lang w:eastAsia="en-US"/>
        </w:rPr>
        <w:t>и корректировке целевых показателей реализации муниципальной (комплексной)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муниципальной (комплексной) программы или воздействия факторов риска, оказывающих негативное влияние на основные параметры муниципальной (комплексной) программы. К годовому отчету за последний год реализации муниципальной (комплексной) программы требование настоящего пункта не применяется.</w:t>
      </w:r>
    </w:p>
    <w:tbl>
      <w:tblPr>
        <w:tblW w:w="0" w:type="auto"/>
        <w:tblLook w:val="04A0"/>
      </w:tblPr>
      <w:tblGrid>
        <w:gridCol w:w="5119"/>
        <w:gridCol w:w="4236"/>
      </w:tblGrid>
      <w:tr w:rsidR="00DC1102" w:rsidRPr="00DC1102" w:rsidTr="00DC1102">
        <w:tc>
          <w:tcPr>
            <w:tcW w:w="5119" w:type="dxa"/>
            <w:shd w:val="clear" w:color="auto" w:fill="auto"/>
          </w:tcPr>
          <w:p w:rsidR="00DC1102" w:rsidRPr="00DC1102" w:rsidRDefault="00DC1102" w:rsidP="00DC1102">
            <w:pPr>
              <w:widowControl w:val="0"/>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lastRenderedPageBreak/>
              <w:br w:type="page"/>
            </w:r>
          </w:p>
          <w:p w:rsidR="00DC1102" w:rsidRPr="00DC1102" w:rsidRDefault="00DC1102" w:rsidP="00DC1102">
            <w:pPr>
              <w:widowControl w:val="0"/>
              <w:spacing w:after="0" w:line="240" w:lineRule="auto"/>
              <w:jc w:val="both"/>
              <w:rPr>
                <w:rFonts w:ascii="Times New Roman" w:hAnsi="Times New Roman" w:cs="Calibri"/>
                <w:color w:val="auto"/>
                <w:sz w:val="28"/>
                <w:szCs w:val="28"/>
                <w:lang w:eastAsia="en-US"/>
              </w:rPr>
            </w:pPr>
          </w:p>
        </w:tc>
        <w:tc>
          <w:tcPr>
            <w:tcW w:w="4236" w:type="dxa"/>
            <w:shd w:val="clear" w:color="auto" w:fill="auto"/>
          </w:tcPr>
          <w:p w:rsidR="00DC1102" w:rsidRPr="00DC1102" w:rsidRDefault="00DC1102" w:rsidP="00DC1102">
            <w:pPr>
              <w:widowControl w:val="0"/>
              <w:spacing w:after="0" w:line="240" w:lineRule="auto"/>
              <w:jc w:val="center"/>
              <w:rPr>
                <w:rFonts w:ascii="Times New Roman" w:hAnsi="Times New Roman" w:cs="Calibri"/>
                <w:color w:val="auto"/>
                <w:sz w:val="28"/>
                <w:szCs w:val="28"/>
                <w:lang w:eastAsia="en-US"/>
              </w:rPr>
            </w:pPr>
            <w:r w:rsidRPr="00DC1102">
              <w:rPr>
                <w:rFonts w:ascii="Times New Roman" w:hAnsi="Times New Roman" w:cs="Calibri"/>
                <w:color w:val="auto"/>
                <w:sz w:val="28"/>
                <w:szCs w:val="28"/>
                <w:lang w:eastAsia="en-US"/>
              </w:rPr>
              <w:t xml:space="preserve">Приложение № 1 </w:t>
            </w:r>
          </w:p>
          <w:p w:rsidR="00DC1102" w:rsidRPr="00DC1102" w:rsidRDefault="00DC1102" w:rsidP="00DC1102">
            <w:pPr>
              <w:widowControl w:val="0"/>
              <w:spacing w:after="0" w:line="240" w:lineRule="auto"/>
              <w:jc w:val="center"/>
              <w:rPr>
                <w:rFonts w:ascii="Times New Roman" w:hAnsi="Times New Roman" w:cs="Calibri"/>
                <w:color w:val="auto"/>
                <w:sz w:val="28"/>
                <w:szCs w:val="28"/>
                <w:lang w:eastAsia="en-US"/>
              </w:rPr>
            </w:pPr>
            <w:r w:rsidRPr="00DC1102">
              <w:rPr>
                <w:rFonts w:ascii="Times New Roman" w:hAnsi="Times New Roman" w:cs="Calibri"/>
                <w:color w:val="auto"/>
                <w:sz w:val="28"/>
                <w:szCs w:val="28"/>
                <w:lang w:eastAsia="en-US"/>
              </w:rPr>
              <w:t xml:space="preserve">к приложению № 9 </w:t>
            </w:r>
            <w:r w:rsidRPr="00DC1102">
              <w:rPr>
                <w:rFonts w:ascii="Times New Roman" w:hAnsi="Times New Roman" w:cs="Calibri"/>
                <w:color w:val="auto"/>
                <w:sz w:val="28"/>
                <w:szCs w:val="28"/>
                <w:lang w:eastAsia="en-US"/>
              </w:rPr>
              <w:br/>
              <w:t>к Методическим рекомендациям по разработке и реализации муниципальных программ</w:t>
            </w:r>
            <w:r w:rsidR="00586F25">
              <w:rPr>
                <w:rFonts w:ascii="Times New Roman" w:hAnsi="Times New Roman" w:cs="Calibri"/>
                <w:color w:val="auto"/>
                <w:sz w:val="28"/>
                <w:szCs w:val="28"/>
                <w:lang w:eastAsia="en-US"/>
              </w:rPr>
              <w:t xml:space="preserve"> </w:t>
            </w:r>
            <w:r w:rsidR="00ED1C07">
              <w:rPr>
                <w:rFonts w:ascii="Times New Roman" w:hAnsi="Times New Roman" w:cs="Calibri"/>
                <w:color w:val="auto"/>
                <w:sz w:val="28"/>
                <w:szCs w:val="28"/>
                <w:lang w:eastAsia="en-US"/>
              </w:rPr>
              <w:t>Горненского городского</w:t>
            </w:r>
            <w:r w:rsidR="00603AB6" w:rsidRPr="00603AB6">
              <w:rPr>
                <w:rFonts w:ascii="Times New Roman" w:hAnsi="Times New Roman" w:cs="Calibri"/>
                <w:color w:val="auto"/>
                <w:sz w:val="28"/>
                <w:szCs w:val="28"/>
                <w:lang w:eastAsia="en-US"/>
              </w:rPr>
              <w:t xml:space="preserve"> поселения</w:t>
            </w:r>
          </w:p>
        </w:tc>
      </w:tr>
    </w:tbl>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jc w:val="center"/>
        <w:rPr>
          <w:rFonts w:ascii="Times New Roman" w:hAnsi="Times New Roman"/>
          <w:b/>
          <w:color w:val="auto"/>
          <w:sz w:val="28"/>
          <w:szCs w:val="28"/>
        </w:rPr>
      </w:pPr>
      <w:r w:rsidRPr="00DC1102">
        <w:rPr>
          <w:rFonts w:ascii="Times New Roman" w:hAnsi="Times New Roman"/>
          <w:b/>
          <w:color w:val="auto"/>
          <w:sz w:val="28"/>
          <w:szCs w:val="28"/>
        </w:rPr>
        <w:t xml:space="preserve">Типовая форма отчета о реализации </w:t>
      </w:r>
      <w:r w:rsidRPr="00DC1102">
        <w:rPr>
          <w:rFonts w:ascii="Times New Roman" w:eastAsia="TimesNewRoman" w:hAnsi="Times New Roman"/>
          <w:b/>
          <w:color w:val="auto"/>
          <w:sz w:val="28"/>
          <w:szCs w:val="28"/>
        </w:rPr>
        <w:t>муниципальной (комплексной) программы</w:t>
      </w:r>
      <w:r w:rsidR="00586F25">
        <w:rPr>
          <w:rFonts w:ascii="Times New Roman" w:eastAsia="TimesNewRoman" w:hAnsi="Times New Roman"/>
          <w:b/>
          <w:color w:val="auto"/>
          <w:sz w:val="28"/>
          <w:szCs w:val="28"/>
        </w:rPr>
        <w:t xml:space="preserve"> </w:t>
      </w:r>
      <w:r w:rsidR="00ED1C07">
        <w:rPr>
          <w:rFonts w:ascii="Times New Roman" w:eastAsia="TimesNewRoman" w:hAnsi="Times New Roman"/>
          <w:b/>
          <w:color w:val="auto"/>
          <w:sz w:val="28"/>
          <w:szCs w:val="28"/>
        </w:rPr>
        <w:t>Горненского городского</w:t>
      </w:r>
      <w:r w:rsidR="007C09C4" w:rsidRPr="007C09C4">
        <w:rPr>
          <w:rFonts w:ascii="Times New Roman" w:eastAsia="TimesNewRoman" w:hAnsi="Times New Roman"/>
          <w:b/>
          <w:color w:val="auto"/>
          <w:sz w:val="28"/>
          <w:szCs w:val="28"/>
        </w:rPr>
        <w:t xml:space="preserve"> поселения</w:t>
      </w:r>
      <w:r w:rsidRPr="00DC1102">
        <w:rPr>
          <w:rFonts w:ascii="Times New Roman" w:eastAsia="TimesNewRoman" w:hAnsi="Times New Roman"/>
          <w:b/>
          <w:color w:val="auto"/>
          <w:sz w:val="28"/>
          <w:szCs w:val="28"/>
        </w:rPr>
        <w:t xml:space="preserve"> за отчетный год</w:t>
      </w:r>
    </w:p>
    <w:p w:rsidR="00DC1102" w:rsidRPr="00DC1102" w:rsidRDefault="00DC1102" w:rsidP="00DC1102">
      <w:pPr>
        <w:spacing w:after="0" w:line="240" w:lineRule="auto"/>
        <w:jc w:val="center"/>
        <w:rPr>
          <w:rFonts w:ascii="Times New Roman" w:hAnsi="Times New Roman"/>
          <w:color w:val="auto"/>
          <w:sz w:val="20"/>
          <w:szCs w:val="28"/>
        </w:rPr>
      </w:pPr>
    </w:p>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Отчет</w:t>
      </w:r>
    </w:p>
    <w:p w:rsidR="00DC1102" w:rsidRPr="00DC1102" w:rsidRDefault="00DC1102" w:rsidP="00DC1102">
      <w:pPr>
        <w:spacing w:after="0" w:line="240" w:lineRule="auto"/>
        <w:jc w:val="center"/>
        <w:rPr>
          <w:rFonts w:ascii="Times New Roman" w:hAnsi="Times New Roman"/>
          <w:i/>
          <w:color w:val="auto"/>
          <w:sz w:val="28"/>
          <w:szCs w:val="28"/>
        </w:rPr>
      </w:pPr>
      <w:r w:rsidRPr="00DC1102">
        <w:rPr>
          <w:rFonts w:ascii="Times New Roman" w:hAnsi="Times New Roman"/>
          <w:color w:val="auto"/>
          <w:sz w:val="28"/>
          <w:szCs w:val="28"/>
        </w:rPr>
        <w:t xml:space="preserve">о реализации </w:t>
      </w:r>
      <w:r w:rsidRPr="00DC1102">
        <w:rPr>
          <w:rFonts w:ascii="Times New Roman" w:eastAsia="Calibri" w:hAnsi="Times New Roman"/>
          <w:color w:val="auto"/>
          <w:sz w:val="28"/>
          <w:szCs w:val="28"/>
          <w:lang w:eastAsia="en-US"/>
        </w:rPr>
        <w:t>муниципальной</w:t>
      </w:r>
      <w:r w:rsidRPr="00DC1102">
        <w:rPr>
          <w:rFonts w:ascii="Times New Roman" w:eastAsia="TimesNewRoman" w:hAnsi="Times New Roman"/>
          <w:color w:val="auto"/>
          <w:sz w:val="28"/>
          <w:szCs w:val="28"/>
        </w:rPr>
        <w:t xml:space="preserve"> (комплексной) программы </w:t>
      </w:r>
      <w:r w:rsidRPr="00DC1102">
        <w:rPr>
          <w:rFonts w:ascii="Times New Roman" w:eastAsia="TimesNewRoman" w:hAnsi="Times New Roman"/>
          <w:color w:val="auto"/>
          <w:sz w:val="28"/>
          <w:szCs w:val="28"/>
        </w:rPr>
        <w:br/>
      </w:r>
      <w:r w:rsidR="00586F25">
        <w:rPr>
          <w:rFonts w:ascii="Times New Roman" w:eastAsia="TimesNewRoman" w:hAnsi="Times New Roman"/>
          <w:color w:val="auto"/>
          <w:sz w:val="28"/>
          <w:szCs w:val="28"/>
        </w:rPr>
        <w:t>Горненского городского</w:t>
      </w:r>
      <w:r w:rsidR="00603AB6" w:rsidRPr="00603AB6">
        <w:rPr>
          <w:rFonts w:ascii="Times New Roman" w:eastAsia="TimesNewRoman" w:hAnsi="Times New Roman"/>
          <w:color w:val="auto"/>
          <w:sz w:val="28"/>
          <w:szCs w:val="28"/>
        </w:rPr>
        <w:t xml:space="preserve"> поселения </w:t>
      </w:r>
      <w:r w:rsidRPr="00DC1102">
        <w:rPr>
          <w:rFonts w:ascii="Times New Roman" w:eastAsia="TimesNewRoman" w:hAnsi="Times New Roman"/>
          <w:color w:val="auto"/>
          <w:sz w:val="28"/>
          <w:szCs w:val="28"/>
        </w:rPr>
        <w:t>«</w:t>
      </w:r>
      <w:r w:rsidRPr="00DC1102">
        <w:rPr>
          <w:rFonts w:ascii="Times New Roman" w:eastAsia="TimesNewRoman" w:hAnsi="Times New Roman"/>
          <w:i/>
          <w:color w:val="auto"/>
          <w:sz w:val="28"/>
          <w:szCs w:val="28"/>
        </w:rPr>
        <w:t>_______________</w:t>
      </w:r>
      <w:r w:rsidRPr="00DC1102">
        <w:rPr>
          <w:rFonts w:ascii="Times New Roman" w:eastAsia="TimesNewRoman" w:hAnsi="Times New Roman"/>
          <w:color w:val="auto"/>
          <w:sz w:val="28"/>
          <w:szCs w:val="28"/>
        </w:rPr>
        <w:t>» за ____</w:t>
      </w:r>
      <w:r w:rsidRPr="00DC1102">
        <w:rPr>
          <w:rFonts w:ascii="Times New Roman" w:eastAsia="TimesNewRoman" w:hAnsi="Times New Roman"/>
          <w:i/>
          <w:color w:val="auto"/>
          <w:sz w:val="28"/>
          <w:szCs w:val="28"/>
        </w:rPr>
        <w:t>______ год</w:t>
      </w:r>
      <w:r w:rsidRPr="00DC1102">
        <w:rPr>
          <w:rFonts w:ascii="Times New Roman" w:hAnsi="Times New Roman"/>
          <w:i/>
          <w:color w:val="auto"/>
          <w:sz w:val="28"/>
          <w:szCs w:val="28"/>
        </w:rPr>
        <w:t xml:space="preserve"> </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67"/>
        <w:gridCol w:w="1560"/>
      </w:tblGrid>
      <w:tr w:rsidR="00DC1102" w:rsidRPr="00DC1102" w:rsidTr="00DC1102">
        <w:trPr>
          <w:trHeight w:val="202"/>
        </w:trPr>
        <w:tc>
          <w:tcPr>
            <w:tcW w:w="2126"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наименование</w:t>
            </w:r>
          </w:p>
        </w:tc>
        <w:tc>
          <w:tcPr>
            <w:tcW w:w="56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p>
        </w:tc>
        <w:tc>
          <w:tcPr>
            <w:tcW w:w="1560"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отчетный год</w:t>
            </w:r>
          </w:p>
        </w:tc>
      </w:tr>
    </w:tbl>
    <w:p w:rsidR="00DC1102" w:rsidRPr="00DC1102" w:rsidRDefault="00DC1102" w:rsidP="00DC1102">
      <w:pPr>
        <w:spacing w:after="0" w:line="240" w:lineRule="auto"/>
        <w:jc w:val="center"/>
        <w:rPr>
          <w:rFonts w:ascii="Times New Roman" w:hAnsi="Times New Roman"/>
          <w:color w:val="auto"/>
          <w:sz w:val="20"/>
          <w:szCs w:val="28"/>
        </w:rPr>
      </w:pPr>
    </w:p>
    <w:p w:rsidR="00DC1102" w:rsidRPr="00DC1102" w:rsidRDefault="00DC1102" w:rsidP="00DC1102">
      <w:pPr>
        <w:tabs>
          <w:tab w:val="left" w:pos="851"/>
        </w:tabs>
        <w:spacing w:after="0" w:line="240" w:lineRule="auto"/>
        <w:contextualSpacing/>
        <w:jc w:val="center"/>
        <w:rPr>
          <w:rFonts w:ascii="Times New Roman" w:hAnsi="Times New Roman"/>
          <w:color w:val="auto"/>
          <w:sz w:val="28"/>
          <w:szCs w:val="28"/>
        </w:rPr>
      </w:pPr>
      <w:r w:rsidRPr="00DC1102">
        <w:rPr>
          <w:rFonts w:ascii="Times New Roman" w:hAnsi="Times New Roman"/>
          <w:color w:val="auto"/>
          <w:sz w:val="28"/>
          <w:szCs w:val="28"/>
        </w:rPr>
        <w:t xml:space="preserve">Раздел 1. Конкретные результаты, достигнутые за </w:t>
      </w:r>
      <w:r w:rsidRPr="00DC1102">
        <w:rPr>
          <w:rFonts w:ascii="Times New Roman" w:eastAsia="TimesNewRoman" w:hAnsi="Times New Roman"/>
          <w:color w:val="auto"/>
          <w:sz w:val="28"/>
          <w:szCs w:val="28"/>
        </w:rPr>
        <w:t>________________</w:t>
      </w:r>
      <w:r w:rsidRPr="00DC1102">
        <w:rPr>
          <w:rFonts w:ascii="Times New Roman" w:hAnsi="Times New Roman"/>
          <w:color w:val="auto"/>
          <w:sz w:val="28"/>
          <w:szCs w:val="28"/>
        </w:rPr>
        <w:t xml:space="preserve"> год</w:t>
      </w:r>
    </w:p>
    <w:tbl>
      <w:tblPr>
        <w:tblW w:w="0" w:type="auto"/>
        <w:tblInd w:w="6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DC1102" w:rsidRPr="00DC1102" w:rsidTr="00DC1102">
        <w:trPr>
          <w:trHeight w:val="215"/>
        </w:trPr>
        <w:tc>
          <w:tcPr>
            <w:tcW w:w="141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отчетный год</w:t>
            </w: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
          <w:szCs w:val="2"/>
        </w:rPr>
      </w:pPr>
      <w:r w:rsidRPr="00DC1102">
        <w:rPr>
          <w:rFonts w:ascii="Times New Roman" w:hAnsi="Times New Roman"/>
          <w:color w:val="auto"/>
          <w:sz w:val="28"/>
          <w:szCs w:val="28"/>
        </w:rPr>
        <w:t xml:space="preserve">В целях создания условий для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tblGrid>
      <w:tr w:rsidR="00DC1102" w:rsidRPr="00DC1102" w:rsidTr="00DC1102">
        <w:trPr>
          <w:trHeight w:hRule="exact" w:val="286"/>
        </w:trPr>
        <w:tc>
          <w:tcPr>
            <w:tcW w:w="2551"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цель программы</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реализации муниципальной (комплексной) программы</w:t>
      </w:r>
      <w:r w:rsidR="00586F25">
        <w:rPr>
          <w:rFonts w:ascii="Times New Roman" w:hAnsi="Times New Roman"/>
          <w:color w:val="auto"/>
          <w:sz w:val="28"/>
          <w:szCs w:val="28"/>
        </w:rPr>
        <w:t xml:space="preserve"> </w:t>
      </w:r>
      <w:r w:rsidR="00ED1C07">
        <w:rPr>
          <w:rFonts w:ascii="Times New Roman" w:hAnsi="Times New Roman"/>
          <w:color w:val="auto"/>
          <w:sz w:val="28"/>
          <w:szCs w:val="28"/>
        </w:rPr>
        <w:t>Горненского городского</w:t>
      </w:r>
      <w:r w:rsidR="00603AB6" w:rsidRPr="00603AB6">
        <w:rPr>
          <w:rFonts w:ascii="Times New Roman" w:hAnsi="Times New Roman"/>
          <w:color w:val="auto"/>
          <w:sz w:val="28"/>
          <w:szCs w:val="28"/>
        </w:rPr>
        <w:t xml:space="preserve"> поселения</w:t>
      </w:r>
      <w:r w:rsidR="00603AB6" w:rsidRPr="00603AB6">
        <w:rPr>
          <w:rFonts w:ascii="Times New Roman" w:eastAsia="TimesNewRoman" w:hAnsi="Times New Roman"/>
          <w:color w:val="auto"/>
          <w:sz w:val="28"/>
          <w:szCs w:val="28"/>
        </w:rPr>
        <w:t xml:space="preserve"> </w:t>
      </w:r>
      <w:r w:rsidRPr="00DC1102">
        <w:rPr>
          <w:rFonts w:ascii="Times New Roman" w:eastAsia="TimesNewRoman" w:hAnsi="Times New Roman"/>
          <w:color w:val="auto"/>
          <w:sz w:val="28"/>
          <w:szCs w:val="28"/>
        </w:rPr>
        <w:t>«</w:t>
      </w:r>
      <w:r w:rsidRPr="00DC1102">
        <w:rPr>
          <w:rFonts w:ascii="Times New Roman" w:eastAsia="TimesNewRoman" w:hAnsi="Times New Roman"/>
          <w:i/>
          <w:color w:val="auto"/>
          <w:sz w:val="28"/>
          <w:szCs w:val="28"/>
        </w:rPr>
        <w:t>________________________</w:t>
      </w:r>
      <w:r w:rsidRPr="00DC1102">
        <w:rPr>
          <w:rFonts w:ascii="Times New Roman" w:hAnsi="Times New Roman"/>
          <w:color w:val="auto"/>
          <w:sz w:val="28"/>
          <w:szCs w:val="28"/>
        </w:rPr>
        <w:t xml:space="preserve">», утвержденной постановлением </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наименование</w:t>
      </w:r>
    </w:p>
    <w:p w:rsidR="00DC1102" w:rsidRPr="00DC1102" w:rsidRDefault="00DC1102" w:rsidP="008C0229">
      <w:pPr>
        <w:spacing w:after="0" w:line="240" w:lineRule="auto"/>
        <w:rPr>
          <w:rFonts w:ascii="Times New Roman" w:hAnsi="Times New Roman"/>
          <w:color w:val="auto"/>
          <w:sz w:val="28"/>
          <w:szCs w:val="28"/>
        </w:rPr>
      </w:pPr>
      <w:r w:rsidRPr="00DC1102">
        <w:rPr>
          <w:rFonts w:ascii="Times New Roman" w:hAnsi="Times New Roman"/>
          <w:color w:val="auto"/>
          <w:sz w:val="28"/>
          <w:szCs w:val="28"/>
        </w:rPr>
        <w:t>Администрации</w:t>
      </w:r>
      <w:r w:rsidR="00586F25">
        <w:rPr>
          <w:rFonts w:ascii="Times New Roman" w:hAnsi="Times New Roman"/>
          <w:color w:val="auto"/>
          <w:sz w:val="28"/>
          <w:szCs w:val="28"/>
        </w:rPr>
        <w:t xml:space="preserve"> </w:t>
      </w:r>
      <w:r w:rsidR="00ED1C07">
        <w:rPr>
          <w:rFonts w:ascii="Times New Roman" w:hAnsi="Times New Roman"/>
          <w:color w:val="auto"/>
          <w:sz w:val="28"/>
          <w:szCs w:val="28"/>
        </w:rPr>
        <w:t>Горненского городского</w:t>
      </w:r>
      <w:r w:rsidR="00603AB6" w:rsidRPr="00603AB6">
        <w:rPr>
          <w:rFonts w:ascii="Times New Roman" w:hAnsi="Times New Roman"/>
          <w:color w:val="auto"/>
          <w:sz w:val="28"/>
          <w:szCs w:val="28"/>
        </w:rPr>
        <w:t xml:space="preserve"> поселения </w:t>
      </w:r>
      <w:r w:rsidRPr="00DC1102">
        <w:rPr>
          <w:rFonts w:ascii="Times New Roman" w:hAnsi="Times New Roman"/>
          <w:color w:val="auto"/>
          <w:sz w:val="28"/>
          <w:szCs w:val="28"/>
        </w:rPr>
        <w:t>_____________________________</w:t>
      </w: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5"/>
      </w:tblGrid>
      <w:tr w:rsidR="00DC1102" w:rsidRPr="00DC1102" w:rsidTr="00DC1102">
        <w:trPr>
          <w:trHeight w:hRule="exact" w:val="238"/>
        </w:trPr>
        <w:tc>
          <w:tcPr>
            <w:tcW w:w="3365"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реквизиты НПА</w:t>
            </w:r>
          </w:p>
        </w:tc>
      </w:tr>
    </w:tbl>
    <w:p w:rsidR="00DC1102" w:rsidRPr="00DC1102" w:rsidRDefault="00DC1102" w:rsidP="00DC1102">
      <w:pPr>
        <w:spacing w:after="0"/>
        <w:rPr>
          <w:rFonts w:eastAsia="Calibri"/>
          <w:vanish/>
          <w:color w:val="auto"/>
          <w:szCs w:val="22"/>
          <w:lang w:eastAsia="en-US"/>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 xml:space="preserve">(далее – муниципальная (комплексная) программа), ответственным исполнителем, соисполнителем и участниками муниципальной (комплексной) программы в </w:t>
      </w:r>
      <w:r w:rsidRPr="00DC1102">
        <w:rPr>
          <w:rFonts w:ascii="Times New Roman" w:eastAsia="TimesNewRoman" w:hAnsi="Times New Roman"/>
          <w:color w:val="auto"/>
          <w:sz w:val="28"/>
          <w:szCs w:val="28"/>
        </w:rPr>
        <w:t>________________ году</w:t>
      </w:r>
      <w:r w:rsidRPr="00DC1102">
        <w:rPr>
          <w:rFonts w:ascii="Times New Roman" w:hAnsi="Times New Roman"/>
          <w:color w:val="auto"/>
          <w:sz w:val="28"/>
          <w:szCs w:val="28"/>
        </w:rPr>
        <w:t xml:space="preserve"> </w:t>
      </w:r>
    </w:p>
    <w:tbl>
      <w:tblPr>
        <w:tblpPr w:leftFromText="180" w:rightFromText="180" w:vertAnchor="text" w:horzAnchor="margin" w:tblpXSpec="center"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DC1102" w:rsidRPr="00DC1102" w:rsidTr="00DC1102">
        <w:trPr>
          <w:trHeight w:hRule="exact" w:val="282"/>
        </w:trPr>
        <w:tc>
          <w:tcPr>
            <w:tcW w:w="141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отчетный год</w:t>
            </w:r>
          </w:p>
        </w:tc>
      </w:tr>
    </w:tbl>
    <w:p w:rsidR="00DC1102" w:rsidRPr="00DC1102" w:rsidRDefault="00DC1102" w:rsidP="00DC1102">
      <w:pPr>
        <w:spacing w:after="0" w:line="240" w:lineRule="auto"/>
        <w:jc w:val="center"/>
        <w:rPr>
          <w:rFonts w:ascii="Times New Roman" w:hAnsi="Times New Roman"/>
          <w:color w:val="auto"/>
          <w:sz w:val="28"/>
          <w:szCs w:val="28"/>
          <w:lang w:val="en-US"/>
        </w:rPr>
      </w:pPr>
    </w:p>
    <w:p w:rsidR="00DC1102" w:rsidRPr="00DC1102" w:rsidRDefault="00DC1102" w:rsidP="00DC1102">
      <w:pPr>
        <w:spacing w:after="0" w:line="240" w:lineRule="auto"/>
        <w:jc w:val="center"/>
        <w:rPr>
          <w:rFonts w:ascii="Times New Roman" w:hAnsi="Times New Roman"/>
          <w:color w:val="auto"/>
          <w:sz w:val="28"/>
          <w:szCs w:val="28"/>
          <w:lang w:val="en-US"/>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достигнуты следующие результаты:</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результат 1;</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результат 2;</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результат 3;</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Текстовая часть раздела 1 не более 1листа.</w:t>
      </w:r>
    </w:p>
    <w:p w:rsidR="00DC1102" w:rsidRPr="00DC1102" w:rsidRDefault="00DC1102" w:rsidP="00DC1102">
      <w:pPr>
        <w:spacing w:after="0" w:line="240" w:lineRule="auto"/>
        <w:jc w:val="both"/>
        <w:rPr>
          <w:rFonts w:ascii="Times New Roman" w:hAnsi="Times New Roman"/>
          <w:color w:val="auto"/>
          <w:sz w:val="24"/>
          <w:szCs w:val="24"/>
        </w:rPr>
      </w:pPr>
    </w:p>
    <w:p w:rsidR="00DC1102" w:rsidRPr="00DC1102" w:rsidRDefault="00DC1102" w:rsidP="00DC1102">
      <w:pPr>
        <w:spacing w:after="0" w:line="259" w:lineRule="auto"/>
        <w:jc w:val="center"/>
        <w:rPr>
          <w:rFonts w:ascii="Times New Roman" w:hAnsi="Times New Roman"/>
          <w:color w:val="auto"/>
          <w:sz w:val="28"/>
          <w:szCs w:val="28"/>
        </w:rPr>
      </w:pPr>
      <w:r w:rsidRPr="00DC1102">
        <w:rPr>
          <w:rFonts w:ascii="Times New Roman" w:hAnsi="Times New Roman"/>
          <w:color w:val="auto"/>
          <w:sz w:val="28"/>
          <w:szCs w:val="28"/>
        </w:rPr>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DC1102" w:rsidRPr="00DC1102" w:rsidRDefault="00DC1102" w:rsidP="00DC1102">
      <w:pPr>
        <w:spacing w:after="0" w:line="240" w:lineRule="auto"/>
        <w:jc w:val="center"/>
        <w:rPr>
          <w:rFonts w:ascii="Times New Roman" w:hAnsi="Times New Roman"/>
          <w:color w:val="auto"/>
          <w:sz w:val="20"/>
          <w:szCs w:val="28"/>
        </w:rPr>
      </w:pPr>
    </w:p>
    <w:p w:rsidR="00DC1102" w:rsidRPr="00DC1102" w:rsidRDefault="00DC1102" w:rsidP="00DC1102">
      <w:pPr>
        <w:spacing w:after="0" w:line="240" w:lineRule="auto"/>
        <w:ind w:firstLine="709"/>
        <w:jc w:val="both"/>
        <w:rPr>
          <w:rFonts w:ascii="Times New Roman" w:hAnsi="Times New Roman"/>
          <w:color w:val="auto"/>
          <w:sz w:val="2"/>
          <w:szCs w:val="2"/>
        </w:rPr>
      </w:pPr>
      <w:r w:rsidRPr="00DC1102">
        <w:rPr>
          <w:rFonts w:ascii="Times New Roman" w:hAnsi="Times New Roman"/>
          <w:color w:val="auto"/>
          <w:sz w:val="28"/>
          <w:szCs w:val="28"/>
        </w:rPr>
        <w:t xml:space="preserve">Достижению результатов в </w:t>
      </w:r>
      <w:r w:rsidRPr="00DC1102">
        <w:rPr>
          <w:rFonts w:ascii="Times New Roman" w:eastAsia="TimesNewRoman" w:hAnsi="Times New Roman"/>
          <w:color w:val="auto"/>
          <w:sz w:val="28"/>
          <w:szCs w:val="28"/>
        </w:rPr>
        <w:t>___________________</w:t>
      </w:r>
      <w:r w:rsidRPr="00DC1102">
        <w:rPr>
          <w:rFonts w:ascii="Times New Roman" w:hAnsi="Times New Roman"/>
          <w:color w:val="auto"/>
          <w:sz w:val="28"/>
          <w:szCs w:val="28"/>
        </w:rPr>
        <w:t xml:space="preserve"> году способствовала </w:t>
      </w:r>
      <w:r w:rsidRPr="00DC1102">
        <w:rPr>
          <w:rFonts w:ascii="Times New Roman" w:hAnsi="Times New Roman"/>
          <w:color w:val="auto"/>
          <w:sz w:val="28"/>
          <w:szCs w:val="28"/>
        </w:rPr>
        <w:br/>
        <w:t xml:space="preserve">                             </w:t>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DC1102" w:rsidRPr="00DC1102" w:rsidTr="00DC1102">
        <w:trPr>
          <w:trHeight w:hRule="exact" w:val="359"/>
        </w:trPr>
        <w:tc>
          <w:tcPr>
            <w:tcW w:w="141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lastRenderedPageBreak/>
              <w:t>отчетный год</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tbl>
      <w:tblPr>
        <w:tblpPr w:leftFromText="180" w:rightFromText="180" w:vertAnchor="text" w:horzAnchor="margin" w:tblpXSpec="right" w:tblpY="7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DC1102" w:rsidRPr="00DC1102" w:rsidTr="00DC1102">
        <w:trPr>
          <w:trHeight w:hRule="exact" w:val="187"/>
        </w:trPr>
        <w:tc>
          <w:tcPr>
            <w:tcW w:w="2410" w:type="dxa"/>
            <w:tcBorders>
              <w:top w:val="nil"/>
              <w:left w:val="nil"/>
              <w:bottom w:val="nil"/>
              <w:right w:val="nil"/>
            </w:tcBorders>
            <w:shd w:val="clear" w:color="auto" w:fill="auto"/>
          </w:tcPr>
          <w:p w:rsidR="00DC1102" w:rsidRPr="00DC1102" w:rsidRDefault="00DC1102" w:rsidP="00DC1102">
            <w:pPr>
              <w:tabs>
                <w:tab w:val="left" w:pos="3044"/>
              </w:tabs>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В рамках структурного элемента (к</w:t>
      </w:r>
      <w:r w:rsidR="00603AB6">
        <w:rPr>
          <w:rFonts w:ascii="Times New Roman" w:hAnsi="Times New Roman"/>
          <w:color w:val="auto"/>
          <w:sz w:val="28"/>
          <w:szCs w:val="28"/>
        </w:rPr>
        <w:t>омплекса процессных мероприятий</w:t>
      </w:r>
      <w:r w:rsidRPr="00DC1102">
        <w:rPr>
          <w:rFonts w:ascii="Times New Roman" w:hAnsi="Times New Roman"/>
          <w:color w:val="auto"/>
          <w:sz w:val="28"/>
          <w:szCs w:val="28"/>
        </w:rPr>
        <w:t xml:space="preserve">) 1 </w:t>
      </w:r>
      <w:r w:rsidRPr="00DC1102">
        <w:rPr>
          <w:rFonts w:ascii="Times New Roman" w:eastAsia="TimesNewRoman" w:hAnsi="Times New Roman"/>
          <w:color w:val="auto"/>
          <w:sz w:val="28"/>
          <w:szCs w:val="28"/>
        </w:rPr>
        <w:t>«</w:t>
      </w:r>
      <w:r w:rsidRPr="00DC1102">
        <w:rPr>
          <w:rFonts w:ascii="Times New Roman" w:eastAsia="TimesNewRoman" w:hAnsi="Times New Roman"/>
          <w:i/>
          <w:color w:val="auto"/>
          <w:sz w:val="28"/>
          <w:szCs w:val="28"/>
        </w:rPr>
        <w:t>______________</w:t>
      </w:r>
      <w:r w:rsidRPr="00DC1102">
        <w:rPr>
          <w:rFonts w:ascii="Times New Roman" w:hAnsi="Times New Roman"/>
          <w:color w:val="auto"/>
          <w:sz w:val="28"/>
          <w:szCs w:val="28"/>
        </w:rPr>
        <w:t>»,</w:t>
      </w:r>
      <w:r w:rsidRPr="00DC1102">
        <w:rPr>
          <w:rFonts w:ascii="Times New Roman" w:hAnsi="Times New Roman"/>
          <w:color w:val="auto"/>
          <w:sz w:val="28"/>
          <w:szCs w:val="28"/>
        </w:rPr>
        <w:br/>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 xml:space="preserve">предусмотрена реализация ______ мероприятий (результатов) и _______ </w:t>
      </w:r>
    </w:p>
    <w:tbl>
      <w:tblPr>
        <w:tblpPr w:leftFromText="180" w:rightFromText="180" w:vertAnchor="text" w:horzAnchor="page" w:tblpX="5002"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2977"/>
        <w:gridCol w:w="1276"/>
      </w:tblGrid>
      <w:tr w:rsidR="00DC1102" w:rsidRPr="00DC1102" w:rsidTr="00DC1102">
        <w:trPr>
          <w:trHeight w:hRule="exact" w:val="187"/>
        </w:trPr>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количество</w:t>
            </w:r>
          </w:p>
        </w:tc>
        <w:tc>
          <w:tcPr>
            <w:tcW w:w="2977" w:type="dxa"/>
            <w:tcBorders>
              <w:top w:val="nil"/>
              <w:left w:val="nil"/>
              <w:bottom w:val="nil"/>
              <w:right w:val="nil"/>
            </w:tcBorders>
          </w:tcPr>
          <w:p w:rsidR="00DC1102" w:rsidRPr="00DC1102" w:rsidRDefault="00DC1102" w:rsidP="00DC1102">
            <w:pPr>
              <w:spacing w:after="0" w:line="240" w:lineRule="auto"/>
              <w:rPr>
                <w:rFonts w:ascii="Times New Roman" w:hAnsi="Times New Roman"/>
                <w:i/>
                <w:color w:val="auto"/>
                <w:sz w:val="28"/>
                <w:szCs w:val="28"/>
                <w:vertAlign w:val="superscript"/>
              </w:rPr>
            </w:pPr>
          </w:p>
        </w:tc>
        <w:tc>
          <w:tcPr>
            <w:tcW w:w="1276" w:type="dxa"/>
            <w:tcBorders>
              <w:top w:val="nil"/>
              <w:left w:val="nil"/>
              <w:bottom w:val="nil"/>
              <w:right w:val="nil"/>
            </w:tcBorders>
          </w:tcPr>
          <w:p w:rsidR="00DC1102" w:rsidRPr="00DC1102" w:rsidRDefault="00DC1102" w:rsidP="00DC1102">
            <w:pPr>
              <w:spacing w:after="0" w:line="240" w:lineRule="auto"/>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количество</w:t>
            </w: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контрольных точек.</w:t>
      </w:r>
    </w:p>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rPr>
          <w:rFonts w:eastAsia="Calibri"/>
          <w:vanish/>
          <w:color w:val="auto"/>
          <w:szCs w:val="22"/>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DC1102" w:rsidRPr="00DC1102" w:rsidTr="00DC1102">
        <w:trPr>
          <w:trHeight w:hRule="exact" w:val="187"/>
        </w:trPr>
        <w:tc>
          <w:tcPr>
            <w:tcW w:w="3260" w:type="dxa"/>
            <w:tcBorders>
              <w:top w:val="nil"/>
              <w:left w:val="nil"/>
              <w:bottom w:val="nil"/>
              <w:right w:val="nil"/>
            </w:tcBorders>
            <w:shd w:val="clear" w:color="auto" w:fill="auto"/>
          </w:tcPr>
          <w:p w:rsidR="00DC1102" w:rsidRPr="00DC1102" w:rsidRDefault="00DC1102" w:rsidP="00DC1102">
            <w:pPr>
              <w:tabs>
                <w:tab w:val="left" w:pos="3044"/>
              </w:tabs>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Мероприятие (результат) 1.1. «______________________»</w:t>
      </w:r>
      <w:r w:rsidRPr="00DC1102">
        <w:rPr>
          <w:rFonts w:ascii="Times New Roman" w:hAnsi="Times New Roman"/>
          <w:color w:val="auto"/>
          <w:sz w:val="28"/>
          <w:szCs w:val="28"/>
        </w:rPr>
        <w:br/>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color w:val="auto"/>
          <w:sz w:val="28"/>
          <w:szCs w:val="28"/>
        </w:rPr>
        <w:t xml:space="preserve">выполнено/выполнено не в полном объеме/не выполнено </w:t>
      </w:r>
      <w:r w:rsidRPr="00DC1102">
        <w:rPr>
          <w:rFonts w:ascii="Times New Roman" w:hAnsi="Times New Roman"/>
          <w:i/>
          <w:color w:val="auto"/>
          <w:sz w:val="28"/>
          <w:szCs w:val="28"/>
        </w:rPr>
        <w:t>(в случае невыполнения/выполнения не в полном объеме указать причины)</w:t>
      </w:r>
      <w:r w:rsidRPr="00DC1102">
        <w:rPr>
          <w:rFonts w:ascii="Times New Roman" w:hAnsi="Times New Roman"/>
          <w:color w:val="auto"/>
          <w:sz w:val="28"/>
          <w:szCs w:val="28"/>
        </w:rPr>
        <w:t xml:space="preserve">. </w:t>
      </w:r>
      <w:r w:rsidRPr="00DC1102">
        <w:rPr>
          <w:rFonts w:ascii="Times New Roman" w:hAnsi="Times New Roman"/>
          <w:i/>
          <w:color w:val="auto"/>
          <w:sz w:val="28"/>
          <w:szCs w:val="28"/>
        </w:rPr>
        <w:t>Кратко указываются результаты реализации.</w:t>
      </w:r>
    </w:p>
    <w:tbl>
      <w:tblPr>
        <w:tblpPr w:leftFromText="180" w:rightFromText="180" w:vertAnchor="text" w:horzAnchor="margin" w:tblpXSpec="right" w:tblpY="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DC1102" w:rsidRPr="00DC1102" w:rsidTr="00DC1102">
        <w:trPr>
          <w:trHeight w:hRule="exact" w:val="187"/>
        </w:trPr>
        <w:tc>
          <w:tcPr>
            <w:tcW w:w="3260" w:type="dxa"/>
            <w:tcBorders>
              <w:top w:val="nil"/>
              <w:left w:val="nil"/>
              <w:bottom w:val="nil"/>
              <w:right w:val="nil"/>
            </w:tcBorders>
            <w:shd w:val="clear" w:color="auto" w:fill="auto"/>
          </w:tcPr>
          <w:p w:rsidR="00DC1102" w:rsidRPr="00DC1102" w:rsidRDefault="00DC1102" w:rsidP="00DC1102">
            <w:pPr>
              <w:tabs>
                <w:tab w:val="left" w:pos="3044"/>
              </w:tabs>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Мероприятие (результат) 1.2. «______________________» </w:t>
      </w:r>
      <w:r w:rsidRPr="00DC1102">
        <w:rPr>
          <w:rFonts w:ascii="Times New Roman" w:hAnsi="Times New Roman"/>
          <w:color w:val="auto"/>
          <w:sz w:val="28"/>
          <w:szCs w:val="28"/>
        </w:rPr>
        <w:br/>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color w:val="auto"/>
          <w:sz w:val="28"/>
          <w:szCs w:val="28"/>
        </w:rPr>
        <w:t xml:space="preserve">выполнено/выполнено не в полном объеме/не выполнено </w:t>
      </w:r>
      <w:r w:rsidRPr="00DC1102">
        <w:rPr>
          <w:rFonts w:ascii="Times New Roman" w:hAnsi="Times New Roman"/>
          <w:i/>
          <w:color w:val="auto"/>
          <w:sz w:val="28"/>
          <w:szCs w:val="28"/>
        </w:rPr>
        <w:t>(в случае невыполнения/выполнения не в полном объеме указать причины)</w:t>
      </w:r>
      <w:r w:rsidRPr="00DC1102">
        <w:rPr>
          <w:rFonts w:ascii="Times New Roman" w:hAnsi="Times New Roman"/>
          <w:color w:val="auto"/>
          <w:sz w:val="28"/>
          <w:szCs w:val="28"/>
        </w:rPr>
        <w:t xml:space="preserve">. </w:t>
      </w:r>
      <w:r w:rsidRPr="00DC1102">
        <w:rPr>
          <w:rFonts w:ascii="Times New Roman" w:hAnsi="Times New Roman"/>
          <w:i/>
          <w:color w:val="auto"/>
          <w:sz w:val="28"/>
          <w:szCs w:val="28"/>
        </w:rPr>
        <w:t>Кратко указываются результаты реализации.</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По структурному элементу (к</w:t>
      </w:r>
      <w:r w:rsidR="00603AB6">
        <w:rPr>
          <w:rFonts w:ascii="Times New Roman" w:hAnsi="Times New Roman"/>
          <w:color w:val="auto"/>
          <w:sz w:val="28"/>
          <w:szCs w:val="28"/>
        </w:rPr>
        <w:t>омплексу процессных мероприятий</w:t>
      </w:r>
      <w:r w:rsidRPr="00DC1102">
        <w:rPr>
          <w:rFonts w:ascii="Times New Roman" w:hAnsi="Times New Roman"/>
          <w:color w:val="auto"/>
          <w:sz w:val="28"/>
          <w:szCs w:val="28"/>
        </w:rPr>
        <w:t>) 1 «</w:t>
      </w:r>
      <w:r w:rsidRPr="00DC1102">
        <w:rPr>
          <w:rFonts w:ascii="Times New Roman" w:eastAsia="TimesNewRoman" w:hAnsi="Times New Roman"/>
          <w:i/>
          <w:color w:val="auto"/>
          <w:sz w:val="28"/>
          <w:szCs w:val="28"/>
        </w:rPr>
        <w:t>__________</w:t>
      </w:r>
      <w:r w:rsidRPr="00DC1102">
        <w:rPr>
          <w:rFonts w:ascii="Times New Roman" w:hAnsi="Times New Roman"/>
          <w:color w:val="auto"/>
          <w:sz w:val="28"/>
          <w:szCs w:val="28"/>
        </w:rPr>
        <w:t>» предусмотрено</w:t>
      </w:r>
    </w:p>
    <w:tbl>
      <w:tblPr>
        <w:tblpPr w:leftFromText="180" w:rightFromText="180" w:vertAnchor="text" w:horzAnchor="page" w:tblpX="7193"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tblGrid>
      <w:tr w:rsidR="00DC1102" w:rsidRPr="00DC1102" w:rsidTr="00DC1102">
        <w:trPr>
          <w:trHeight w:hRule="exact" w:val="187"/>
        </w:trPr>
        <w:tc>
          <w:tcPr>
            <w:tcW w:w="2409" w:type="dxa"/>
            <w:tcBorders>
              <w:top w:val="nil"/>
              <w:left w:val="nil"/>
              <w:bottom w:val="nil"/>
              <w:right w:val="nil"/>
            </w:tcBorders>
            <w:shd w:val="clear" w:color="auto" w:fill="auto"/>
          </w:tcPr>
          <w:p w:rsidR="00DC1102" w:rsidRPr="00DC1102" w:rsidRDefault="00DC1102" w:rsidP="00DC1102">
            <w:pPr>
              <w:tabs>
                <w:tab w:val="left" w:pos="3044"/>
              </w:tabs>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выполнение_____________ контрольных точек, из них достигнуто в</w:t>
      </w:r>
    </w:p>
    <w:tbl>
      <w:tblPr>
        <w:tblpPr w:leftFromText="180" w:rightFromText="180"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402"/>
        <w:gridCol w:w="1134"/>
      </w:tblGrid>
      <w:tr w:rsidR="00DC1102" w:rsidRPr="00DC1102" w:rsidTr="00DC1102">
        <w:trPr>
          <w:trHeight w:hRule="exact" w:val="187"/>
        </w:trPr>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количество</w:t>
            </w:r>
          </w:p>
        </w:tc>
        <w:tc>
          <w:tcPr>
            <w:tcW w:w="3402"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установленные сроки – ____, с нарушением срока – ____; не достигнуто –  ____.</w:t>
      </w:r>
    </w:p>
    <w:p w:rsidR="00DC1102" w:rsidRPr="00DC1102" w:rsidRDefault="00DC1102" w:rsidP="00DC1102">
      <w:pPr>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vertAlign w:val="superscript"/>
        </w:rPr>
        <w:t xml:space="preserve">                                                       количество                                                     количество                                   количество</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(по недостигнутым, достигнутым с нарушением срока контрольным точкам указываются причины)</w:t>
      </w:r>
      <w:r w:rsidRPr="00DC1102">
        <w:rPr>
          <w:rFonts w:ascii="Times New Roman" w:hAnsi="Times New Roman"/>
          <w:color w:val="auto"/>
          <w:sz w:val="28"/>
          <w:szCs w:val="28"/>
        </w:rPr>
        <w:t xml:space="preserve">. </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Сведения о выполнении мероприятий (результатов), а также контрольных точек муниципальной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szCs w:val="28"/>
        </w:rPr>
        <w:t>программы приведены в приложении № 1 к отчету о реализации муниципальной (комплексной) программы.</w:t>
      </w:r>
    </w:p>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59" w:lineRule="auto"/>
        <w:jc w:val="center"/>
        <w:rPr>
          <w:rFonts w:ascii="Times New Roman" w:hAnsi="Times New Roman"/>
          <w:color w:val="auto"/>
          <w:sz w:val="28"/>
          <w:szCs w:val="28"/>
        </w:rPr>
      </w:pPr>
      <w:r w:rsidRPr="00DC1102">
        <w:rPr>
          <w:rFonts w:ascii="Times New Roman" w:hAnsi="Times New Roman"/>
          <w:color w:val="auto"/>
          <w:sz w:val="28"/>
          <w:szCs w:val="28"/>
        </w:rPr>
        <w:t xml:space="preserve">Раздел 3. Анализ факторов, повлиявших </w:t>
      </w:r>
      <w:r w:rsidRPr="00DC1102">
        <w:rPr>
          <w:rFonts w:ascii="Times New Roman" w:hAnsi="Times New Roman"/>
          <w:color w:val="auto"/>
          <w:sz w:val="28"/>
          <w:szCs w:val="28"/>
        </w:rPr>
        <w:br/>
        <w:t>на ход реализации муниципальной (комплексной) программы</w:t>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p>
    <w:tbl>
      <w:tblPr>
        <w:tblpPr w:leftFromText="180" w:rightFromText="180" w:vertAnchor="text" w:horzAnchor="page" w:tblpX="953"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tblGrid>
      <w:tr w:rsidR="00DC1102" w:rsidRPr="00DC1102" w:rsidTr="00DC1102">
        <w:trPr>
          <w:trHeight w:hRule="exact" w:val="187"/>
        </w:trPr>
        <w:tc>
          <w:tcPr>
            <w:tcW w:w="2977"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отчетный год</w:t>
            </w:r>
          </w:p>
        </w:tc>
      </w:tr>
    </w:tbl>
    <w:p w:rsidR="00DC1102" w:rsidRPr="00DC1102" w:rsidRDefault="00DC1102" w:rsidP="00DC1102">
      <w:pPr>
        <w:tabs>
          <w:tab w:val="left" w:pos="567"/>
        </w:tabs>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В </w:t>
      </w:r>
      <w:r w:rsidRPr="00DC1102">
        <w:rPr>
          <w:rFonts w:ascii="Times New Roman" w:eastAsia="TimesNewRoman" w:hAnsi="Times New Roman"/>
          <w:color w:val="auto"/>
          <w:sz w:val="28"/>
          <w:szCs w:val="28"/>
        </w:rPr>
        <w:t>_______</w:t>
      </w:r>
      <w:r w:rsidRPr="00DC1102">
        <w:rPr>
          <w:rFonts w:ascii="Times New Roman" w:hAnsi="Times New Roman"/>
          <w:color w:val="auto"/>
          <w:sz w:val="28"/>
          <w:szCs w:val="28"/>
        </w:rPr>
        <w:t xml:space="preserve"> году на ход реализации муниципальной (комплексной) </w:t>
      </w:r>
      <w:r w:rsidRPr="00DC1102">
        <w:rPr>
          <w:rFonts w:ascii="Times New Roman" w:hAnsi="Times New Roman"/>
          <w:color w:val="auto"/>
          <w:sz w:val="28"/>
          <w:szCs w:val="28"/>
        </w:rPr>
        <w:br/>
      </w:r>
    </w:p>
    <w:p w:rsidR="00DC1102" w:rsidRPr="00DC1102" w:rsidRDefault="00DC1102" w:rsidP="00DC1102">
      <w:pPr>
        <w:tabs>
          <w:tab w:val="left" w:pos="567"/>
        </w:tabs>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оказывали влияние следующие факторы:</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фактор 1;</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фактор 2;</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фактор 3;</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lastRenderedPageBreak/>
        <w:t>….</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Влияние факторов на реализацию муниципальной (комплексной) программы.</w:t>
      </w:r>
    </w:p>
    <w:p w:rsidR="00DC1102" w:rsidRPr="00DC1102" w:rsidRDefault="00DC1102" w:rsidP="00DC1102">
      <w:pPr>
        <w:tabs>
          <w:tab w:val="left" w:pos="567"/>
        </w:tabs>
        <w:spacing w:after="0" w:line="240" w:lineRule="auto"/>
        <w:jc w:val="both"/>
        <w:rPr>
          <w:rFonts w:ascii="Times New Roman" w:hAnsi="Times New Roman"/>
          <w:i/>
          <w:color w:val="auto"/>
          <w:sz w:val="28"/>
          <w:szCs w:val="28"/>
        </w:rPr>
      </w:pPr>
      <w:r w:rsidRPr="00DC1102">
        <w:rPr>
          <w:rFonts w:ascii="Times New Roman" w:hAnsi="Times New Roman"/>
          <w:i/>
          <w:color w:val="auto"/>
          <w:sz w:val="28"/>
          <w:szCs w:val="28"/>
        </w:rPr>
        <w:t>Текстовая часть раздела 3 не более 1листа.</w:t>
      </w:r>
    </w:p>
    <w:p w:rsidR="00DC1102" w:rsidRPr="00DC1102" w:rsidRDefault="00DC1102" w:rsidP="00DC1102">
      <w:pPr>
        <w:tabs>
          <w:tab w:val="left" w:pos="4769"/>
        </w:tabs>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Раздел 4. Сведения об использовании бюджетных ассигнований </w:t>
      </w:r>
      <w:r w:rsidRPr="00DC1102">
        <w:rPr>
          <w:rFonts w:ascii="Times New Roman" w:hAnsi="Times New Roman"/>
          <w:color w:val="auto"/>
          <w:sz w:val="28"/>
          <w:szCs w:val="28"/>
        </w:rPr>
        <w:br/>
        <w:t>и внебюджетных средств на реализацию муниципальной (комплексной) программы</w:t>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Объем запланированных расходов на реализацию муниципальной (комплексной) программы на </w:t>
      </w:r>
      <w:r w:rsidRPr="00DC1102">
        <w:rPr>
          <w:rFonts w:ascii="Times New Roman" w:eastAsia="TimesNewRoman" w:hAnsi="Times New Roman"/>
          <w:color w:val="auto"/>
          <w:sz w:val="28"/>
          <w:szCs w:val="28"/>
        </w:rPr>
        <w:t>__________</w:t>
      </w:r>
      <w:r w:rsidRPr="00DC1102">
        <w:rPr>
          <w:rFonts w:ascii="Times New Roman" w:hAnsi="Times New Roman"/>
          <w:color w:val="auto"/>
          <w:sz w:val="28"/>
          <w:szCs w:val="28"/>
        </w:rPr>
        <w:t xml:space="preserve"> год составил _____________________ </w:t>
      </w:r>
    </w:p>
    <w:p w:rsidR="00DC1102" w:rsidRPr="00DC1102" w:rsidRDefault="00DC1102" w:rsidP="00DC1102">
      <w:pPr>
        <w:spacing w:after="0" w:line="240" w:lineRule="auto"/>
        <w:ind w:firstLine="709"/>
        <w:jc w:val="both"/>
        <w:rPr>
          <w:rFonts w:ascii="Times New Roman" w:hAnsi="Times New Roman"/>
          <w:i/>
          <w:color w:val="auto"/>
          <w:sz w:val="16"/>
          <w:szCs w:val="28"/>
        </w:rPr>
      </w:pPr>
      <w:r w:rsidRPr="00DC1102">
        <w:rPr>
          <w:rFonts w:ascii="Times New Roman" w:hAnsi="Times New Roman"/>
          <w:i/>
          <w:color w:val="auto"/>
          <w:sz w:val="16"/>
          <w:szCs w:val="28"/>
        </w:rPr>
        <w:t xml:space="preserve">                                                                              отчетный год                                плановый объем средств за счет всех источников</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тыс. рублей, в том числе по источникам финансирования:</w:t>
      </w:r>
    </w:p>
    <w:p w:rsidR="00DC1102" w:rsidRPr="00DC1102" w:rsidRDefault="00DC1102" w:rsidP="00DC1102">
      <w:pPr>
        <w:spacing w:after="0" w:line="240" w:lineRule="auto"/>
        <w:ind w:firstLine="709"/>
        <w:jc w:val="both"/>
        <w:rPr>
          <w:rFonts w:ascii="Times New Roman" w:hAnsi="Times New Roman"/>
          <w:color w:val="auto"/>
          <w:sz w:val="16"/>
          <w:szCs w:val="28"/>
        </w:rPr>
      </w:pP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федеральный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областной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бюджет района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603AB6" w:rsidP="00DC110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бюджет поселения</w:t>
      </w:r>
      <w:r w:rsidR="00DC1102" w:rsidRPr="00DC1102">
        <w:rPr>
          <w:rFonts w:ascii="Times New Roman" w:hAnsi="Times New Roman"/>
          <w:color w:val="auto"/>
          <w:sz w:val="28"/>
          <w:szCs w:val="28"/>
        </w:rPr>
        <w:t xml:space="preserve">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внебюджетные источники – ______________ тыс. рублей.</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603AB6">
      <w:pPr>
        <w:spacing w:after="0" w:line="240" w:lineRule="auto"/>
        <w:ind w:firstLine="709"/>
        <w:jc w:val="both"/>
        <w:rPr>
          <w:rFonts w:ascii="Times New Roman" w:hAnsi="Times New Roman"/>
          <w:color w:val="auto"/>
          <w:sz w:val="2"/>
          <w:szCs w:val="2"/>
          <w:u w:val="single"/>
        </w:rPr>
      </w:pPr>
      <w:r w:rsidRPr="00DC1102">
        <w:rPr>
          <w:rFonts w:ascii="Times New Roman" w:hAnsi="Times New Roman"/>
          <w:color w:val="auto"/>
          <w:spacing w:val="-4"/>
          <w:sz w:val="28"/>
          <w:szCs w:val="28"/>
        </w:rPr>
        <w:t>План ассигнований в соответствии с решением Собрания депутатов</w:t>
      </w:r>
      <w:r w:rsidR="008C0229">
        <w:rPr>
          <w:rFonts w:ascii="Times New Roman" w:hAnsi="Times New Roman"/>
          <w:color w:val="auto"/>
          <w:spacing w:val="-4"/>
          <w:sz w:val="28"/>
          <w:szCs w:val="28"/>
        </w:rPr>
        <w:t xml:space="preserve"> </w:t>
      </w:r>
      <w:r w:rsidR="00ED1C07">
        <w:rPr>
          <w:rFonts w:ascii="Times New Roman" w:hAnsi="Times New Roman"/>
          <w:color w:val="auto"/>
          <w:spacing w:val="-4"/>
          <w:sz w:val="28"/>
          <w:szCs w:val="28"/>
        </w:rPr>
        <w:t>Горненского городского</w:t>
      </w:r>
      <w:r w:rsidR="00603AB6" w:rsidRPr="00603AB6">
        <w:rPr>
          <w:rFonts w:ascii="Times New Roman" w:hAnsi="Times New Roman"/>
          <w:color w:val="auto"/>
          <w:spacing w:val="-4"/>
          <w:sz w:val="28"/>
          <w:szCs w:val="28"/>
        </w:rPr>
        <w:t xml:space="preserve"> поселения </w:t>
      </w:r>
      <w:r w:rsidRPr="00DC1102">
        <w:rPr>
          <w:rFonts w:ascii="Times New Roman" w:hAnsi="Times New Roman"/>
          <w:color w:val="auto"/>
          <w:sz w:val="28"/>
          <w:szCs w:val="28"/>
        </w:rPr>
        <w:t>______________ «О бюджете</w:t>
      </w:r>
      <w:r w:rsidR="008C0229">
        <w:rPr>
          <w:rFonts w:ascii="Times New Roman" w:hAnsi="Times New Roman"/>
          <w:color w:val="auto"/>
          <w:sz w:val="28"/>
          <w:szCs w:val="28"/>
        </w:rPr>
        <w:t xml:space="preserve"> </w:t>
      </w:r>
      <w:r w:rsidR="00ED1C07">
        <w:rPr>
          <w:rFonts w:ascii="Times New Roman" w:hAnsi="Times New Roman"/>
          <w:color w:val="auto"/>
          <w:sz w:val="28"/>
          <w:szCs w:val="28"/>
        </w:rPr>
        <w:t>Горненского городского</w:t>
      </w:r>
      <w:r w:rsidR="00603AB6" w:rsidRPr="00603AB6">
        <w:rPr>
          <w:rFonts w:ascii="Times New Roman" w:hAnsi="Times New Roman"/>
          <w:color w:val="auto"/>
          <w:sz w:val="28"/>
          <w:szCs w:val="28"/>
        </w:rPr>
        <w:t xml:space="preserve"> поселения</w:t>
      </w:r>
      <w:r w:rsidRPr="00DC1102">
        <w:rPr>
          <w:rFonts w:ascii="Times New Roman" w:hAnsi="Times New Roman"/>
          <w:color w:val="auto"/>
          <w:spacing w:val="-4"/>
          <w:sz w:val="28"/>
          <w:szCs w:val="28"/>
        </w:rPr>
        <w:t xml:space="preserve"> на _____ год и на плановый период ______ и _____ годов» составил</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DC1102" w:rsidRPr="00DC1102" w:rsidTr="00DC1102">
        <w:trPr>
          <w:trHeight w:hRule="exact" w:val="351"/>
        </w:trPr>
        <w:tc>
          <w:tcPr>
            <w:tcW w:w="9356" w:type="dxa"/>
            <w:tcBorders>
              <w:top w:val="nil"/>
              <w:left w:val="nil"/>
              <w:bottom w:val="nil"/>
              <w:right w:val="nil"/>
            </w:tcBorders>
            <w:shd w:val="clear" w:color="auto" w:fill="auto"/>
          </w:tcPr>
          <w:p w:rsidR="00DC1102" w:rsidRPr="00DC1102" w:rsidRDefault="00DC1102" w:rsidP="00DC1102">
            <w:pPr>
              <w:spacing w:before="100" w:after="10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 решения о бюджете Красносулинского района</w:t>
            </w:r>
          </w:p>
        </w:tc>
      </w:tr>
    </w:tbl>
    <w:p w:rsidR="00DC1102" w:rsidRPr="00DC1102" w:rsidRDefault="00DC1102" w:rsidP="00DC1102">
      <w:pPr>
        <w:spacing w:after="0" w:line="240" w:lineRule="auto"/>
        <w:jc w:val="both"/>
        <w:rPr>
          <w:rFonts w:ascii="Times New Roman" w:hAnsi="Times New Roman"/>
          <w:color w:val="auto"/>
          <w:spacing w:val="-4"/>
          <w:sz w:val="28"/>
          <w:szCs w:val="28"/>
        </w:rPr>
      </w:pPr>
      <w:r w:rsidRPr="00DC1102">
        <w:rPr>
          <w:rFonts w:ascii="Times New Roman" w:hAnsi="Times New Roman"/>
          <w:color w:val="auto"/>
          <w:spacing w:val="-4"/>
          <w:sz w:val="28"/>
          <w:szCs w:val="28"/>
        </w:rPr>
        <w:t>________ тыс. рублей. В соответствии со сводной бюджетной росписью</w:t>
      </w:r>
    </w:p>
    <w:p w:rsidR="00DC1102" w:rsidRPr="00DC1102" w:rsidRDefault="00DC1102" w:rsidP="00DC1102">
      <w:pPr>
        <w:spacing w:after="0" w:line="240" w:lineRule="auto"/>
        <w:jc w:val="both"/>
        <w:rPr>
          <w:rFonts w:ascii="Times New Roman" w:hAnsi="Times New Roman"/>
          <w:color w:val="auto"/>
          <w:spacing w:val="-4"/>
          <w:sz w:val="28"/>
          <w:szCs w:val="28"/>
        </w:rPr>
      </w:pPr>
      <w:r w:rsidRPr="00DC1102">
        <w:rPr>
          <w:rFonts w:ascii="Times New Roman" w:hAnsi="Times New Roman"/>
          <w:i/>
          <w:color w:val="auto"/>
          <w:sz w:val="28"/>
          <w:szCs w:val="28"/>
          <w:vertAlign w:val="superscript"/>
        </w:rPr>
        <w:t>плановый объем</w:t>
      </w:r>
    </w:p>
    <w:p w:rsidR="00DC1102" w:rsidRPr="00DC1102" w:rsidRDefault="00DC1102" w:rsidP="00DC1102">
      <w:pPr>
        <w:spacing w:after="0" w:line="240" w:lineRule="auto"/>
        <w:jc w:val="both"/>
        <w:rPr>
          <w:rFonts w:ascii="Times New Roman" w:hAnsi="Times New Roman"/>
          <w:color w:val="auto"/>
          <w:spacing w:val="-4"/>
          <w:sz w:val="28"/>
          <w:szCs w:val="28"/>
        </w:rPr>
      </w:pPr>
      <w:r w:rsidRPr="00DC1102">
        <w:rPr>
          <w:rFonts w:ascii="Times New Roman" w:hAnsi="Times New Roman"/>
          <w:color w:val="auto"/>
          <w:spacing w:val="-4"/>
          <w:sz w:val="28"/>
          <w:szCs w:val="28"/>
        </w:rPr>
        <w:t>– ______________ тыс. рублей, в том числе по источникам финансирования: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tblGrid>
      <w:tr w:rsidR="00DC1102" w:rsidRPr="00DC1102" w:rsidTr="00DC1102">
        <w:trPr>
          <w:trHeight w:hRule="exact" w:val="313"/>
        </w:trPr>
        <w:tc>
          <w:tcPr>
            <w:tcW w:w="2127" w:type="dxa"/>
            <w:tcBorders>
              <w:top w:val="nil"/>
              <w:left w:val="nil"/>
              <w:bottom w:val="nil"/>
              <w:right w:val="nil"/>
            </w:tcBorders>
            <w:shd w:val="clear" w:color="auto" w:fill="auto"/>
          </w:tcPr>
          <w:p w:rsidR="00DC1102" w:rsidRPr="00DC1102" w:rsidRDefault="00DC1102" w:rsidP="00DC1102">
            <w:pPr>
              <w:spacing w:before="100" w:after="10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плановый объем средств</w:t>
            </w:r>
          </w:p>
        </w:tc>
      </w:tr>
    </w:tbl>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федеральный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областной бюджет – ___________________ тыс. рублей;</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плановый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бюджет района – ___________________ тыс. рублей;</w:t>
      </w:r>
    </w:p>
    <w:p w:rsid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603AB6" w:rsidRPr="00DC1102" w:rsidRDefault="00603AB6" w:rsidP="00603AB6">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бюджет поселения</w:t>
      </w:r>
      <w:r w:rsidRPr="00DC1102">
        <w:rPr>
          <w:rFonts w:ascii="Times New Roman" w:hAnsi="Times New Roman"/>
          <w:color w:val="auto"/>
          <w:sz w:val="28"/>
          <w:szCs w:val="28"/>
        </w:rPr>
        <w:t xml:space="preserve"> – ___________________ тыс. рублей;</w:t>
      </w:r>
    </w:p>
    <w:p w:rsidR="00603AB6" w:rsidRDefault="00603AB6" w:rsidP="00603AB6">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плановый объем средств</w:t>
      </w:r>
    </w:p>
    <w:p w:rsidR="00603AB6" w:rsidRPr="00DC1102" w:rsidRDefault="00603AB6" w:rsidP="00603AB6">
      <w:pPr>
        <w:tabs>
          <w:tab w:val="left" w:pos="905"/>
        </w:tabs>
        <w:spacing w:after="0" w:line="240" w:lineRule="auto"/>
        <w:jc w:val="both"/>
        <w:rPr>
          <w:rFonts w:ascii="Times New Roman" w:hAnsi="Times New Roman"/>
          <w:i/>
          <w:color w:val="auto"/>
          <w:sz w:val="28"/>
          <w:szCs w:val="28"/>
          <w:vertAlign w:val="superscript"/>
        </w:rPr>
      </w:pP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Исполнение расходов по муниципальной (комплексной) программе составило ________________ тыс. рублей, в том числе по источникам </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финансирования:</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федеральный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lastRenderedPageBreak/>
        <w:t>областной бюджет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бюджет района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бюджеты поселений – ___________________ тыс. рублей;</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внебюджетные источники – ______________ тыс. рублей.</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i/>
          <w:color w:val="auto"/>
          <w:sz w:val="28"/>
          <w:szCs w:val="28"/>
          <w:vertAlign w:val="superscript"/>
        </w:rPr>
        <w:t xml:space="preserve">                                                                 фактический объем средств</w:t>
      </w:r>
    </w:p>
    <w:p w:rsidR="00DC1102" w:rsidRPr="00DC1102" w:rsidRDefault="00DC1102" w:rsidP="00DC1102">
      <w:pPr>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Объем неос</w:t>
      </w:r>
      <w:r w:rsidR="00603AB6">
        <w:rPr>
          <w:rFonts w:ascii="Times New Roman" w:eastAsia="Calibri" w:hAnsi="Times New Roman"/>
          <w:color w:val="auto"/>
          <w:sz w:val="28"/>
          <w:szCs w:val="28"/>
          <w:lang w:eastAsia="en-US"/>
        </w:rPr>
        <w:t>военных бюджетных ассигнований из</w:t>
      </w:r>
      <w:r w:rsidRPr="00DC1102">
        <w:rPr>
          <w:rFonts w:ascii="Times New Roman" w:eastAsia="Calibri" w:hAnsi="Times New Roman"/>
          <w:color w:val="auto"/>
          <w:sz w:val="28"/>
          <w:szCs w:val="28"/>
          <w:lang w:eastAsia="en-US"/>
        </w:rPr>
        <w:t xml:space="preserve"> бюджета</w:t>
      </w:r>
      <w:r w:rsidR="00776C02">
        <w:rPr>
          <w:rFonts w:ascii="Times New Roman" w:eastAsia="Calibri" w:hAnsi="Times New Roman"/>
          <w:color w:val="auto"/>
          <w:sz w:val="28"/>
          <w:szCs w:val="28"/>
          <w:lang w:eastAsia="en-US"/>
        </w:rPr>
        <w:t xml:space="preserve"> </w:t>
      </w:r>
      <w:r w:rsidR="00ED1C07">
        <w:rPr>
          <w:rFonts w:ascii="Times New Roman" w:eastAsia="Calibri" w:hAnsi="Times New Roman"/>
          <w:color w:val="auto"/>
          <w:sz w:val="28"/>
          <w:szCs w:val="28"/>
          <w:lang w:eastAsia="en-US"/>
        </w:rPr>
        <w:t>Горненского городского</w:t>
      </w:r>
      <w:r w:rsidR="00603AB6" w:rsidRPr="00603AB6">
        <w:rPr>
          <w:rFonts w:ascii="Times New Roman" w:eastAsia="Calibri" w:hAnsi="Times New Roman"/>
          <w:color w:val="auto"/>
          <w:sz w:val="28"/>
          <w:szCs w:val="28"/>
          <w:lang w:eastAsia="en-US"/>
        </w:rPr>
        <w:t xml:space="preserve"> поселения </w:t>
      </w:r>
      <w:r w:rsidRPr="00DC1102">
        <w:rPr>
          <w:rFonts w:ascii="Times New Roman" w:eastAsia="Calibri" w:hAnsi="Times New Roman"/>
          <w:color w:val="auto"/>
          <w:sz w:val="28"/>
          <w:szCs w:val="28"/>
          <w:lang w:eastAsia="en-US"/>
        </w:rPr>
        <w:t xml:space="preserve">и безвозмездных поступлений </w:t>
      </w:r>
      <w:r w:rsidRPr="00DC1102">
        <w:rPr>
          <w:rFonts w:ascii="Times New Roman" w:eastAsia="Calibri" w:hAnsi="Times New Roman"/>
          <w:color w:val="auto"/>
          <w:spacing w:val="-4"/>
          <w:sz w:val="28"/>
          <w:szCs w:val="28"/>
          <w:lang w:eastAsia="en-US"/>
        </w:rPr>
        <w:t>в бюджет</w:t>
      </w:r>
      <w:r w:rsidR="00776C02">
        <w:rPr>
          <w:rFonts w:ascii="Times New Roman" w:eastAsia="Calibri" w:hAnsi="Times New Roman"/>
          <w:color w:val="auto"/>
          <w:spacing w:val="-4"/>
          <w:sz w:val="28"/>
          <w:szCs w:val="28"/>
          <w:lang w:eastAsia="en-US"/>
        </w:rPr>
        <w:t xml:space="preserve"> </w:t>
      </w:r>
      <w:r w:rsidR="00ED1C07">
        <w:rPr>
          <w:rFonts w:ascii="Times New Roman" w:eastAsia="Calibri" w:hAnsi="Times New Roman"/>
          <w:color w:val="auto"/>
          <w:spacing w:val="-4"/>
          <w:sz w:val="28"/>
          <w:szCs w:val="28"/>
          <w:lang w:eastAsia="en-US"/>
        </w:rPr>
        <w:t>Горненского городского</w:t>
      </w:r>
      <w:r w:rsidR="00603AB6" w:rsidRPr="00603AB6">
        <w:rPr>
          <w:rFonts w:ascii="Times New Roman" w:eastAsia="Calibri" w:hAnsi="Times New Roman"/>
          <w:color w:val="auto"/>
          <w:spacing w:val="-4"/>
          <w:sz w:val="28"/>
          <w:szCs w:val="28"/>
          <w:lang w:eastAsia="en-US"/>
        </w:rPr>
        <w:t xml:space="preserve"> поселения</w:t>
      </w:r>
      <w:r w:rsidRPr="00DC1102">
        <w:rPr>
          <w:rFonts w:ascii="Times New Roman" w:eastAsia="Calibri" w:hAnsi="Times New Roman"/>
          <w:color w:val="auto"/>
          <w:spacing w:val="-4"/>
          <w:sz w:val="28"/>
          <w:szCs w:val="28"/>
          <w:lang w:eastAsia="en-US"/>
        </w:rPr>
        <w:t xml:space="preserve"> за счет средств федерального бюджета и областного б</w:t>
      </w:r>
      <w:r w:rsidR="00776C02">
        <w:rPr>
          <w:rFonts w:ascii="Times New Roman" w:eastAsia="Calibri" w:hAnsi="Times New Roman"/>
          <w:color w:val="auto"/>
          <w:spacing w:val="-4"/>
          <w:sz w:val="28"/>
          <w:szCs w:val="28"/>
          <w:lang w:eastAsia="en-US"/>
        </w:rPr>
        <w:t>юджета составил ____</w:t>
      </w:r>
      <w:r w:rsidRPr="00DC1102">
        <w:rPr>
          <w:rFonts w:ascii="Times New Roman" w:eastAsia="Calibri" w:hAnsi="Times New Roman"/>
          <w:color w:val="auto"/>
          <w:spacing w:val="-4"/>
          <w:sz w:val="28"/>
          <w:szCs w:val="28"/>
          <w:lang w:eastAsia="en-US"/>
        </w:rPr>
        <w:t>тыс. рублей,</w:t>
      </w:r>
      <w:r w:rsidRPr="00DC1102">
        <w:rPr>
          <w:rFonts w:ascii="Times New Roman" w:eastAsia="Calibri" w:hAnsi="Times New Roman"/>
          <w:color w:val="auto"/>
          <w:sz w:val="28"/>
          <w:szCs w:val="28"/>
          <w:lang w:eastAsia="en-US"/>
        </w:rPr>
        <w:t xml:space="preserve"> из них:</w:t>
      </w:r>
    </w:p>
    <w:p w:rsidR="00DC1102" w:rsidRPr="00DC1102" w:rsidRDefault="00DC1102" w:rsidP="00DC1102">
      <w:pPr>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vertAlign w:val="superscript"/>
        </w:rPr>
        <w:t xml:space="preserve">                               объем неосвоенных средств</w:t>
      </w:r>
    </w:p>
    <w:p w:rsidR="00DC1102" w:rsidRPr="00DC1102" w:rsidRDefault="00DC1102" w:rsidP="00DC1102">
      <w:pPr>
        <w:spacing w:after="0" w:line="240" w:lineRule="auto"/>
        <w:jc w:val="both"/>
        <w:rPr>
          <w:rFonts w:ascii="Times New Roman" w:eastAsia="Calibri" w:hAnsi="Times New Roman"/>
          <w:color w:val="auto"/>
          <w:sz w:val="2"/>
          <w:szCs w:val="2"/>
          <w:lang w:eastAsia="en-US"/>
        </w:rPr>
      </w:pPr>
      <w:r w:rsidRPr="00DC1102">
        <w:rPr>
          <w:rFonts w:ascii="Times New Roman" w:eastAsia="Calibri" w:hAnsi="Times New Roman"/>
          <w:color w:val="auto"/>
          <w:sz w:val="28"/>
          <w:szCs w:val="28"/>
          <w:lang w:eastAsia="en-US"/>
        </w:rPr>
        <w:t xml:space="preserve"> </w:t>
      </w:r>
    </w:p>
    <w:p w:rsidR="00DC1102" w:rsidRPr="00DC1102" w:rsidRDefault="00DC1102" w:rsidP="00DC1102">
      <w:pPr>
        <w:spacing w:after="0" w:line="240" w:lineRule="auto"/>
        <w:jc w:val="both"/>
        <w:rPr>
          <w:rFonts w:ascii="Times New Roman" w:eastAsia="Calibri" w:hAnsi="Times New Roman"/>
          <w:color w:val="auto"/>
          <w:sz w:val="2"/>
          <w:szCs w:val="2"/>
          <w:lang w:eastAsia="en-US"/>
        </w:rPr>
      </w:pPr>
      <w:r w:rsidRPr="00DC1102">
        <w:rPr>
          <w:rFonts w:ascii="Times New Roman" w:eastAsia="Calibri" w:hAnsi="Times New Roman"/>
          <w:color w:val="auto"/>
          <w:spacing w:val="-4"/>
          <w:sz w:val="28"/>
          <w:szCs w:val="28"/>
          <w:lang w:eastAsia="en-US"/>
        </w:rPr>
        <w:t xml:space="preserve">_________________ тыс. рублей </w:t>
      </w:r>
      <w:r w:rsidRPr="00DC1102">
        <w:rPr>
          <w:rFonts w:ascii="Times New Roman" w:eastAsia="Calibri" w:hAnsi="Times New Roman"/>
          <w:color w:val="auto"/>
          <w:sz w:val="28"/>
          <w:szCs w:val="28"/>
          <w:lang w:eastAsia="en-US"/>
        </w:rPr>
        <w:t xml:space="preserve">– </w:t>
      </w:r>
      <w:r w:rsidRPr="00DC1102">
        <w:rPr>
          <w:rFonts w:ascii="Times New Roman" w:eastAsia="Calibri" w:hAnsi="Times New Roman"/>
          <w:i/>
          <w:color w:val="auto"/>
          <w:sz w:val="28"/>
          <w:szCs w:val="28"/>
          <w:lang w:eastAsia="en-US"/>
        </w:rPr>
        <w:t xml:space="preserve">причина 1 (например, неисполнение </w:t>
      </w:r>
      <w:r w:rsidRPr="00DC1102">
        <w:rPr>
          <w:rFonts w:ascii="Times New Roman" w:eastAsia="Calibri" w:hAnsi="Times New Roman"/>
          <w:i/>
          <w:color w:val="auto"/>
          <w:sz w:val="28"/>
          <w:szCs w:val="28"/>
          <w:lang w:eastAsia="en-US"/>
        </w:rPr>
        <w:br/>
      </w:r>
      <w:r w:rsidRPr="00DC1102">
        <w:rPr>
          <w:rFonts w:ascii="Times New Roman" w:eastAsia="Calibri" w:hAnsi="Times New Roman"/>
          <w:color w:val="auto"/>
          <w:sz w:val="28"/>
          <w:szCs w:val="28"/>
          <w:lang w:eastAsia="en-US"/>
        </w:rPr>
        <w:t xml:space="preserve"> </w:t>
      </w:r>
    </w:p>
    <w:tbl>
      <w:tblPr>
        <w:tblW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DC1102" w:rsidRPr="00DC1102" w:rsidTr="00DC1102">
        <w:trPr>
          <w:trHeight w:hRule="exact" w:val="308"/>
        </w:trPr>
        <w:tc>
          <w:tcPr>
            <w:tcW w:w="2552" w:type="dxa"/>
            <w:tcBorders>
              <w:top w:val="nil"/>
              <w:left w:val="nil"/>
              <w:bottom w:val="nil"/>
              <w:right w:val="nil"/>
            </w:tcBorders>
            <w:shd w:val="clear" w:color="auto" w:fill="auto"/>
          </w:tcPr>
          <w:p w:rsidR="00DC1102" w:rsidRPr="00DC1102" w:rsidRDefault="00DC1102" w:rsidP="00DC1102">
            <w:pPr>
              <w:spacing w:before="100" w:after="10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объем неосвоенных средств</w:t>
            </w:r>
          </w:p>
        </w:tc>
      </w:tr>
    </w:tbl>
    <w:p w:rsidR="00DC1102" w:rsidRPr="00DC1102" w:rsidRDefault="00DC1102" w:rsidP="00DC1102">
      <w:pPr>
        <w:spacing w:after="0" w:line="240" w:lineRule="auto"/>
        <w:jc w:val="both"/>
        <w:rPr>
          <w:rFonts w:ascii="Times New Roman" w:eastAsia="Calibri" w:hAnsi="Times New Roman"/>
          <w:i/>
          <w:color w:val="auto"/>
          <w:sz w:val="28"/>
          <w:szCs w:val="28"/>
          <w:lang w:eastAsia="en-US"/>
        </w:rPr>
      </w:pPr>
      <w:r w:rsidRPr="00DC1102">
        <w:rPr>
          <w:rFonts w:ascii="Times New Roman" w:eastAsia="Calibri" w:hAnsi="Times New Roman"/>
          <w:i/>
          <w:color w:val="auto"/>
          <w:sz w:val="28"/>
          <w:szCs w:val="28"/>
          <w:lang w:eastAsia="en-US"/>
        </w:rPr>
        <w:t>подрядными организациями условий контрактов);</w:t>
      </w:r>
    </w:p>
    <w:p w:rsidR="00DC1102" w:rsidRPr="00DC1102" w:rsidRDefault="00DC1102" w:rsidP="00DC1102">
      <w:pPr>
        <w:spacing w:after="0" w:line="240" w:lineRule="auto"/>
        <w:jc w:val="both"/>
        <w:rPr>
          <w:rFonts w:ascii="Times New Roman" w:eastAsia="Calibri" w:hAnsi="Times New Roman"/>
          <w:color w:val="auto"/>
          <w:sz w:val="2"/>
          <w:szCs w:val="2"/>
          <w:lang w:eastAsia="en-US"/>
        </w:rPr>
      </w:pPr>
      <w:r w:rsidRPr="00DC1102">
        <w:rPr>
          <w:rFonts w:ascii="Times New Roman" w:eastAsia="Calibri" w:hAnsi="Times New Roman"/>
          <w:color w:val="auto"/>
          <w:spacing w:val="-4"/>
          <w:sz w:val="28"/>
          <w:szCs w:val="28"/>
          <w:lang w:eastAsia="en-US"/>
        </w:rPr>
        <w:t xml:space="preserve">_________________ тыс. рублей </w:t>
      </w:r>
      <w:r w:rsidRPr="00DC1102">
        <w:rPr>
          <w:rFonts w:ascii="Times New Roman" w:eastAsia="Calibri" w:hAnsi="Times New Roman"/>
          <w:color w:val="auto"/>
          <w:sz w:val="28"/>
          <w:szCs w:val="28"/>
          <w:lang w:eastAsia="en-US"/>
        </w:rPr>
        <w:t xml:space="preserve">– </w:t>
      </w:r>
      <w:r w:rsidRPr="00DC1102">
        <w:rPr>
          <w:rFonts w:ascii="Times New Roman" w:eastAsia="Calibri" w:hAnsi="Times New Roman"/>
          <w:i/>
          <w:color w:val="auto"/>
          <w:sz w:val="28"/>
          <w:szCs w:val="28"/>
          <w:lang w:eastAsia="en-US"/>
        </w:rPr>
        <w:t xml:space="preserve">причина 2 (например, экономия </w:t>
      </w:r>
      <w:r w:rsidRPr="00DC1102">
        <w:rPr>
          <w:rFonts w:ascii="Times New Roman" w:eastAsia="Calibri" w:hAnsi="Times New Roman"/>
          <w:i/>
          <w:color w:val="auto"/>
          <w:sz w:val="28"/>
          <w:szCs w:val="28"/>
          <w:lang w:eastAsia="en-US"/>
        </w:rPr>
        <w:br/>
      </w:r>
      <w:r w:rsidRPr="00DC1102">
        <w:rPr>
          <w:rFonts w:ascii="Times New Roman" w:eastAsia="Calibri" w:hAnsi="Times New Roman"/>
          <w:color w:val="auto"/>
          <w:sz w:val="28"/>
          <w:szCs w:val="28"/>
          <w:lang w:eastAsia="en-US"/>
        </w:rPr>
        <w:t xml:space="preserve"> </w:t>
      </w:r>
    </w:p>
    <w:tbl>
      <w:tblPr>
        <w:tblW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DC1102" w:rsidRPr="00DC1102" w:rsidTr="00DC1102">
        <w:trPr>
          <w:trHeight w:hRule="exact" w:val="308"/>
        </w:trPr>
        <w:tc>
          <w:tcPr>
            <w:tcW w:w="2552" w:type="dxa"/>
            <w:tcBorders>
              <w:top w:val="nil"/>
              <w:left w:val="nil"/>
              <w:bottom w:val="nil"/>
              <w:right w:val="nil"/>
            </w:tcBorders>
            <w:shd w:val="clear" w:color="auto" w:fill="auto"/>
          </w:tcPr>
          <w:p w:rsidR="00DC1102" w:rsidRPr="00DC1102" w:rsidRDefault="00DC1102" w:rsidP="00DC1102">
            <w:pPr>
              <w:spacing w:before="100" w:after="10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объем неосвоенных средств</w:t>
            </w:r>
          </w:p>
        </w:tc>
      </w:tr>
    </w:tbl>
    <w:p w:rsidR="00DC1102" w:rsidRPr="00DC1102" w:rsidRDefault="00DC1102" w:rsidP="00DC1102">
      <w:pPr>
        <w:spacing w:after="0" w:line="240" w:lineRule="auto"/>
        <w:jc w:val="both"/>
        <w:rPr>
          <w:rFonts w:ascii="Times New Roman" w:eastAsia="Calibri" w:hAnsi="Times New Roman"/>
          <w:color w:val="auto"/>
          <w:sz w:val="28"/>
          <w:szCs w:val="28"/>
          <w:lang w:eastAsia="en-US"/>
        </w:rPr>
      </w:pPr>
      <w:r w:rsidRPr="00DC1102">
        <w:rPr>
          <w:rFonts w:ascii="Times New Roman" w:eastAsia="Calibri" w:hAnsi="Times New Roman"/>
          <w:i/>
          <w:color w:val="auto"/>
          <w:sz w:val="28"/>
          <w:szCs w:val="28"/>
          <w:lang w:eastAsia="en-US"/>
        </w:rPr>
        <w:t>по факту выполненных работ</w:t>
      </w:r>
      <w:r w:rsidRPr="00DC1102">
        <w:rPr>
          <w:rFonts w:ascii="Times New Roman" w:eastAsia="Calibri" w:hAnsi="Times New Roman"/>
          <w:color w:val="auto"/>
          <w:sz w:val="28"/>
          <w:szCs w:val="28"/>
          <w:lang w:eastAsia="en-US"/>
        </w:rPr>
        <w:t>);</w:t>
      </w:r>
    </w:p>
    <w:p w:rsidR="00DC1102" w:rsidRPr="00DC1102" w:rsidRDefault="00DC1102" w:rsidP="00DC1102">
      <w:pPr>
        <w:spacing w:after="0" w:line="240" w:lineRule="auto"/>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w:t>
      </w:r>
    </w:p>
    <w:p w:rsidR="00DC1102" w:rsidRPr="00DC1102" w:rsidRDefault="00DC1102" w:rsidP="00DC1102">
      <w:pPr>
        <w:spacing w:after="0" w:line="240" w:lineRule="auto"/>
        <w:ind w:firstLine="284"/>
        <w:jc w:val="both"/>
        <w:rPr>
          <w:rFonts w:ascii="Times New Roman" w:hAnsi="Times New Roman"/>
          <w:color w:val="auto"/>
          <w:sz w:val="28"/>
          <w:szCs w:val="28"/>
        </w:rPr>
      </w:pPr>
      <w:r w:rsidRPr="00DC1102">
        <w:rPr>
          <w:rFonts w:ascii="Times New Roman" w:eastAsia="Calibri" w:hAnsi="Times New Roman"/>
          <w:color w:val="auto"/>
          <w:sz w:val="28"/>
          <w:szCs w:val="28"/>
          <w:lang w:eastAsia="en-US"/>
        </w:rPr>
        <w:t>Сведения об использовании бюджетных ассигнований и внебюджетных средств на реализацию муниципальной (комплексной) п</w:t>
      </w:r>
      <w:r w:rsidRPr="00DC1102">
        <w:rPr>
          <w:rFonts w:ascii="Times New Roman" w:hAnsi="Times New Roman"/>
          <w:color w:val="auto"/>
          <w:sz w:val="28"/>
          <w:szCs w:val="28"/>
        </w:rPr>
        <w:t>рограммы за</w:t>
      </w:r>
      <w:r w:rsidRPr="00DC1102">
        <w:rPr>
          <w:rFonts w:ascii="Times New Roman" w:eastAsia="Calibri" w:hAnsi="Times New Roman"/>
          <w:color w:val="auto"/>
          <w:sz w:val="28"/>
          <w:szCs w:val="28"/>
          <w:lang w:eastAsia="en-US"/>
        </w:rPr>
        <w:t xml:space="preserve"> </w:t>
      </w:r>
      <w:r w:rsidRPr="00DC1102">
        <w:rPr>
          <w:rFonts w:ascii="Times New Roman" w:eastAsia="TimesNewRoman" w:hAnsi="Times New Roman"/>
          <w:color w:val="auto"/>
          <w:sz w:val="28"/>
          <w:szCs w:val="28"/>
        </w:rPr>
        <w:t>_____</w:t>
      </w:r>
      <w:r w:rsidRPr="00DC1102">
        <w:rPr>
          <w:rFonts w:ascii="Times New Roman" w:hAnsi="Times New Roman"/>
          <w:color w:val="auto"/>
          <w:sz w:val="28"/>
          <w:szCs w:val="28"/>
        </w:rPr>
        <w:t xml:space="preserve"> год</w:t>
      </w:r>
    </w:p>
    <w:tbl>
      <w:tblPr>
        <w:tblpPr w:leftFromText="180" w:rightFromText="180" w:vertAnchor="text" w:horzAnchor="page" w:tblpX="9159"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tblGrid>
      <w:tr w:rsidR="00DC1102" w:rsidRPr="00DC1102" w:rsidTr="00DC1102">
        <w:trPr>
          <w:trHeight w:hRule="exact" w:val="187"/>
        </w:trPr>
        <w:tc>
          <w:tcPr>
            <w:tcW w:w="2093" w:type="dxa"/>
            <w:tcBorders>
              <w:top w:val="nil"/>
              <w:left w:val="nil"/>
              <w:bottom w:val="nil"/>
              <w:right w:val="nil"/>
            </w:tcBorders>
            <w:shd w:val="clear" w:color="auto" w:fill="auto"/>
          </w:tcPr>
          <w:p w:rsidR="00DC1102" w:rsidRPr="00DC1102" w:rsidRDefault="00DC1102" w:rsidP="00DC1102">
            <w:pPr>
              <w:spacing w:after="0" w:line="240" w:lineRule="auto"/>
              <w:ind w:left="567"/>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отчетный год</w:t>
            </w:r>
          </w:p>
        </w:tc>
      </w:tr>
    </w:tbl>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
          <w:szCs w:val="2"/>
        </w:rPr>
      </w:pPr>
      <w:r w:rsidRPr="00DC1102">
        <w:rPr>
          <w:rFonts w:ascii="Times New Roman" w:eastAsia="Calibri" w:hAnsi="Times New Roman"/>
          <w:color w:val="auto"/>
          <w:sz w:val="28"/>
          <w:szCs w:val="28"/>
          <w:lang w:eastAsia="en-US"/>
        </w:rPr>
        <w:t>приведены в приложении № 2 к отчету о реализации муниципальной (комплексной) программы.</w:t>
      </w:r>
    </w:p>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160" w:line="259" w:lineRule="auto"/>
        <w:rPr>
          <w:rFonts w:ascii="Times New Roman" w:hAnsi="Times New Roman"/>
          <w:color w:val="auto"/>
          <w:sz w:val="28"/>
          <w:szCs w:val="28"/>
        </w:rPr>
      </w:pPr>
      <w:r w:rsidRPr="00DC1102">
        <w:rPr>
          <w:rFonts w:ascii="Times New Roman" w:hAnsi="Times New Roman"/>
          <w:color w:val="auto"/>
          <w:sz w:val="28"/>
          <w:szCs w:val="28"/>
        </w:rPr>
        <w:br w:type="page"/>
      </w:r>
    </w:p>
    <w:p w:rsidR="00DC1102" w:rsidRPr="00DC1102" w:rsidRDefault="00DC1102" w:rsidP="00DC1102">
      <w:pPr>
        <w:spacing w:after="0" w:line="240" w:lineRule="auto"/>
        <w:contextualSpacing/>
        <w:jc w:val="center"/>
        <w:rPr>
          <w:rFonts w:ascii="Times New Roman" w:hAnsi="Times New Roman"/>
          <w:color w:val="auto"/>
          <w:sz w:val="28"/>
          <w:szCs w:val="28"/>
        </w:rPr>
      </w:pPr>
      <w:r w:rsidRPr="00DC1102">
        <w:rPr>
          <w:rFonts w:ascii="Times New Roman" w:hAnsi="Times New Roman"/>
          <w:color w:val="auto"/>
          <w:sz w:val="28"/>
          <w:szCs w:val="28"/>
        </w:rPr>
        <w:lastRenderedPageBreak/>
        <w:t xml:space="preserve">Раздел 5. Сведения о достижении плановых и фактических значений показателей муниципальной (комплексной) программы и ее структурных элементов за отчетный год </w:t>
      </w:r>
    </w:p>
    <w:p w:rsidR="00DC1102" w:rsidRPr="00DC1102" w:rsidRDefault="00DC1102" w:rsidP="00DC1102">
      <w:pPr>
        <w:spacing w:after="0" w:line="240" w:lineRule="auto"/>
        <w:contextualSpacing/>
        <w:jc w:val="center"/>
        <w:rPr>
          <w:rFonts w:ascii="Times New Roman" w:hAnsi="Times New Roman"/>
          <w:color w:val="auto"/>
          <w:sz w:val="28"/>
          <w:szCs w:val="28"/>
        </w:rPr>
      </w:pP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Муниципальной (комплексной) программой и структурными элементами муниципальной (комплексной) программы предусмотрено:</w:t>
      </w:r>
    </w:p>
    <w:p w:rsidR="00DC1102" w:rsidRPr="00DC1102" w:rsidRDefault="00DC1102" w:rsidP="00DC1102">
      <w:pPr>
        <w:spacing w:after="0" w:line="240" w:lineRule="auto"/>
        <w:jc w:val="both"/>
        <w:rPr>
          <w:rFonts w:ascii="Times New Roman" w:hAnsi="Times New Roman"/>
          <w:color w:val="auto"/>
          <w:sz w:val="2"/>
          <w:szCs w:val="2"/>
        </w:rPr>
      </w:pPr>
      <w:r w:rsidRPr="00DC1102">
        <w:rPr>
          <w:rFonts w:ascii="Times New Roman" w:hAnsi="Times New Roman"/>
          <w:color w:val="auto"/>
          <w:sz w:val="28"/>
          <w:szCs w:val="28"/>
        </w:rPr>
        <w:t xml:space="preserve">         _______ показателей, по _______ из которых фактические</w:t>
      </w:r>
      <w:r w:rsidRPr="00DC1102">
        <w:rPr>
          <w:rFonts w:ascii="Times New Roman" w:hAnsi="Times New Roman"/>
          <w:color w:val="auto"/>
          <w:sz w:val="28"/>
          <w:szCs w:val="28"/>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76"/>
        <w:gridCol w:w="5245"/>
      </w:tblGrid>
      <w:tr w:rsidR="00DC1102" w:rsidRPr="00DC1102" w:rsidTr="00DC1102">
        <w:trPr>
          <w:trHeight w:val="215"/>
        </w:trPr>
        <w:tc>
          <w:tcPr>
            <w:tcW w:w="2268"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количество</w:t>
            </w:r>
          </w:p>
        </w:tc>
        <w:tc>
          <w:tcPr>
            <w:tcW w:w="1276"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p>
        </w:tc>
        <w:tc>
          <w:tcPr>
            <w:tcW w:w="5245" w:type="dxa"/>
            <w:tcBorders>
              <w:top w:val="nil"/>
              <w:left w:val="nil"/>
              <w:bottom w:val="nil"/>
              <w:right w:val="nil"/>
            </w:tcBorders>
            <w:shd w:val="clear" w:color="auto" w:fill="auto"/>
          </w:tcPr>
          <w:p w:rsidR="00DC1102" w:rsidRPr="00DC1102" w:rsidRDefault="00DC1102" w:rsidP="00DC1102">
            <w:pPr>
              <w:spacing w:after="0" w:line="240" w:lineRule="auto"/>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 xml:space="preserve">                        количество</w:t>
            </w:r>
          </w:p>
        </w:tc>
      </w:tr>
    </w:tbl>
    <w:p w:rsidR="00DC1102" w:rsidRPr="00DC1102" w:rsidRDefault="00DC1102" w:rsidP="00DC1102">
      <w:pPr>
        <w:spacing w:after="0" w:line="240" w:lineRule="auto"/>
        <w:jc w:val="both"/>
        <w:rPr>
          <w:rFonts w:ascii="Times New Roman" w:hAnsi="Times New Roman"/>
          <w:color w:val="auto"/>
          <w:sz w:val="2"/>
          <w:szCs w:val="2"/>
        </w:rPr>
      </w:pPr>
      <w:r w:rsidRPr="00DC1102">
        <w:rPr>
          <w:rFonts w:ascii="Times New Roman" w:hAnsi="Times New Roman"/>
          <w:color w:val="auto"/>
          <w:sz w:val="28"/>
          <w:szCs w:val="28"/>
        </w:rPr>
        <w:t xml:space="preserve">значения соответствуют плановым, по _______ показателям </w:t>
      </w:r>
      <w:r w:rsidRPr="00DC1102">
        <w:rPr>
          <w:rFonts w:ascii="Times New Roman" w:hAnsi="Times New Roman"/>
          <w:color w:val="auto"/>
          <w:sz w:val="28"/>
          <w:szCs w:val="28"/>
        </w:rPr>
        <w:br/>
      </w:r>
    </w:p>
    <w:tbl>
      <w:tblPr>
        <w:tblW w:w="0" w:type="auto"/>
        <w:tblInd w:w="6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DC1102" w:rsidRPr="00DC1102" w:rsidTr="00DC1102">
        <w:trPr>
          <w:trHeight w:val="215"/>
        </w:trPr>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количество</w:t>
            </w:r>
          </w:p>
        </w:tc>
      </w:tr>
    </w:tbl>
    <w:p w:rsidR="00DC1102" w:rsidRPr="00DC1102" w:rsidRDefault="00DC1102" w:rsidP="00DC1102">
      <w:pPr>
        <w:spacing w:after="0" w:line="240" w:lineRule="auto"/>
        <w:jc w:val="both"/>
        <w:rPr>
          <w:rFonts w:ascii="Times New Roman" w:hAnsi="Times New Roman"/>
          <w:color w:val="auto"/>
          <w:sz w:val="2"/>
          <w:szCs w:val="2"/>
        </w:rPr>
      </w:pPr>
      <w:r w:rsidRPr="00DC1102">
        <w:rPr>
          <w:rFonts w:ascii="Times New Roman" w:hAnsi="Times New Roman"/>
          <w:color w:val="auto"/>
          <w:sz w:val="28"/>
          <w:szCs w:val="28"/>
        </w:rPr>
        <w:t xml:space="preserve">фактические значения превышают плановые, по _______ показателям </w:t>
      </w:r>
      <w:r w:rsidRPr="00DC1102">
        <w:rPr>
          <w:rFonts w:ascii="Times New Roman" w:hAnsi="Times New Roman"/>
          <w:color w:val="auto"/>
          <w:sz w:val="28"/>
          <w:szCs w:val="28"/>
        </w:rPr>
        <w:br/>
      </w:r>
    </w:p>
    <w:tbl>
      <w:tblPr>
        <w:tblW w:w="0" w:type="auto"/>
        <w:tblInd w:w="6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DC1102" w:rsidRPr="00DC1102" w:rsidTr="00DC1102">
        <w:trPr>
          <w:trHeight w:val="215"/>
        </w:trPr>
        <w:tc>
          <w:tcPr>
            <w:tcW w:w="1134"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количество</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не достигнуты плановые значения.</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t xml:space="preserve">Показатель 1 «____________» – </w:t>
      </w:r>
      <w:r w:rsidRPr="00DC1102">
        <w:rPr>
          <w:rFonts w:ascii="Times New Roman" w:hAnsi="Times New Roman"/>
          <w:i/>
          <w:color w:val="auto"/>
          <w:sz w:val="28"/>
          <w:szCs w:val="28"/>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DC1102" w:rsidRPr="00DC1102" w:rsidTr="00DC1102">
        <w:trPr>
          <w:trHeight w:val="215"/>
        </w:trPr>
        <w:tc>
          <w:tcPr>
            <w:tcW w:w="1701"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(в случае недостижения либо значительного перевыполнения указать причины)</w:t>
      </w:r>
      <w:r w:rsidRPr="00DC1102">
        <w:rPr>
          <w:rFonts w:ascii="Times New Roman" w:hAnsi="Times New Roman"/>
          <w:color w:val="auto"/>
          <w:sz w:val="28"/>
          <w:szCs w:val="28"/>
        </w:rPr>
        <w:t>.</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Показатель 2 «____________» – </w:t>
      </w:r>
      <w:r w:rsidRPr="00DC1102">
        <w:rPr>
          <w:rFonts w:ascii="Times New Roman" w:hAnsi="Times New Roman"/>
          <w:i/>
          <w:color w:val="auto"/>
          <w:sz w:val="28"/>
          <w:szCs w:val="28"/>
        </w:rPr>
        <w:t xml:space="preserve">плановое значение, фактическое </w:t>
      </w:r>
    </w:p>
    <w:tbl>
      <w:tblPr>
        <w:tblW w:w="0" w:type="auto"/>
        <w:tblInd w:w="2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DC1102" w:rsidRPr="00DC1102" w:rsidTr="00DC1102">
        <w:trPr>
          <w:trHeight w:val="215"/>
        </w:trPr>
        <w:tc>
          <w:tcPr>
            <w:tcW w:w="1701" w:type="dxa"/>
            <w:tcBorders>
              <w:top w:val="nil"/>
              <w:left w:val="nil"/>
              <w:bottom w:val="nil"/>
              <w:right w:val="nil"/>
            </w:tcBorders>
            <w:shd w:val="clear" w:color="auto" w:fill="auto"/>
          </w:tcPr>
          <w:p w:rsidR="00DC1102" w:rsidRPr="00DC1102" w:rsidRDefault="00DC1102" w:rsidP="00DC1102">
            <w:pPr>
              <w:spacing w:after="0" w:line="240" w:lineRule="auto"/>
              <w:jc w:val="center"/>
              <w:rPr>
                <w:rFonts w:ascii="Times New Roman" w:hAnsi="Times New Roman"/>
                <w:i/>
                <w:color w:val="auto"/>
                <w:sz w:val="28"/>
                <w:szCs w:val="28"/>
                <w:vertAlign w:val="superscript"/>
              </w:rPr>
            </w:pPr>
            <w:r w:rsidRPr="00DC1102">
              <w:rPr>
                <w:rFonts w:ascii="Times New Roman" w:hAnsi="Times New Roman"/>
                <w:i/>
                <w:color w:val="auto"/>
                <w:sz w:val="28"/>
                <w:szCs w:val="28"/>
                <w:vertAlign w:val="superscript"/>
              </w:rPr>
              <w:t>наименование</w:t>
            </w:r>
          </w:p>
        </w:tc>
      </w:tr>
    </w:tbl>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значение (в случае недостижения либо значительного перевыполнения указать причины)</w:t>
      </w: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t>….</w:t>
      </w:r>
    </w:p>
    <w:p w:rsidR="00DC1102" w:rsidRPr="00DC1102" w:rsidRDefault="00DC1102" w:rsidP="00DC1102">
      <w:pPr>
        <w:spacing w:after="0" w:line="240" w:lineRule="auto"/>
        <w:ind w:firstLine="709"/>
        <w:jc w:val="both"/>
        <w:rPr>
          <w:rFonts w:ascii="Times New Roman" w:hAnsi="Times New Roman"/>
          <w:i/>
          <w:color w:val="auto"/>
          <w:sz w:val="28"/>
          <w:szCs w:val="28"/>
          <w:vertAlign w:val="superscript"/>
        </w:rPr>
      </w:pPr>
      <w:r w:rsidRPr="00DC1102">
        <w:rPr>
          <w:rFonts w:ascii="Times New Roman" w:hAnsi="Times New Roman"/>
          <w:color w:val="auto"/>
          <w:sz w:val="28"/>
          <w:szCs w:val="28"/>
        </w:rPr>
        <w:t xml:space="preserve"> Показатель 1.1 «__________________» – </w:t>
      </w:r>
      <w:r w:rsidRPr="00DC1102">
        <w:rPr>
          <w:rFonts w:ascii="Times New Roman" w:hAnsi="Times New Roman"/>
          <w:i/>
          <w:color w:val="auto"/>
          <w:sz w:val="28"/>
          <w:szCs w:val="28"/>
        </w:rPr>
        <w:t xml:space="preserve">плановое значение, </w:t>
      </w:r>
      <w:r w:rsidRPr="00DC1102">
        <w:rPr>
          <w:rFonts w:ascii="Times New Roman" w:hAnsi="Times New Roman"/>
          <w:i/>
          <w:color w:val="auto"/>
          <w:sz w:val="28"/>
          <w:szCs w:val="28"/>
        </w:rPr>
        <w:br/>
      </w:r>
      <w:r w:rsidRPr="00DC1102">
        <w:rPr>
          <w:rFonts w:ascii="Times New Roman" w:hAnsi="Times New Roman"/>
          <w:i/>
          <w:color w:val="auto"/>
          <w:sz w:val="28"/>
          <w:szCs w:val="28"/>
          <w:vertAlign w:val="superscript"/>
        </w:rPr>
        <w:t xml:space="preserve">                                                                                наименование</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фактическое значение (в случае недостижения либо значительного перевыполнения указать причины)</w:t>
      </w: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i/>
          <w:color w:val="auto"/>
          <w:sz w:val="28"/>
          <w:szCs w:val="28"/>
          <w:vertAlign w:val="superscript"/>
        </w:rPr>
      </w:pPr>
      <w:r w:rsidRPr="00DC1102">
        <w:rPr>
          <w:rFonts w:ascii="Times New Roman" w:hAnsi="Times New Roman"/>
          <w:color w:val="auto"/>
          <w:sz w:val="28"/>
          <w:szCs w:val="28"/>
        </w:rPr>
        <w:t xml:space="preserve">Показатель 1.2 «___________________» – </w:t>
      </w:r>
      <w:r w:rsidRPr="00DC1102">
        <w:rPr>
          <w:rFonts w:ascii="Times New Roman" w:hAnsi="Times New Roman"/>
          <w:i/>
          <w:color w:val="auto"/>
          <w:sz w:val="28"/>
          <w:szCs w:val="28"/>
        </w:rPr>
        <w:t xml:space="preserve">плановое значение, </w:t>
      </w:r>
      <w:r w:rsidRPr="00DC1102">
        <w:rPr>
          <w:rFonts w:ascii="Times New Roman" w:hAnsi="Times New Roman"/>
          <w:i/>
          <w:color w:val="auto"/>
          <w:sz w:val="28"/>
          <w:szCs w:val="28"/>
        </w:rPr>
        <w:br/>
      </w:r>
      <w:r w:rsidRPr="00DC1102">
        <w:rPr>
          <w:rFonts w:ascii="Times New Roman" w:hAnsi="Times New Roman"/>
          <w:i/>
          <w:color w:val="auto"/>
          <w:sz w:val="28"/>
          <w:szCs w:val="28"/>
          <w:vertAlign w:val="superscript"/>
        </w:rPr>
        <w:t xml:space="preserve">                                                                     наименование</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i/>
          <w:color w:val="auto"/>
          <w:sz w:val="28"/>
          <w:szCs w:val="28"/>
        </w:rPr>
        <w:t>фактическое значение (в случае недостижения либо значительного перевыполнения указать причины)</w:t>
      </w: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w:t>
      </w:r>
    </w:p>
    <w:p w:rsidR="00DC1102" w:rsidRPr="00DC1102" w:rsidRDefault="00DC1102" w:rsidP="00DC1102">
      <w:pPr>
        <w:spacing w:after="0" w:line="240" w:lineRule="auto"/>
        <w:jc w:val="both"/>
        <w:rPr>
          <w:rFonts w:ascii="Times New Roman" w:hAnsi="Times New Roman"/>
          <w:color w:val="auto"/>
          <w:sz w:val="24"/>
          <w:szCs w:val="24"/>
        </w:rPr>
      </w:pPr>
      <w:r w:rsidRPr="00DC1102">
        <w:rPr>
          <w:rFonts w:ascii="Times New Roman" w:hAnsi="Times New Roman"/>
          <w:color w:val="auto"/>
          <w:sz w:val="28"/>
          <w:szCs w:val="28"/>
        </w:rPr>
        <w:tab/>
        <w:t xml:space="preserve">Сведения о достижении значений показателей муниципальной (комплексной) программы, структурных элементов муниципальной (комплексной) программы с обоснованием отклонений по показателям приведены в приложении № 3 к отчету о реализации муниципальной (комплексной) программы. </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p>
    <w:p w:rsidR="00DC1102" w:rsidRPr="00DC1102" w:rsidRDefault="00DC1102" w:rsidP="00DC1102">
      <w:pPr>
        <w:spacing w:after="160" w:line="259" w:lineRule="auto"/>
        <w:rPr>
          <w:rFonts w:ascii="Times New Roman" w:hAnsi="Times New Roman"/>
          <w:color w:val="auto"/>
          <w:sz w:val="28"/>
          <w:szCs w:val="28"/>
        </w:rPr>
      </w:pPr>
      <w:r w:rsidRPr="00DC1102">
        <w:rPr>
          <w:rFonts w:ascii="Times New Roman" w:hAnsi="Times New Roman"/>
          <w:color w:val="auto"/>
          <w:sz w:val="28"/>
          <w:szCs w:val="28"/>
        </w:rPr>
        <w:br w:type="page"/>
      </w:r>
    </w:p>
    <w:p w:rsidR="00DC1102" w:rsidRPr="00DC1102" w:rsidRDefault="00DC1102" w:rsidP="00DC1102">
      <w:pPr>
        <w:tabs>
          <w:tab w:val="left" w:pos="1276"/>
        </w:tabs>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lastRenderedPageBreak/>
        <w:t xml:space="preserve">Раздел 6. Результаты оценки </w:t>
      </w:r>
      <w:r w:rsidRPr="00DC1102">
        <w:rPr>
          <w:rFonts w:ascii="Times New Roman" w:hAnsi="Times New Roman"/>
          <w:color w:val="auto"/>
          <w:sz w:val="28"/>
          <w:szCs w:val="28"/>
        </w:rPr>
        <w:br/>
        <w:t>эффективности реализации муниципальной (комплексной) программы</w:t>
      </w:r>
    </w:p>
    <w:p w:rsidR="00DC1102" w:rsidRPr="00DC1102" w:rsidRDefault="00DC1102" w:rsidP="00DC1102">
      <w:pPr>
        <w:tabs>
          <w:tab w:val="left" w:pos="1276"/>
        </w:tabs>
        <w:spacing w:after="0" w:line="240" w:lineRule="auto"/>
        <w:jc w:val="both"/>
        <w:rPr>
          <w:rFonts w:ascii="Times New Roman" w:hAnsi="Times New Roman"/>
          <w:color w:val="auto"/>
          <w:sz w:val="28"/>
          <w:szCs w:val="28"/>
        </w:rPr>
      </w:pPr>
    </w:p>
    <w:p w:rsidR="00DC1102" w:rsidRPr="00DC1102" w:rsidRDefault="00DC1102" w:rsidP="00DC1102">
      <w:pPr>
        <w:tabs>
          <w:tab w:val="left" w:pos="1276"/>
        </w:tabs>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Эффективность муниципальной (комплексной) программы (интегральная оценка хода реализации и эффективности муниципальной (комплексной) программы) рассчитывается как средневзвешенная оценки уровня достижения муниципальной (комплексной)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(комплексной) программы в отчетном году (10 процентов интегральной оценки). </w:t>
      </w:r>
    </w:p>
    <w:p w:rsidR="00DC1102" w:rsidRPr="00DC1102" w:rsidRDefault="00DC1102" w:rsidP="00DC1102">
      <w:pPr>
        <w:tabs>
          <w:tab w:val="left" w:pos="1276"/>
        </w:tabs>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lang w:eastAsia="en-US"/>
        </w:rPr>
      </w:pPr>
      <w:r w:rsidRPr="00DC1102">
        <w:rPr>
          <w:rFonts w:ascii="Times New Roman" w:hAnsi="Times New Roman"/>
          <w:b/>
          <w:color w:val="auto"/>
          <w:sz w:val="28"/>
          <w:szCs w:val="28"/>
          <w:lang w:eastAsia="en-US"/>
        </w:rPr>
        <w:tab/>
        <w:t>1. Уровень достижения</w:t>
      </w:r>
      <w:r w:rsidRPr="00DC1102">
        <w:rPr>
          <w:rFonts w:ascii="Times New Roman" w:hAnsi="Times New Roman"/>
          <w:color w:val="auto"/>
          <w:sz w:val="28"/>
          <w:szCs w:val="28"/>
          <w:lang w:eastAsia="en-US"/>
        </w:rPr>
        <w:t xml:space="preserve"> </w:t>
      </w:r>
      <w:r w:rsidRPr="00DC1102">
        <w:rPr>
          <w:rFonts w:ascii="Times New Roman" w:hAnsi="Times New Roman"/>
          <w:color w:val="auto"/>
          <w:sz w:val="28"/>
          <w:szCs w:val="28"/>
        </w:rPr>
        <w:t>муниципальной</w:t>
      </w:r>
      <w:r w:rsidRPr="00DC1102">
        <w:rPr>
          <w:rFonts w:ascii="Times New Roman" w:hAnsi="Times New Roman"/>
          <w:color w:val="auto"/>
          <w:sz w:val="28"/>
          <w:szCs w:val="28"/>
          <w:lang w:eastAsia="en-US"/>
        </w:rPr>
        <w:t xml:space="preserve"> (комплексной) программы за отчетный период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e>
        </m:d>
      </m:oMath>
      <w:r w:rsidRPr="00DC1102">
        <w:rPr>
          <w:rFonts w:ascii="Times New Roman" w:hAnsi="Times New Roman"/>
          <w:color w:val="auto"/>
          <w:sz w:val="28"/>
          <w:szCs w:val="28"/>
          <w:lang w:eastAsia="en-US"/>
        </w:rPr>
        <w:t xml:space="preserve"> рассчитывается по формуле: </w:t>
      </w:r>
    </w:p>
    <w:p w:rsidR="00DC1102" w:rsidRPr="00DC1102" w:rsidRDefault="00DC1102" w:rsidP="00DC1102">
      <w:pPr>
        <w:spacing w:after="0" w:line="240" w:lineRule="auto"/>
        <w:jc w:val="both"/>
        <w:rPr>
          <w:rFonts w:ascii="Times New Roman" w:hAnsi="Times New Roman"/>
          <w:color w:val="auto"/>
          <w:sz w:val="28"/>
          <w:szCs w:val="28"/>
          <w:lang w:eastAsia="en-US"/>
        </w:rPr>
      </w:pPr>
    </w:p>
    <w:p w:rsidR="00DC1102" w:rsidRPr="00DC1102" w:rsidRDefault="00B23428" w:rsidP="00DC1102">
      <w:pPr>
        <w:spacing w:after="0" w:line="240" w:lineRule="auto"/>
        <w:jc w:val="both"/>
        <w:rPr>
          <w:rFonts w:ascii="Times New Roman" w:hAnsi="Times New Roman"/>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m:oMathPara>
    </w:p>
    <w:p w:rsidR="00DC1102" w:rsidRPr="00DC1102" w:rsidRDefault="00DC1102" w:rsidP="00DC1102">
      <w:pPr>
        <w:spacing w:after="0" w:line="240" w:lineRule="auto"/>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0" w:line="240" w:lineRule="auto"/>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w:r w:rsidRPr="00DC1102">
        <w:rPr>
          <w:rFonts w:ascii="Times New Roman" w:hAnsi="Times New Roman"/>
          <w:color w:val="auto"/>
          <w:sz w:val="28"/>
          <w:szCs w:val="28"/>
          <w:lang w:eastAsia="en-US"/>
        </w:rPr>
        <w:t xml:space="preserve"> – уровень достижения показателей </w:t>
      </w:r>
      <w:r w:rsidRPr="00DC1102">
        <w:rPr>
          <w:rFonts w:ascii="Times New Roman" w:hAnsi="Times New Roman"/>
          <w:color w:val="auto"/>
          <w:sz w:val="28"/>
          <w:szCs w:val="28"/>
        </w:rPr>
        <w:t>муниципальной</w:t>
      </w:r>
      <w:r w:rsidRPr="00DC1102">
        <w:rPr>
          <w:rFonts w:ascii="Times New Roman" w:hAnsi="Times New Roman"/>
          <w:color w:val="auto"/>
          <w:sz w:val="28"/>
          <w:szCs w:val="28"/>
          <w:lang w:eastAsia="en-US"/>
        </w:rPr>
        <w:t xml:space="preserve"> (комплексной) программы в отчетном периоде; </w:t>
      </w:r>
    </w:p>
    <w:p w:rsidR="00DC1102" w:rsidRPr="00DC1102" w:rsidRDefault="00DC1102" w:rsidP="00DC1102">
      <w:pPr>
        <w:spacing w:after="0" w:line="240" w:lineRule="auto"/>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Pr="00DC1102">
        <w:rPr>
          <w:rFonts w:ascii="Times New Roman" w:hAnsi="Times New Roman"/>
          <w:color w:val="auto"/>
          <w:sz w:val="28"/>
          <w:szCs w:val="28"/>
          <w:lang w:eastAsia="en-US"/>
        </w:rPr>
        <w:t xml:space="preserve"> – уровень достижения структурных элементов </w:t>
      </w:r>
      <w:r w:rsidRPr="00DC1102">
        <w:rPr>
          <w:rFonts w:ascii="Times New Roman" w:hAnsi="Times New Roman"/>
          <w:color w:val="auto"/>
          <w:sz w:val="28"/>
          <w:szCs w:val="28"/>
        </w:rPr>
        <w:t>муниципальной</w:t>
      </w:r>
      <w:r w:rsidRPr="00DC1102">
        <w:rPr>
          <w:rFonts w:ascii="Times New Roman" w:hAnsi="Times New Roman"/>
          <w:color w:val="auto"/>
          <w:sz w:val="28"/>
          <w:szCs w:val="28"/>
          <w:lang w:eastAsia="en-US"/>
        </w:rPr>
        <w:t xml:space="preserve"> </w:t>
      </w:r>
      <w:r w:rsidRPr="00DC1102">
        <w:rPr>
          <w:rFonts w:ascii="Times New Roman" w:hAnsi="Times New Roman"/>
          <w:color w:val="auto"/>
          <w:sz w:val="28"/>
          <w:szCs w:val="28"/>
        </w:rPr>
        <w:t>(комплексной)</w:t>
      </w:r>
      <w:r w:rsidRPr="00DC1102">
        <w:rPr>
          <w:rFonts w:ascii="Times New Roman" w:hAnsi="Times New Roman"/>
          <w:color w:val="auto"/>
          <w:sz w:val="28"/>
          <w:szCs w:val="28"/>
          <w:lang w:eastAsia="en-US"/>
        </w:rPr>
        <w:t xml:space="preserve"> программы в отчетном периоде. </w:t>
      </w:r>
    </w:p>
    <w:p w:rsidR="00DC1102" w:rsidRPr="00DC1102" w:rsidRDefault="00DC1102" w:rsidP="00DC1102">
      <w:pPr>
        <w:spacing w:after="0" w:line="240" w:lineRule="auto"/>
        <w:jc w:val="both"/>
        <w:rPr>
          <w:rFonts w:ascii="Times New Roman" w:hAnsi="Times New Roman"/>
          <w:color w:val="auto"/>
          <w:sz w:val="16"/>
          <w:szCs w:val="16"/>
          <w:lang w:eastAsia="en-US"/>
        </w:rPr>
      </w:pPr>
    </w:p>
    <w:p w:rsidR="00DC1102" w:rsidRPr="00DC1102" w:rsidRDefault="00DC1102" w:rsidP="00DC1102">
      <w:pPr>
        <w:spacing w:after="0" w:line="240" w:lineRule="auto"/>
        <w:jc w:val="both"/>
        <w:rPr>
          <w:rFonts w:ascii="Times New Roman" w:hAnsi="Times New Roman"/>
          <w:color w:val="auto"/>
          <w:sz w:val="16"/>
          <w:szCs w:val="16"/>
          <w:lang w:eastAsia="en-US"/>
        </w:rPr>
      </w:pP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b/>
          <w:color w:val="auto"/>
          <w:sz w:val="28"/>
          <w:szCs w:val="28"/>
        </w:rPr>
        <w:tab/>
        <w:t>2. Оценка динамики прироста значений показателей</w:t>
      </w:r>
      <w:r w:rsidRPr="00DC1102">
        <w:rPr>
          <w:rFonts w:ascii="Times New Roman" w:hAnsi="Times New Roman"/>
          <w:color w:val="auto"/>
          <w:sz w:val="28"/>
          <w:szCs w:val="28"/>
        </w:rPr>
        <w:t xml:space="preserve"> в отчетном периоде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Pr="00DC1102">
        <w:rPr>
          <w:rFonts w:ascii="Times New Roman" w:hAnsi="Times New Roman"/>
          <w:color w:val="auto"/>
          <w:sz w:val="28"/>
          <w:szCs w:val="28"/>
        </w:rPr>
        <w:t xml:space="preserve"> рассчитывается по формуле:</w:t>
      </w:r>
    </w:p>
    <w:p w:rsidR="00DC1102" w:rsidRPr="00DC1102" w:rsidRDefault="00DC1102" w:rsidP="00DC1102">
      <w:pPr>
        <w:spacing w:after="0" w:line="240" w:lineRule="auto"/>
        <w:rPr>
          <w:rFonts w:ascii="Times New Roman" w:hAnsi="Times New Roman"/>
          <w:color w:val="auto"/>
          <w:sz w:val="28"/>
          <w:szCs w:val="28"/>
        </w:rPr>
      </w:pPr>
    </w:p>
    <w:p w:rsidR="00DC1102" w:rsidRPr="00DC1102" w:rsidRDefault="00B23428" w:rsidP="00DC1102">
      <w:pPr>
        <w:spacing w:after="0" w:line="24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r>
            <w:rPr>
              <w:rFonts w:ascii="Cambria Math" w:hAnsi="Cambria Math"/>
              <w:color w:val="auto"/>
              <w:sz w:val="28"/>
              <w:szCs w:val="28"/>
            </w:rPr>
            <m:t>=0,7∙</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r>
            <w:rPr>
              <w:rFonts w:ascii="Cambria Math" w:hAnsi="Cambria Math"/>
              <w:color w:val="auto"/>
              <w:sz w:val="28"/>
              <w:szCs w:val="28"/>
            </w:rPr>
            <m:t>+0,3∙</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DC1102" w:rsidP="00DC1102">
      <w:pPr>
        <w:spacing w:after="0" w:line="240" w:lineRule="auto"/>
        <w:jc w:val="both"/>
        <w:rPr>
          <w:rFonts w:ascii="Times New Roman" w:hAnsi="Times New Roman"/>
          <w:color w:val="auto"/>
          <w:sz w:val="28"/>
          <w:szCs w:val="28"/>
        </w:rPr>
      </w:pPr>
      <w:r w:rsidRPr="00DC1102">
        <w:rPr>
          <w:rFonts w:ascii="Times New Roman" w:hAnsi="Times New Roman"/>
          <w:color w:val="auto"/>
          <w:sz w:val="28"/>
          <w:szCs w:val="28"/>
        </w:rPr>
        <w:tab/>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oMath>
      <w:r w:rsidRPr="00DC1102">
        <w:rPr>
          <w:rFonts w:ascii="Times New Roman" w:hAnsi="Times New Roman"/>
          <w:color w:val="auto"/>
          <w:sz w:val="28"/>
          <w:szCs w:val="28"/>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8"/>
          <w:vertAlign w:val="subscript"/>
        </w:rPr>
        <w:t xml:space="preserve"> </w:t>
      </w:r>
      <w:r w:rsidRPr="00DC1102">
        <w:rPr>
          <w:rFonts w:ascii="Times New Roman" w:hAnsi="Times New Roman"/>
          <w:color w:val="auto"/>
          <w:sz w:val="28"/>
          <w:szCs w:val="28"/>
        </w:rPr>
        <w:t>оценка динамики прироста значений показателей уровня муниципальной (комплексной) программы;</w:t>
      </w:r>
    </w:p>
    <w:p w:rsidR="00DC1102" w:rsidRPr="00DC1102" w:rsidRDefault="00DC1102" w:rsidP="00DC1102">
      <w:pPr>
        <w:spacing w:after="0" w:line="240" w:lineRule="auto"/>
        <w:jc w:val="both"/>
        <w:rPr>
          <w:rFonts w:ascii="Times New Roman" w:hAnsi="Times New Roman"/>
          <w:color w:val="auto"/>
          <w:sz w:val="28"/>
          <w:szCs w:val="28"/>
        </w:rPr>
      </w:pPr>
      <w:r w:rsidRPr="00DC1102">
        <w:rPr>
          <w:color w:val="auto"/>
        </w:rPr>
        <w:tab/>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w:r w:rsidRPr="00DC1102">
        <w:rPr>
          <w:rFonts w:ascii="Times New Roman" w:hAnsi="Times New Roman"/>
          <w:color w:val="auto"/>
          <w:sz w:val="28"/>
          <w:szCs w:val="28"/>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8"/>
        </w:rPr>
        <w:t xml:space="preserve"> оценка динамики прироста значений показателей уровня структурных элементов муниципальной (комплексной) программы.</w:t>
      </w:r>
    </w:p>
    <w:p w:rsidR="00DC1102" w:rsidRPr="00DC1102" w:rsidRDefault="00DC1102" w:rsidP="00DC1102">
      <w:pPr>
        <w:spacing w:after="0" w:line="240" w:lineRule="auto"/>
        <w:jc w:val="both"/>
        <w:rPr>
          <w:rFonts w:ascii="Times New Roman" w:hAnsi="Times New Roman"/>
          <w:color w:val="auto"/>
          <w:sz w:val="28"/>
        </w:rPr>
      </w:pPr>
      <w:r w:rsidRPr="00DC1102">
        <w:rPr>
          <w:rFonts w:ascii="Times New Roman" w:hAnsi="Times New Roman"/>
          <w:b/>
          <w:color w:val="auto"/>
          <w:sz w:val="28"/>
          <w:szCs w:val="28"/>
        </w:rPr>
        <w:tab/>
        <w:t xml:space="preserve">3. Оценка качества финансового управления </w:t>
      </w:r>
      <w:r w:rsidRPr="00DC1102">
        <w:rPr>
          <w:rFonts w:ascii="Times New Roman" w:hAnsi="Times New Roman"/>
          <w:color w:val="auto"/>
          <w:sz w:val="28"/>
          <w:szCs w:val="28"/>
        </w:rPr>
        <w:t>в отчетном периоде</w:t>
      </w:r>
      <w:r w:rsidRPr="00DC1102">
        <w:rPr>
          <w:rFonts w:ascii="Times New Roman" w:hAnsi="Times New Roman"/>
          <w:b/>
          <w:color w:val="auto"/>
          <w:sz w:val="28"/>
          <w:szCs w:val="28"/>
        </w:rPr>
        <w:t xml:space="preserve"> </w:t>
      </w:r>
      <w:r w:rsidRPr="00DC1102">
        <w:rPr>
          <w:rFonts w:ascii="Times New Roman" w:hAnsi="Times New Roman"/>
          <w:color w:val="auto"/>
          <w:sz w:val="28"/>
          <w:szCs w:val="28"/>
        </w:rPr>
        <w:t>рассчитывается по формуле</w:t>
      </w:r>
      <w:r w:rsidRPr="00DC1102">
        <w:rPr>
          <w:rFonts w:ascii="Times New Roman" w:hAnsi="Times New Roman"/>
          <w:color w:val="auto"/>
          <w:sz w:val="28"/>
        </w:rPr>
        <w:t>:</w:t>
      </w:r>
    </w:p>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jc w:val="both"/>
        <w:rPr>
          <w:rFonts w:ascii="Times New Roman" w:hAnsi="Times New Roman"/>
          <w:color w:val="auto"/>
          <w:sz w:val="28"/>
          <w:szCs w:val="28"/>
        </w:rPr>
      </w:pPr>
      <m:oMathPara>
        <m:oMath>
          <m:r>
            <w:rPr>
              <w:rFonts w:ascii="Cambria Math" w:hAnsi="Cambria Math"/>
              <w:color w:val="auto"/>
              <w:sz w:val="28"/>
              <w:szCs w:val="28"/>
            </w:rPr>
            <m:t>ФинУп=</m:t>
          </m:r>
          <m:nary>
            <m:naryPr>
              <m:chr m:val="∑"/>
              <m:limLoc m:val="undOvr"/>
              <m:ctrlPr>
                <w:rPr>
                  <w:rFonts w:ascii="Cambria Math" w:hAnsi="Cambria Math"/>
                  <w:i/>
                  <w:color w:val="auto"/>
                  <w:sz w:val="28"/>
                  <w:szCs w:val="28"/>
                </w:rPr>
              </m:ctrlPr>
            </m:naryPr>
            <m:sub>
              <m:r>
                <w:rPr>
                  <w:rFonts w:ascii="Cambria Math" w:hAnsi="Cambria Math"/>
                  <w:color w:val="auto"/>
                  <w:sz w:val="28"/>
                  <w:szCs w:val="28"/>
                  <w:lang w:val="en-US"/>
                </w:rPr>
                <m:t>i=1</m:t>
              </m:r>
            </m:sub>
            <m:sup>
              <m:r>
                <w:rPr>
                  <w:rFonts w:ascii="Cambria Math" w:hAnsi="Cambria Math"/>
                  <w:color w:val="auto"/>
                  <w:sz w:val="28"/>
                  <w:szCs w:val="28"/>
                </w:rPr>
                <m:t>N</m:t>
              </m:r>
            </m:sup>
            <m:e>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i</m:t>
                  </m:r>
                </m:sub>
              </m:sSub>
              <m:r>
                <w:rPr>
                  <w:rFonts w:ascii="Cambria Math" w:hAnsi="Cambria Math"/>
                  <w:color w:val="auto"/>
                  <w:sz w:val="28"/>
                  <w:szCs w:val="28"/>
                </w:rPr>
                <m:t>∙E</m:t>
              </m:r>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i</m:t>
                      </m:r>
                    </m:sub>
                  </m:sSub>
                </m:e>
              </m:d>
              <m:r>
                <w:rPr>
                  <w:rFonts w:ascii="Cambria Math" w:hAnsi="Cambria Math"/>
                  <w:color w:val="auto"/>
                  <w:sz w:val="28"/>
                  <w:szCs w:val="28"/>
                </w:rPr>
                <m:t>∙100</m:t>
              </m:r>
            </m:e>
          </m:nary>
        </m:oMath>
      </m:oMathPara>
    </w:p>
    <w:p w:rsidR="00DC1102" w:rsidRPr="00DC1102" w:rsidRDefault="00DC1102" w:rsidP="00DC1102">
      <w:pPr>
        <w:widowControl w:val="0"/>
        <w:spacing w:after="0" w:line="240" w:lineRule="auto"/>
        <w:rPr>
          <w:rFonts w:ascii="Times New Roman" w:hAnsi="Times New Roman"/>
          <w:color w:val="auto"/>
          <w:sz w:val="28"/>
        </w:rPr>
      </w:pPr>
      <w:r w:rsidRPr="00DC1102">
        <w:rPr>
          <w:rFonts w:ascii="Times New Roman" w:hAnsi="Times New Roman"/>
          <w:color w:val="auto"/>
          <w:spacing w:val="-4"/>
          <w:sz w:val="28"/>
        </w:rPr>
        <w:t>где:</w:t>
      </w:r>
    </w:p>
    <w:p w:rsidR="00DC1102" w:rsidRPr="00DC1102" w:rsidRDefault="00DC1102" w:rsidP="00DC1102">
      <w:pPr>
        <w:widowControl w:val="0"/>
        <w:tabs>
          <w:tab w:val="left" w:pos="2540"/>
          <w:tab w:val="left" w:pos="3941"/>
          <w:tab w:val="left" w:pos="5866"/>
          <w:tab w:val="left" w:pos="7616"/>
          <w:tab w:val="left" w:pos="8429"/>
        </w:tabs>
        <w:spacing w:before="48" w:after="0"/>
        <w:ind w:left="152" w:right="153" w:firstLine="708"/>
        <w:jc w:val="both"/>
        <w:rPr>
          <w:rFonts w:ascii="Times New Roman" w:hAnsi="Times New Roman"/>
          <w:color w:val="auto"/>
          <w:sz w:val="28"/>
        </w:rPr>
      </w:pPr>
      <m:oMath>
        <m:r>
          <w:rPr>
            <w:rFonts w:ascii="Cambria Math" w:hAnsi="Cambria Math"/>
            <w:color w:val="auto"/>
            <w:sz w:val="28"/>
            <w:szCs w:val="28"/>
          </w:rPr>
          <m:t>ФинУп</m:t>
        </m:r>
      </m:oMath>
      <w:r w:rsidRPr="00DC1102">
        <w:rPr>
          <w:rFonts w:ascii="Times New Roman" w:hAnsi="Times New Roman"/>
          <w:color w:val="auto"/>
          <w:sz w:val="28"/>
        </w:rPr>
        <w:t xml:space="preserve"> – оценка </w:t>
      </w:r>
      <w:r w:rsidRPr="00DC1102">
        <w:rPr>
          <w:rFonts w:ascii="Times New Roman" w:hAnsi="Times New Roman"/>
          <w:color w:val="auto"/>
          <w:spacing w:val="-2"/>
          <w:sz w:val="28"/>
        </w:rPr>
        <w:t>качества</w:t>
      </w:r>
      <w:r w:rsidRPr="00DC1102">
        <w:rPr>
          <w:rFonts w:ascii="Times New Roman" w:hAnsi="Times New Roman"/>
          <w:color w:val="auto"/>
          <w:sz w:val="28"/>
        </w:rPr>
        <w:t xml:space="preserve"> </w:t>
      </w:r>
      <w:r w:rsidRPr="00DC1102">
        <w:rPr>
          <w:rFonts w:ascii="Times New Roman" w:hAnsi="Times New Roman"/>
          <w:color w:val="auto"/>
          <w:spacing w:val="-2"/>
          <w:sz w:val="28"/>
        </w:rPr>
        <w:t>финансового</w:t>
      </w:r>
      <w:r w:rsidRPr="00DC1102">
        <w:rPr>
          <w:rFonts w:ascii="Times New Roman" w:hAnsi="Times New Roman"/>
          <w:color w:val="auto"/>
          <w:sz w:val="28"/>
        </w:rPr>
        <w:t xml:space="preserve"> </w:t>
      </w:r>
      <w:r w:rsidRPr="00DC1102">
        <w:rPr>
          <w:rFonts w:ascii="Times New Roman" w:hAnsi="Times New Roman"/>
          <w:color w:val="auto"/>
          <w:spacing w:val="-2"/>
          <w:sz w:val="28"/>
        </w:rPr>
        <w:t>управления</w:t>
      </w:r>
      <w:r w:rsidRPr="00DC1102">
        <w:rPr>
          <w:rFonts w:ascii="Times New Roman" w:hAnsi="Times New Roman"/>
          <w:color w:val="auto"/>
          <w:sz w:val="28"/>
        </w:rPr>
        <w:t xml:space="preserve"> </w:t>
      </w:r>
      <w:r w:rsidRPr="00DC1102">
        <w:rPr>
          <w:rFonts w:ascii="Times New Roman" w:hAnsi="Times New Roman"/>
          <w:color w:val="auto"/>
          <w:spacing w:val="-4"/>
          <w:sz w:val="28"/>
        </w:rPr>
        <w:t>при</w:t>
      </w:r>
      <w:r w:rsidRPr="00DC1102">
        <w:rPr>
          <w:rFonts w:ascii="Times New Roman" w:hAnsi="Times New Roman"/>
          <w:color w:val="auto"/>
          <w:sz w:val="28"/>
        </w:rPr>
        <w:t xml:space="preserve"> </w:t>
      </w:r>
      <w:r w:rsidRPr="00DC1102">
        <w:rPr>
          <w:rFonts w:ascii="Times New Roman" w:hAnsi="Times New Roman"/>
          <w:color w:val="auto"/>
          <w:spacing w:val="-2"/>
          <w:sz w:val="28"/>
        </w:rPr>
        <w:t xml:space="preserve">реализации </w:t>
      </w:r>
      <w:r w:rsidRPr="00DC1102">
        <w:rPr>
          <w:rFonts w:ascii="Times New Roman" w:hAnsi="Times New Roman"/>
          <w:color w:val="auto"/>
          <w:sz w:val="28"/>
          <w:szCs w:val="28"/>
        </w:rPr>
        <w:t>муниципальной</w:t>
      </w:r>
      <w:r w:rsidRPr="00DC1102">
        <w:rPr>
          <w:rFonts w:ascii="Times New Roman" w:hAnsi="Times New Roman"/>
          <w:color w:val="auto"/>
          <w:sz w:val="28"/>
        </w:rPr>
        <w:t xml:space="preserve"> </w:t>
      </w:r>
      <w:r w:rsidRPr="00DC1102">
        <w:rPr>
          <w:rFonts w:ascii="Times New Roman" w:hAnsi="Times New Roman"/>
          <w:color w:val="auto"/>
          <w:sz w:val="28"/>
          <w:szCs w:val="28"/>
        </w:rPr>
        <w:t xml:space="preserve">(комплексной) </w:t>
      </w:r>
      <w:r w:rsidRPr="00DC1102">
        <w:rPr>
          <w:rFonts w:ascii="Times New Roman" w:hAnsi="Times New Roman"/>
          <w:color w:val="auto"/>
          <w:sz w:val="28"/>
        </w:rPr>
        <w:t>программы в отчетном году;</w:t>
      </w:r>
    </w:p>
    <w:p w:rsidR="00DC1102" w:rsidRPr="00DC1102" w:rsidRDefault="00DC1102" w:rsidP="00DC1102">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color w:val="auto"/>
          <w:sz w:val="28"/>
        </w:rPr>
      </w:pPr>
      <m:oMath>
        <m:r>
          <w:rPr>
            <w:rFonts w:ascii="Cambria Math" w:hAnsi="Cambria Math"/>
            <w:color w:val="auto"/>
            <w:sz w:val="28"/>
          </w:rPr>
          <m:t>i</m:t>
        </m:r>
      </m:oMath>
      <w:r w:rsidRPr="00DC1102">
        <w:rPr>
          <w:rFonts w:ascii="Times New Roman" w:hAnsi="Times New Roman"/>
          <w:color w:val="auto"/>
          <w:sz w:val="28"/>
        </w:rPr>
        <w:t xml:space="preserve"> – номер</w:t>
      </w:r>
      <w:r w:rsidRPr="00DC1102">
        <w:rPr>
          <w:rFonts w:ascii="Times New Roman" w:hAnsi="Times New Roman"/>
          <w:color w:val="auto"/>
          <w:sz w:val="28"/>
        </w:rPr>
        <w:tab/>
      </w:r>
      <w:r w:rsidRPr="00DC1102">
        <w:rPr>
          <w:rFonts w:ascii="Times New Roman" w:hAnsi="Times New Roman"/>
          <w:color w:val="auto"/>
          <w:spacing w:val="-2"/>
          <w:sz w:val="28"/>
        </w:rPr>
        <w:t>критерия</w:t>
      </w:r>
      <w:r w:rsidRPr="00DC1102">
        <w:rPr>
          <w:rFonts w:ascii="Times New Roman" w:hAnsi="Times New Roman"/>
          <w:color w:val="auto"/>
          <w:sz w:val="28"/>
        </w:rPr>
        <w:t>;</w:t>
      </w:r>
    </w:p>
    <w:p w:rsidR="00DC1102" w:rsidRPr="00DC1102" w:rsidRDefault="00DC1102" w:rsidP="00DC1102">
      <w:pPr>
        <w:widowControl w:val="0"/>
        <w:spacing w:after="0" w:line="321" w:lineRule="exact"/>
        <w:ind w:left="861"/>
        <w:jc w:val="both"/>
        <w:rPr>
          <w:rFonts w:ascii="Times New Roman" w:hAnsi="Times New Roman"/>
          <w:color w:val="auto"/>
          <w:sz w:val="28"/>
        </w:rPr>
      </w:pPr>
      <m:oMath>
        <m:r>
          <w:rPr>
            <w:rFonts w:ascii="Cambria Math" w:hAnsi="Cambria Math"/>
            <w:color w:val="auto"/>
            <w:sz w:val="28"/>
            <w:lang w:val="en-US"/>
          </w:rPr>
          <m:t>N</m:t>
        </m:r>
      </m:oMath>
      <w:r w:rsidRPr="00DC1102">
        <w:rPr>
          <w:rFonts w:ascii="Times New Roman" w:hAnsi="Times New Roman"/>
          <w:color w:val="auto"/>
          <w:spacing w:val="-4"/>
          <w:sz w:val="28"/>
        </w:rPr>
        <w:t xml:space="preserve"> </w:t>
      </w:r>
      <w:r w:rsidRPr="00DC1102">
        <w:rPr>
          <w:rFonts w:ascii="Times New Roman" w:hAnsi="Times New Roman"/>
          <w:color w:val="auto"/>
          <w:sz w:val="28"/>
        </w:rPr>
        <w:t>–</w:t>
      </w:r>
      <w:r w:rsidRPr="00DC1102">
        <w:rPr>
          <w:rFonts w:ascii="Times New Roman" w:hAnsi="Times New Roman"/>
          <w:color w:val="auto"/>
          <w:spacing w:val="-4"/>
          <w:sz w:val="28"/>
        </w:rPr>
        <w:t xml:space="preserve"> </w:t>
      </w:r>
      <w:r w:rsidRPr="00DC1102">
        <w:rPr>
          <w:rFonts w:ascii="Times New Roman" w:hAnsi="Times New Roman"/>
          <w:color w:val="auto"/>
          <w:sz w:val="28"/>
        </w:rPr>
        <w:t>количество</w:t>
      </w:r>
      <w:r w:rsidRPr="00DC1102">
        <w:rPr>
          <w:rFonts w:ascii="Times New Roman" w:hAnsi="Times New Roman"/>
          <w:color w:val="auto"/>
          <w:spacing w:val="-3"/>
          <w:sz w:val="28"/>
        </w:rPr>
        <w:t xml:space="preserve"> </w:t>
      </w:r>
      <w:r w:rsidRPr="00DC1102">
        <w:rPr>
          <w:rFonts w:ascii="Times New Roman" w:hAnsi="Times New Roman"/>
          <w:color w:val="auto"/>
          <w:spacing w:val="-2"/>
          <w:sz w:val="28"/>
        </w:rPr>
        <w:t>критериев;</w:t>
      </w:r>
    </w:p>
    <w:p w:rsidR="00DC1102" w:rsidRPr="00DC1102" w:rsidRDefault="00B23428" w:rsidP="00DC1102">
      <w:pPr>
        <w:widowControl w:val="0"/>
        <w:spacing w:before="48" w:after="0"/>
        <w:ind w:left="152" w:right="150" w:firstLine="708"/>
        <w:jc w:val="both"/>
        <w:rPr>
          <w:rFonts w:ascii="Times New Roman" w:hAnsi="Times New Roman"/>
          <w:color w:val="auto"/>
          <w:sz w:val="28"/>
        </w:rPr>
      </w:pPr>
      <m:oMath>
        <m:sSub>
          <m:sSubPr>
            <m:ctrlPr>
              <w:rPr>
                <w:rFonts w:ascii="Cambria Math" w:hAnsi="Cambria Math"/>
                <w:i/>
                <w:color w:val="auto"/>
                <w:sz w:val="28"/>
              </w:rPr>
            </m:ctrlPr>
          </m:sSubPr>
          <m:e>
            <m:r>
              <w:rPr>
                <w:rFonts w:ascii="Cambria Math" w:hAnsi="Cambria Math"/>
                <w:color w:val="auto"/>
                <w:sz w:val="28"/>
              </w:rPr>
              <m:t>w</m:t>
            </m:r>
          </m:e>
          <m:sub>
            <m:r>
              <w:rPr>
                <w:rFonts w:ascii="Cambria Math" w:hAnsi="Cambria Math"/>
                <w:color w:val="auto"/>
                <w:sz w:val="28"/>
              </w:rPr>
              <m:t>i</m:t>
            </m:r>
          </m:sub>
        </m:sSub>
      </m:oMath>
      <w:r w:rsidR="00DC1102" w:rsidRPr="00DC1102">
        <w:rPr>
          <w:rFonts w:ascii="Times New Roman" w:hAnsi="Times New Roman"/>
          <w:color w:val="auto"/>
          <w:spacing w:val="-18"/>
          <w:sz w:val="28"/>
        </w:rPr>
        <w:t xml:space="preserve"> </w:t>
      </w:r>
      <w:r w:rsidR="00DC1102" w:rsidRPr="00DC1102">
        <w:rPr>
          <w:rFonts w:ascii="Times New Roman" w:hAnsi="Times New Roman"/>
          <w:color w:val="auto"/>
          <w:sz w:val="28"/>
        </w:rPr>
        <w:t>–</w:t>
      </w:r>
      <w:r w:rsidR="00DC1102" w:rsidRPr="00DC1102">
        <w:rPr>
          <w:rFonts w:ascii="Times New Roman" w:hAnsi="Times New Roman"/>
          <w:color w:val="auto"/>
          <w:spacing w:val="-13"/>
          <w:sz w:val="28"/>
        </w:rPr>
        <w:t xml:space="preserve"> </w:t>
      </w:r>
      <w:r w:rsidR="00DC1102" w:rsidRPr="00DC1102">
        <w:rPr>
          <w:rFonts w:ascii="Times New Roman" w:hAnsi="Times New Roman"/>
          <w:color w:val="auto"/>
          <w:sz w:val="28"/>
        </w:rPr>
        <w:t>удельный</w:t>
      </w:r>
      <w:r w:rsidR="00DC1102" w:rsidRPr="00DC1102">
        <w:rPr>
          <w:rFonts w:ascii="Times New Roman" w:hAnsi="Times New Roman"/>
          <w:color w:val="auto"/>
          <w:spacing w:val="-17"/>
          <w:sz w:val="28"/>
        </w:rPr>
        <w:t xml:space="preserve"> </w:t>
      </w:r>
      <w:r w:rsidR="00DC1102" w:rsidRPr="00DC1102">
        <w:rPr>
          <w:rFonts w:ascii="Times New Roman" w:hAnsi="Times New Roman"/>
          <w:color w:val="auto"/>
          <w:sz w:val="28"/>
        </w:rPr>
        <w:t>вес</w:t>
      </w:r>
      <w:r w:rsidR="00DC1102" w:rsidRPr="00DC1102">
        <w:rPr>
          <w:rFonts w:ascii="Times New Roman" w:hAnsi="Times New Roman"/>
          <w:color w:val="auto"/>
          <w:spacing w:val="-17"/>
          <w:sz w:val="28"/>
        </w:rPr>
        <w:t xml:space="preserve"> </w:t>
      </w:r>
      <w:r w:rsidR="00DC1102" w:rsidRPr="00DC1102">
        <w:rPr>
          <w:rFonts w:ascii="Times New Roman" w:hAnsi="Times New Roman"/>
          <w:color w:val="auto"/>
          <w:sz w:val="28"/>
        </w:rPr>
        <w:t>-го</w:t>
      </w:r>
      <w:r w:rsidR="00DC1102" w:rsidRPr="00DC1102">
        <w:rPr>
          <w:rFonts w:ascii="Times New Roman" w:hAnsi="Times New Roman"/>
          <w:color w:val="auto"/>
          <w:spacing w:val="-16"/>
          <w:sz w:val="28"/>
        </w:rPr>
        <w:t xml:space="preserve"> </w:t>
      </w:r>
      <w:r w:rsidR="00DC1102" w:rsidRPr="00DC1102">
        <w:rPr>
          <w:rFonts w:ascii="Times New Roman" w:hAnsi="Times New Roman"/>
          <w:color w:val="auto"/>
          <w:sz w:val="28"/>
        </w:rPr>
        <w:t>критерия</w:t>
      </w:r>
      <w:r w:rsidR="00DC1102" w:rsidRPr="00DC1102">
        <w:rPr>
          <w:rFonts w:ascii="Times New Roman" w:hAnsi="Times New Roman"/>
          <w:color w:val="auto"/>
          <w:spacing w:val="-17"/>
          <w:sz w:val="28"/>
        </w:rPr>
        <w:t xml:space="preserve"> </w:t>
      </w:r>
      <w:r w:rsidR="00DC1102" w:rsidRPr="00DC1102">
        <w:rPr>
          <w:rFonts w:ascii="Times New Roman" w:hAnsi="Times New Roman"/>
          <w:color w:val="auto"/>
          <w:sz w:val="28"/>
        </w:rPr>
        <w:t>в</w:t>
      </w:r>
      <w:r w:rsidR="00DC1102" w:rsidRPr="00DC1102">
        <w:rPr>
          <w:rFonts w:ascii="Times New Roman" w:hAnsi="Times New Roman"/>
          <w:color w:val="auto"/>
          <w:spacing w:val="-18"/>
          <w:sz w:val="28"/>
        </w:rPr>
        <w:t xml:space="preserve"> </w:t>
      </w:r>
      <w:r w:rsidR="00DC1102" w:rsidRPr="00DC1102">
        <w:rPr>
          <w:rFonts w:ascii="Times New Roman" w:hAnsi="Times New Roman"/>
          <w:color w:val="auto"/>
          <w:sz w:val="28"/>
        </w:rPr>
        <w:t>оценке</w:t>
      </w:r>
      <w:r w:rsidR="00DC1102" w:rsidRPr="00DC1102">
        <w:rPr>
          <w:rFonts w:ascii="Times New Roman" w:hAnsi="Times New Roman"/>
          <w:color w:val="auto"/>
          <w:spacing w:val="-17"/>
          <w:sz w:val="28"/>
        </w:rPr>
        <w:t xml:space="preserve"> </w:t>
      </w:r>
      <w:r w:rsidR="00DC1102" w:rsidRPr="00DC1102">
        <w:rPr>
          <w:rFonts w:ascii="Times New Roman" w:hAnsi="Times New Roman"/>
          <w:color w:val="auto"/>
          <w:sz w:val="28"/>
        </w:rPr>
        <w:t>качества</w:t>
      </w:r>
      <w:r w:rsidR="00DC1102" w:rsidRPr="00DC1102">
        <w:rPr>
          <w:rFonts w:ascii="Times New Roman" w:hAnsi="Times New Roman"/>
          <w:color w:val="auto"/>
          <w:spacing w:val="-18"/>
          <w:sz w:val="28"/>
        </w:rPr>
        <w:t xml:space="preserve"> </w:t>
      </w:r>
      <w:r w:rsidR="00DC1102" w:rsidRPr="00DC1102">
        <w:rPr>
          <w:rFonts w:ascii="Times New Roman" w:hAnsi="Times New Roman"/>
          <w:color w:val="auto"/>
          <w:sz w:val="28"/>
        </w:rPr>
        <w:t>финансового</w:t>
      </w:r>
      <w:r w:rsidR="00DC1102" w:rsidRPr="00DC1102">
        <w:rPr>
          <w:rFonts w:ascii="Times New Roman" w:hAnsi="Times New Roman"/>
          <w:color w:val="auto"/>
          <w:spacing w:val="-15"/>
          <w:sz w:val="28"/>
        </w:rPr>
        <w:t xml:space="preserve"> </w:t>
      </w:r>
      <w:r w:rsidR="00DC1102" w:rsidRPr="00DC1102">
        <w:rPr>
          <w:rFonts w:ascii="Times New Roman" w:hAnsi="Times New Roman"/>
          <w:color w:val="auto"/>
          <w:sz w:val="28"/>
        </w:rPr>
        <w:t xml:space="preserve">управления </w:t>
      </w:r>
      <w:r w:rsidR="00DC1102" w:rsidRPr="00DC1102">
        <w:rPr>
          <w:rFonts w:ascii="Times New Roman" w:hAnsi="Times New Roman"/>
          <w:color w:val="auto"/>
          <w:sz w:val="28"/>
        </w:rPr>
        <w:lastRenderedPageBreak/>
        <w:t>при</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rPr>
        <w:t>реализации</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szCs w:val="28"/>
        </w:rPr>
        <w:t>муниципальной</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szCs w:val="28"/>
        </w:rPr>
        <w:t xml:space="preserve">(комплексной) </w:t>
      </w:r>
      <w:r w:rsidR="00DC1102" w:rsidRPr="00DC1102">
        <w:rPr>
          <w:rFonts w:ascii="Times New Roman" w:hAnsi="Times New Roman"/>
          <w:color w:val="auto"/>
          <w:sz w:val="28"/>
        </w:rPr>
        <w:t>программы</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rPr>
        <w:t>в</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rPr>
        <w:t>отчетном</w:t>
      </w:r>
      <w:r w:rsidR="00DC1102" w:rsidRPr="00DC1102">
        <w:rPr>
          <w:rFonts w:ascii="Times New Roman" w:hAnsi="Times New Roman"/>
          <w:color w:val="auto"/>
          <w:spacing w:val="40"/>
          <w:sz w:val="28"/>
        </w:rPr>
        <w:t xml:space="preserve"> </w:t>
      </w:r>
      <w:r w:rsidR="00DC1102" w:rsidRPr="00DC1102">
        <w:rPr>
          <w:rFonts w:ascii="Times New Roman" w:hAnsi="Times New Roman"/>
          <w:color w:val="auto"/>
          <w:sz w:val="28"/>
        </w:rPr>
        <w:t>году;</w:t>
      </w:r>
    </w:p>
    <w:p w:rsidR="00DC1102" w:rsidRPr="00DC1102" w:rsidRDefault="00DC1102" w:rsidP="00DC1102">
      <w:pPr>
        <w:widowControl w:val="0"/>
        <w:spacing w:before="1" w:after="0"/>
        <w:ind w:left="152" w:right="153" w:firstLine="708"/>
        <w:jc w:val="both"/>
        <w:rPr>
          <w:rFonts w:ascii="Times New Roman" w:hAnsi="Times New Roman"/>
          <w:color w:val="auto"/>
          <w:sz w:val="28"/>
        </w:rPr>
      </w:pPr>
      <m:oMath>
        <m:r>
          <w:rPr>
            <w:rFonts w:ascii="Cambria Math" w:hAnsi="Cambria Math"/>
            <w:color w:val="auto"/>
            <w:sz w:val="28"/>
          </w:rPr>
          <m:t>E(</m:t>
        </m:r>
        <m:sSub>
          <m:sSubPr>
            <m:ctrlPr>
              <w:rPr>
                <w:rFonts w:ascii="Cambria Math" w:hAnsi="Cambria Math"/>
                <w:i/>
                <w:color w:val="auto"/>
                <w:sz w:val="28"/>
              </w:rPr>
            </m:ctrlPr>
          </m:sSubPr>
          <m:e>
            <m:r>
              <w:rPr>
                <w:rFonts w:ascii="Cambria Math" w:hAnsi="Cambria Math"/>
                <w:color w:val="auto"/>
                <w:sz w:val="28"/>
              </w:rPr>
              <m:t>P</m:t>
            </m:r>
          </m:e>
          <m:sub>
            <m:r>
              <w:rPr>
                <w:rFonts w:ascii="Cambria Math" w:hAnsi="Cambria Math"/>
                <w:color w:val="auto"/>
                <w:sz w:val="28"/>
              </w:rPr>
              <m:t>i</m:t>
            </m:r>
          </m:sub>
        </m:sSub>
        <m:r>
          <w:rPr>
            <w:rFonts w:ascii="Cambria Math" w:hAnsi="Cambria Math"/>
            <w:color w:val="auto"/>
            <w:sz w:val="28"/>
          </w:rPr>
          <m:t>)</m:t>
        </m:r>
      </m:oMath>
      <w:r w:rsidRPr="00DC1102">
        <w:rPr>
          <w:rFonts w:ascii="Times New Roman" w:hAnsi="Times New Roman"/>
          <w:color w:val="auto"/>
          <w:spacing w:val="64"/>
          <w:sz w:val="28"/>
        </w:rPr>
        <w:t xml:space="preserve"> </w:t>
      </w:r>
      <w:r w:rsidRPr="00DC1102">
        <w:rPr>
          <w:rFonts w:ascii="Times New Roman" w:hAnsi="Times New Roman"/>
          <w:color w:val="auto"/>
          <w:sz w:val="28"/>
        </w:rPr>
        <w:t>–</w:t>
      </w:r>
      <w:r w:rsidRPr="00DC1102">
        <w:rPr>
          <w:rFonts w:ascii="Times New Roman" w:hAnsi="Times New Roman"/>
          <w:color w:val="auto"/>
          <w:spacing w:val="65"/>
          <w:sz w:val="28"/>
        </w:rPr>
        <w:t xml:space="preserve"> </w:t>
      </w:r>
      <w:r w:rsidRPr="00DC1102">
        <w:rPr>
          <w:rFonts w:ascii="Times New Roman" w:hAnsi="Times New Roman"/>
          <w:color w:val="auto"/>
          <w:sz w:val="28"/>
        </w:rPr>
        <w:t>значение</w:t>
      </w:r>
      <w:r w:rsidRPr="00DC1102">
        <w:rPr>
          <w:rFonts w:ascii="Times New Roman" w:hAnsi="Times New Roman"/>
          <w:color w:val="auto"/>
          <w:spacing w:val="64"/>
          <w:sz w:val="28"/>
        </w:rPr>
        <w:t xml:space="preserve"> </w:t>
      </w:r>
      <m:oMath>
        <m:r>
          <w:rPr>
            <w:rFonts w:ascii="Cambria Math" w:hAnsi="Cambria Math"/>
            <w:color w:val="auto"/>
            <w:sz w:val="28"/>
          </w:rPr>
          <m:t>i</m:t>
        </m:r>
      </m:oMath>
      <w:r w:rsidRPr="00DC1102">
        <w:rPr>
          <w:rFonts w:ascii="Times New Roman" w:hAnsi="Times New Roman"/>
          <w:color w:val="auto"/>
          <w:sz w:val="28"/>
        </w:rPr>
        <w:t xml:space="preserve"> -го</w:t>
      </w:r>
      <w:r w:rsidRPr="00DC1102">
        <w:rPr>
          <w:rFonts w:ascii="Times New Roman" w:hAnsi="Times New Roman"/>
          <w:color w:val="auto"/>
          <w:spacing w:val="65"/>
          <w:sz w:val="28"/>
        </w:rPr>
        <w:t xml:space="preserve"> </w:t>
      </w:r>
      <w:r w:rsidRPr="00DC1102">
        <w:rPr>
          <w:rFonts w:ascii="Times New Roman" w:hAnsi="Times New Roman"/>
          <w:color w:val="auto"/>
          <w:sz w:val="28"/>
        </w:rPr>
        <w:t>критерия.</w:t>
      </w:r>
    </w:p>
    <w:p w:rsidR="00DC1102" w:rsidRPr="00DC1102" w:rsidRDefault="00DC1102" w:rsidP="00DC1102">
      <w:pPr>
        <w:spacing w:after="0" w:line="240" w:lineRule="auto"/>
        <w:jc w:val="both"/>
        <w:rPr>
          <w:rFonts w:ascii="Times New Roman" w:hAnsi="Times New Roman"/>
          <w:b/>
          <w:color w:val="auto"/>
          <w:sz w:val="28"/>
          <w:szCs w:val="28"/>
        </w:rPr>
      </w:pPr>
    </w:p>
    <w:p w:rsidR="00DC1102" w:rsidRPr="00DC1102" w:rsidRDefault="00DC1102" w:rsidP="00DC1102">
      <w:pPr>
        <w:spacing w:after="0" w:line="221" w:lineRule="auto"/>
        <w:jc w:val="both"/>
        <w:rPr>
          <w:rFonts w:ascii="Times New Roman" w:hAnsi="Times New Roman"/>
          <w:color w:val="auto"/>
          <w:sz w:val="28"/>
          <w:szCs w:val="28"/>
        </w:rPr>
      </w:pPr>
      <w:r w:rsidRPr="00DC1102">
        <w:rPr>
          <w:rFonts w:ascii="Times New Roman" w:hAnsi="Times New Roman"/>
          <w:b/>
          <w:color w:val="auto"/>
          <w:sz w:val="28"/>
          <w:szCs w:val="28"/>
        </w:rPr>
        <w:tab/>
        <w:t>4. Интегральная оценка хода реализации и эффективности муниципальной (комплексной) программы</w:t>
      </w:r>
      <w:r w:rsidRPr="00DC1102">
        <w:rPr>
          <w:rFonts w:ascii="Times New Roman" w:hAnsi="Times New Roman"/>
          <w:color w:val="auto"/>
          <w:sz w:val="28"/>
          <w:szCs w:val="28"/>
        </w:rPr>
        <w:t xml:space="preserve"> рассчитывается:</w:t>
      </w:r>
    </w:p>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jc w:val="center"/>
        <w:rPr>
          <w:rFonts w:ascii="Times New Roman" w:hAnsi="Times New Roman"/>
          <w:color w:val="auto"/>
          <w:sz w:val="28"/>
          <w:szCs w:val="28"/>
        </w:rPr>
      </w:pPr>
      <m:oMathPara>
        <m:oMath>
          <m:r>
            <w:rPr>
              <w:rFonts w:ascii="Cambria Math" w:hAnsi="Cambria Math"/>
              <w:color w:val="auto"/>
              <w:sz w:val="28"/>
              <w:szCs w:val="28"/>
              <w:lang w:val="en-US"/>
            </w:rPr>
            <m:t>0,8∙</m:t>
          </m:r>
          <m:sSub>
            <m:sSubPr>
              <m:ctrlPr>
                <w:rPr>
                  <w:rFonts w:ascii="Cambria Math" w:hAnsi="Cambria Math"/>
                  <w:i/>
                  <w:color w:val="auto"/>
                  <w:sz w:val="28"/>
                  <w:szCs w:val="28"/>
                  <w:lang w:val="en-US"/>
                </w:rPr>
              </m:ctrlPr>
            </m:sSubPr>
            <m:e>
              <m:r>
                <w:rPr>
                  <w:rFonts w:ascii="Cambria Math" w:hAnsi="Cambria Math"/>
                  <w:color w:val="auto"/>
                  <w:sz w:val="28"/>
                  <w:szCs w:val="28"/>
                  <w:lang w:val="en-US"/>
                </w:rPr>
                <m:t>УД</m:t>
              </m:r>
            </m:e>
            <m:sub>
              <m:sSub>
                <m:sSubPr>
                  <m:ctrlPr>
                    <w:rPr>
                      <w:rFonts w:ascii="Cambria Math" w:hAnsi="Cambria Math"/>
                      <w:i/>
                      <w:color w:val="auto"/>
                      <w:sz w:val="28"/>
                      <w:szCs w:val="28"/>
                      <w:lang w:val="en-US"/>
                    </w:rPr>
                  </m:ctrlPr>
                </m:sSubPr>
                <m:e>
                  <m:r>
                    <w:rPr>
                      <w:rFonts w:ascii="Cambria Math" w:hAnsi="Cambria Math"/>
                      <w:color w:val="auto"/>
                      <w:sz w:val="28"/>
                      <w:szCs w:val="28"/>
                      <w:lang w:val="en-US"/>
                    </w:rPr>
                    <m:t>гп</m:t>
                  </m:r>
                </m:e>
                <m:sub>
                  <m:r>
                    <w:rPr>
                      <w:rFonts w:ascii="Cambria Math" w:hAnsi="Cambria Math"/>
                      <w:color w:val="auto"/>
                      <w:sz w:val="28"/>
                      <w:szCs w:val="28"/>
                      <w:lang w:val="en-US"/>
                    </w:rPr>
                    <m:t>i</m:t>
                  </m:r>
                </m:sub>
              </m:sSub>
            </m:sub>
          </m:sSub>
          <m:r>
            <w:rPr>
              <w:rFonts w:ascii="Cambria Math" w:hAnsi="Cambria Math"/>
              <w:color w:val="auto"/>
              <w:sz w:val="28"/>
              <w:szCs w:val="28"/>
              <w:lang w:val="en-US"/>
            </w:rPr>
            <m:t>+0,1∙</m:t>
          </m:r>
          <m:sSub>
            <m:sSubPr>
              <m:ctrlPr>
                <w:rPr>
                  <w:rFonts w:ascii="Cambria Math" w:hAnsi="Cambria Math"/>
                  <w:i/>
                  <w:color w:val="auto"/>
                  <w:sz w:val="28"/>
                  <w:szCs w:val="28"/>
                  <w:lang w:val="en-US"/>
                </w:rPr>
              </m:ctrlPr>
            </m:sSubPr>
            <m:e>
              <m:r>
                <w:rPr>
                  <w:rFonts w:ascii="Cambria Math" w:hAnsi="Cambria Math"/>
                  <w:color w:val="auto"/>
                  <w:sz w:val="28"/>
                  <w:szCs w:val="28"/>
                  <w:lang w:val="en-US"/>
                </w:rPr>
                <m:t>ОП</m:t>
              </m:r>
            </m:e>
            <m:sub>
              <m:r>
                <w:rPr>
                  <w:rFonts w:ascii="Cambria Math" w:hAnsi="Cambria Math"/>
                  <w:color w:val="auto"/>
                  <w:sz w:val="28"/>
                  <w:szCs w:val="28"/>
                  <w:lang w:val="en-US"/>
                </w:rPr>
                <m:t>гп</m:t>
              </m:r>
            </m:sub>
          </m:sSub>
          <m:r>
            <w:rPr>
              <w:rFonts w:ascii="Cambria Math" w:hAnsi="Cambria Math"/>
              <w:color w:val="auto"/>
              <w:sz w:val="28"/>
              <w:szCs w:val="28"/>
              <w:lang w:val="en-US"/>
            </w:rPr>
            <m:t>+0,1∙ФинУп=ИОиЭфгп</m:t>
          </m:r>
        </m:oMath>
      </m:oMathPara>
    </w:p>
    <w:p w:rsidR="00DC1102" w:rsidRPr="00DC1102" w:rsidRDefault="00DC1102" w:rsidP="00DC1102">
      <w:pPr>
        <w:spacing w:after="0" w:line="221" w:lineRule="auto"/>
        <w:jc w:val="center"/>
        <w:rPr>
          <w:rFonts w:ascii="Times New Roman" w:hAnsi="Times New Roman"/>
          <w:color w:val="auto"/>
          <w:sz w:val="28"/>
          <w:szCs w:val="28"/>
          <w:lang w:val="en-US"/>
        </w:rPr>
      </w:pPr>
    </w:p>
    <w:p w:rsidR="00DC1102" w:rsidRPr="00DC1102" w:rsidRDefault="00DC1102" w:rsidP="00DC1102">
      <w:pPr>
        <w:spacing w:after="0" w:line="216"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 xml:space="preserve">в связи с чем реализация </w:t>
      </w:r>
      <w:r w:rsidRPr="00DC1102">
        <w:rPr>
          <w:rFonts w:ascii="Times New Roman" w:hAnsi="Times New Roman"/>
          <w:color w:val="auto"/>
          <w:sz w:val="28"/>
          <w:szCs w:val="28"/>
        </w:rPr>
        <w:t>муниципальной</w:t>
      </w:r>
      <w:r w:rsidRPr="00DC1102">
        <w:rPr>
          <w:rFonts w:ascii="Times New Roman" w:eastAsia="Calibri" w:hAnsi="Times New Roman"/>
          <w:color w:val="auto"/>
          <w:sz w:val="28"/>
          <w:szCs w:val="28"/>
          <w:lang w:eastAsia="en-US"/>
        </w:rPr>
        <w:t xml:space="preserve"> </w:t>
      </w:r>
      <w:r w:rsidRPr="00DC1102">
        <w:rPr>
          <w:rFonts w:ascii="Times New Roman" w:hAnsi="Times New Roman"/>
          <w:color w:val="auto"/>
          <w:sz w:val="28"/>
          <w:szCs w:val="28"/>
        </w:rPr>
        <w:t>(комплексной)</w:t>
      </w:r>
      <w:r w:rsidRPr="00DC1102">
        <w:rPr>
          <w:rFonts w:ascii="Times New Roman" w:eastAsia="Calibri" w:hAnsi="Times New Roman"/>
          <w:color w:val="auto"/>
          <w:sz w:val="28"/>
          <w:szCs w:val="28"/>
          <w:lang w:eastAsia="en-US"/>
        </w:rPr>
        <w:t xml:space="preserve"> программы признается э</w:t>
      </w:r>
      <w:r w:rsidRPr="00DC1102">
        <w:rPr>
          <w:rFonts w:ascii="Times New Roman" w:hAnsi="Times New Roman"/>
          <w:color w:val="auto"/>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DC1102">
        <w:rPr>
          <w:rFonts w:ascii="Times New Roman" w:hAnsi="Times New Roman"/>
          <w:color w:val="auto"/>
          <w:sz w:val="28"/>
          <w:szCs w:val="28"/>
        </w:rPr>
        <w:t>(комплексной) муниципальной</w:t>
      </w:r>
      <w:r w:rsidRPr="00DC1102">
        <w:rPr>
          <w:rFonts w:ascii="Times New Roman" w:hAnsi="Times New Roman"/>
          <w:color w:val="auto"/>
          <w:sz w:val="28"/>
        </w:rPr>
        <w:t xml:space="preserve">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rPr>
        <w:t>программы выше/ниже среднего уровня»/«низкая степень эффективности».</w:t>
      </w:r>
    </w:p>
    <w:p w:rsidR="00DC1102" w:rsidRPr="00DC1102" w:rsidRDefault="00DC1102" w:rsidP="00DC1102">
      <w:pPr>
        <w:spacing w:after="0" w:line="216" w:lineRule="auto"/>
        <w:jc w:val="both"/>
        <w:rPr>
          <w:rFonts w:ascii="Times New Roman" w:eastAsia="Calibri" w:hAnsi="Times New Roman"/>
          <w:strike/>
          <w:color w:val="auto"/>
          <w:sz w:val="28"/>
          <w:szCs w:val="28"/>
          <w:lang w:eastAsia="en-US"/>
        </w:rPr>
      </w:pPr>
    </w:p>
    <w:p w:rsidR="00DC1102" w:rsidRPr="00DC1102" w:rsidRDefault="00DC1102" w:rsidP="00DC1102">
      <w:pPr>
        <w:shd w:val="clear" w:color="auto" w:fill="FFFFFF"/>
        <w:tabs>
          <w:tab w:val="left" w:pos="709"/>
        </w:tabs>
        <w:spacing w:after="0" w:line="216" w:lineRule="auto"/>
        <w:jc w:val="both"/>
        <w:rPr>
          <w:rFonts w:ascii="Times New Roman" w:hAnsi="Times New Roman"/>
          <w:i/>
          <w:color w:val="auto"/>
          <w:spacing w:val="-4"/>
          <w:sz w:val="28"/>
          <w:szCs w:val="28"/>
        </w:rPr>
      </w:pPr>
      <w:r w:rsidRPr="00DC1102">
        <w:rPr>
          <w:rFonts w:ascii="Times New Roman" w:hAnsi="Times New Roman"/>
          <w:i/>
          <w:color w:val="auto"/>
          <w:spacing w:val="-4"/>
          <w:sz w:val="28"/>
          <w:szCs w:val="28"/>
        </w:rPr>
        <w:tab/>
        <w:t>В данном разделе также указывается следующая информация:</w:t>
      </w:r>
    </w:p>
    <w:p w:rsidR="00DC1102" w:rsidRPr="00DC1102" w:rsidRDefault="00DC1102" w:rsidP="00DC1102">
      <w:pPr>
        <w:shd w:val="clear" w:color="auto" w:fill="FFFFFF"/>
        <w:tabs>
          <w:tab w:val="left" w:pos="709"/>
        </w:tabs>
        <w:spacing w:after="0" w:line="216" w:lineRule="auto"/>
        <w:jc w:val="both"/>
        <w:rPr>
          <w:rFonts w:ascii="Times New Roman" w:hAnsi="Times New Roman"/>
          <w:i/>
          <w:color w:val="auto"/>
          <w:spacing w:val="-4"/>
          <w:sz w:val="28"/>
          <w:szCs w:val="28"/>
        </w:rPr>
      </w:pPr>
      <w:r w:rsidRPr="00DC1102">
        <w:rPr>
          <w:rFonts w:ascii="Times New Roman" w:hAnsi="Times New Roman"/>
          <w:i/>
          <w:color w:val="auto"/>
          <w:spacing w:val="-4"/>
          <w:sz w:val="28"/>
          <w:szCs w:val="28"/>
        </w:rPr>
        <w:tab/>
        <w:t xml:space="preserve">о возникновении экономии бюджетных ассигнований на реализацию мероприятий (результатов) структурных элементов </w:t>
      </w:r>
      <w:r w:rsidRPr="00DC1102">
        <w:rPr>
          <w:rFonts w:ascii="Times New Roman" w:hAnsi="Times New Roman"/>
          <w:i/>
          <w:color w:val="auto"/>
          <w:sz w:val="28"/>
          <w:szCs w:val="28"/>
        </w:rPr>
        <w:t>муниципальной</w:t>
      </w:r>
      <w:r w:rsidRPr="00DC1102">
        <w:rPr>
          <w:rFonts w:ascii="Times New Roman" w:hAnsi="Times New Roman"/>
          <w:i/>
          <w:color w:val="auto"/>
          <w:spacing w:val="-4"/>
          <w:sz w:val="28"/>
          <w:szCs w:val="28"/>
        </w:rPr>
        <w:t xml:space="preserve"> (комплексной)</w:t>
      </w:r>
      <w:r w:rsidRPr="00DC1102">
        <w:rPr>
          <w:rFonts w:ascii="Times New Roman" w:hAnsi="Times New Roman"/>
          <w:color w:val="auto"/>
          <w:sz w:val="28"/>
          <w:szCs w:val="28"/>
        </w:rPr>
        <w:t xml:space="preserve"> </w:t>
      </w:r>
      <w:r w:rsidRPr="00DC1102">
        <w:rPr>
          <w:rFonts w:ascii="Times New Roman" w:hAnsi="Times New Roman"/>
          <w:i/>
          <w:color w:val="auto"/>
          <w:spacing w:val="-4"/>
          <w:sz w:val="28"/>
          <w:szCs w:val="28"/>
        </w:rPr>
        <w:t>программы в отчетном году;</w:t>
      </w:r>
    </w:p>
    <w:p w:rsidR="00DC1102" w:rsidRPr="00DC1102" w:rsidRDefault="00DC1102" w:rsidP="00DC1102">
      <w:pPr>
        <w:shd w:val="clear" w:color="auto" w:fill="FFFFFF"/>
        <w:tabs>
          <w:tab w:val="left" w:pos="709"/>
        </w:tabs>
        <w:spacing w:after="0" w:line="216" w:lineRule="auto"/>
        <w:jc w:val="both"/>
        <w:rPr>
          <w:rFonts w:ascii="Times New Roman" w:hAnsi="Times New Roman"/>
          <w:bCs/>
          <w:i/>
          <w:iCs/>
          <w:color w:val="auto"/>
          <w:spacing w:val="-4"/>
          <w:sz w:val="28"/>
          <w:szCs w:val="28"/>
        </w:rPr>
      </w:pPr>
      <w:r w:rsidRPr="00DC1102">
        <w:rPr>
          <w:rFonts w:ascii="Times New Roman" w:hAnsi="Times New Roman"/>
          <w:bCs/>
          <w:i/>
          <w:color w:val="auto"/>
          <w:spacing w:val="-4"/>
          <w:sz w:val="28"/>
          <w:szCs w:val="28"/>
        </w:rPr>
        <w:tab/>
        <w:t>о расходах за счет средств, полученных от предпринимательской и иной приносящей доход деятельности, муниципальных бюджетных и автономных учреждений</w:t>
      </w:r>
      <w:r w:rsidR="008C0229">
        <w:rPr>
          <w:rFonts w:ascii="Times New Roman" w:hAnsi="Times New Roman"/>
          <w:bCs/>
          <w:i/>
          <w:color w:val="auto"/>
          <w:spacing w:val="-4"/>
          <w:sz w:val="28"/>
          <w:szCs w:val="28"/>
        </w:rPr>
        <w:t xml:space="preserve"> </w:t>
      </w:r>
      <w:r w:rsidR="00ED1C07">
        <w:rPr>
          <w:rFonts w:ascii="Times New Roman" w:hAnsi="Times New Roman"/>
          <w:bCs/>
          <w:i/>
          <w:color w:val="auto"/>
          <w:spacing w:val="-4"/>
          <w:sz w:val="28"/>
          <w:szCs w:val="28"/>
        </w:rPr>
        <w:t>Горненского городского</w:t>
      </w:r>
      <w:r w:rsidR="00603AB6" w:rsidRPr="00603AB6">
        <w:rPr>
          <w:rFonts w:ascii="Times New Roman" w:hAnsi="Times New Roman"/>
          <w:bCs/>
          <w:i/>
          <w:color w:val="auto"/>
          <w:spacing w:val="-4"/>
          <w:sz w:val="28"/>
          <w:szCs w:val="28"/>
        </w:rPr>
        <w:t xml:space="preserve"> поселения</w:t>
      </w:r>
      <w:r w:rsidRPr="00DC1102">
        <w:rPr>
          <w:rFonts w:ascii="Times New Roman" w:hAnsi="Times New Roman"/>
          <w:bCs/>
          <w:i/>
          <w:color w:val="auto"/>
          <w:spacing w:val="-4"/>
          <w:sz w:val="28"/>
          <w:szCs w:val="28"/>
        </w:rPr>
        <w:t xml:space="preserve"> </w:t>
      </w:r>
      <w:r w:rsidRPr="00DC1102">
        <w:rPr>
          <w:rFonts w:ascii="Times New Roman" w:hAnsi="Times New Roman"/>
          <w:bCs/>
          <w:i/>
          <w:iCs/>
          <w:color w:val="auto"/>
          <w:spacing w:val="-4"/>
          <w:sz w:val="28"/>
          <w:szCs w:val="28"/>
        </w:rPr>
        <w:t>в отчетном году.</w:t>
      </w:r>
    </w:p>
    <w:p w:rsidR="00DC1102" w:rsidRPr="00DC1102" w:rsidRDefault="00DC1102" w:rsidP="00DC1102">
      <w:pPr>
        <w:shd w:val="clear" w:color="auto" w:fill="FFFFFF"/>
        <w:tabs>
          <w:tab w:val="left" w:pos="1276"/>
        </w:tabs>
        <w:spacing w:after="0" w:line="216" w:lineRule="auto"/>
        <w:jc w:val="center"/>
        <w:rPr>
          <w:rFonts w:ascii="Times New Roman" w:hAnsi="Times New Roman"/>
          <w:color w:val="auto"/>
          <w:sz w:val="28"/>
          <w:szCs w:val="28"/>
        </w:rPr>
      </w:pPr>
    </w:p>
    <w:p w:rsidR="00DC1102" w:rsidRPr="00DC1102" w:rsidRDefault="00DC1102" w:rsidP="00DC1102">
      <w:pPr>
        <w:tabs>
          <w:tab w:val="left" w:pos="1276"/>
        </w:tabs>
        <w:spacing w:after="0" w:line="221" w:lineRule="auto"/>
        <w:jc w:val="center"/>
        <w:rPr>
          <w:rFonts w:ascii="Times New Roman" w:hAnsi="Times New Roman"/>
          <w:color w:val="auto"/>
          <w:sz w:val="28"/>
          <w:szCs w:val="28"/>
        </w:rPr>
      </w:pPr>
      <w:r w:rsidRPr="00DC1102">
        <w:rPr>
          <w:rFonts w:ascii="Times New Roman" w:hAnsi="Times New Roman"/>
          <w:color w:val="auto"/>
          <w:sz w:val="28"/>
          <w:szCs w:val="28"/>
        </w:rPr>
        <w:t xml:space="preserve">Раздел 7. Предложения по дальнейшей </w:t>
      </w:r>
      <w:r w:rsidRPr="00DC1102">
        <w:rPr>
          <w:rFonts w:ascii="Times New Roman" w:hAnsi="Times New Roman"/>
          <w:color w:val="auto"/>
          <w:sz w:val="28"/>
          <w:szCs w:val="28"/>
        </w:rPr>
        <w:br/>
        <w:t>реализации муниципальной (комплексной) программы</w:t>
      </w:r>
    </w:p>
    <w:p w:rsidR="00DC1102" w:rsidRPr="00DC1102" w:rsidRDefault="00DC1102" w:rsidP="00DC1102">
      <w:pPr>
        <w:spacing w:after="0" w:line="221" w:lineRule="auto"/>
        <w:jc w:val="both"/>
        <w:rPr>
          <w:rFonts w:ascii="Times New Roman" w:hAnsi="Times New Roman"/>
          <w:color w:val="auto"/>
          <w:sz w:val="28"/>
          <w:szCs w:val="28"/>
        </w:rPr>
      </w:pPr>
    </w:p>
    <w:p w:rsidR="00DC1102" w:rsidRPr="00DC1102" w:rsidRDefault="00DC1102" w:rsidP="00DC1102">
      <w:pPr>
        <w:spacing w:after="0" w:line="221" w:lineRule="auto"/>
        <w:jc w:val="both"/>
        <w:rPr>
          <w:rFonts w:ascii="Times New Roman" w:hAnsi="Times New Roman"/>
          <w:i/>
          <w:color w:val="auto"/>
          <w:sz w:val="28"/>
          <w:szCs w:val="28"/>
        </w:rPr>
      </w:pPr>
      <w:r w:rsidRPr="00DC1102">
        <w:rPr>
          <w:rFonts w:ascii="Times New Roman" w:hAnsi="Times New Roman"/>
          <w:i/>
          <w:color w:val="auto"/>
          <w:sz w:val="28"/>
          <w:szCs w:val="28"/>
        </w:rPr>
        <w:tab/>
        <w:t>В данном разделе содержатся предложения по дальнейшей реализации муниципальной (комплексной) программы, в том числе по оптимизации бюджетных расходов на реализацию мероприятий (результатов) и корректировке целевых показателей реализации муниципальной (комплексной) программы и ее структурных элементов на текущий финансовый год и плановый период и их обоснование в случае отклонений от плановой динамики реализации муниципальной (комплексной)</w:t>
      </w:r>
      <w:r w:rsidRPr="00DC1102">
        <w:rPr>
          <w:rFonts w:ascii="Times New Roman" w:hAnsi="Times New Roman"/>
          <w:color w:val="auto"/>
          <w:sz w:val="28"/>
          <w:szCs w:val="28"/>
        </w:rPr>
        <w:t xml:space="preserve"> </w:t>
      </w:r>
      <w:r w:rsidRPr="00DC1102">
        <w:rPr>
          <w:rFonts w:ascii="Times New Roman" w:hAnsi="Times New Roman"/>
          <w:i/>
          <w:color w:val="auto"/>
          <w:sz w:val="28"/>
          <w:szCs w:val="28"/>
        </w:rPr>
        <w:t>программы (к годовому отчету за последний год реализации муниципальной (комплексной) программы требования настоящего раздела не применяются).</w:t>
      </w:r>
    </w:p>
    <w:p w:rsidR="00DC1102" w:rsidRPr="00DC1102" w:rsidRDefault="00DC1102" w:rsidP="00DC1102">
      <w:pPr>
        <w:spacing w:after="0" w:line="221" w:lineRule="auto"/>
        <w:jc w:val="both"/>
        <w:rPr>
          <w:rFonts w:ascii="Times New Roman" w:hAnsi="Times New Roman"/>
          <w:i/>
          <w:color w:val="auto"/>
          <w:sz w:val="28"/>
          <w:szCs w:val="28"/>
        </w:rPr>
      </w:pPr>
    </w:p>
    <w:p w:rsidR="00957B85" w:rsidRDefault="00957B85"/>
    <w:p w:rsidR="00DC1102" w:rsidRDefault="00DC1102"/>
    <w:p w:rsidR="00DC1102" w:rsidRDefault="00DC1102"/>
    <w:p w:rsidR="00DC1102" w:rsidRDefault="00DC1102"/>
    <w:p w:rsidR="00DC1102" w:rsidRDefault="00DC1102"/>
    <w:p w:rsidR="00DC1102" w:rsidRDefault="00DC1102"/>
    <w:p w:rsidR="00DC1102" w:rsidRDefault="00DC1102"/>
    <w:p w:rsidR="00DC1102" w:rsidRDefault="00DC1102">
      <w:pPr>
        <w:sectPr w:rsidR="00DC1102" w:rsidSect="00776C02">
          <w:pgSz w:w="11906" w:h="16838" w:code="9"/>
          <w:pgMar w:top="0" w:right="567" w:bottom="1134" w:left="993" w:header="851" w:footer="408" w:gutter="0"/>
          <w:cols w:space="708"/>
          <w:titlePg/>
          <w:docGrid w:linePitch="360"/>
        </w:sectPr>
      </w:pPr>
    </w:p>
    <w:p w:rsidR="00DC1102" w:rsidRPr="00DC1102" w:rsidRDefault="00DC1102" w:rsidP="00DC1102">
      <w:pPr>
        <w:widowControl w:val="0"/>
        <w:spacing w:after="0" w:line="240" w:lineRule="auto"/>
        <w:jc w:val="right"/>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lastRenderedPageBreak/>
        <w:t>Таблица № 1</w:t>
      </w:r>
    </w:p>
    <w:p w:rsidR="00DC1102" w:rsidRPr="00DC1102" w:rsidRDefault="00DC1102" w:rsidP="00DC1102">
      <w:pPr>
        <w:widowControl w:val="0"/>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СВЕДЕНИЯ</w:t>
      </w:r>
    </w:p>
    <w:p w:rsidR="00DC1102" w:rsidRPr="00DC1102" w:rsidRDefault="00DC1102" w:rsidP="00DC1102">
      <w:pPr>
        <w:widowControl w:val="0"/>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о выполнении мероприятий (результатов) </w:t>
      </w:r>
    </w:p>
    <w:p w:rsidR="00DC1102" w:rsidRPr="00DC1102" w:rsidRDefault="00DC1102" w:rsidP="00DC1102">
      <w:pPr>
        <w:widowControl w:val="0"/>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а также контрольных точек </w:t>
      </w:r>
      <w:r w:rsidRPr="00DC1102">
        <w:rPr>
          <w:rFonts w:ascii="Times New Roman" w:hAnsi="Times New Roman"/>
          <w:color w:val="auto"/>
          <w:sz w:val="24"/>
          <w:szCs w:val="28"/>
        </w:rPr>
        <w:t>муниципальной</w:t>
      </w:r>
      <w:r w:rsidRPr="00DC1102">
        <w:rPr>
          <w:rFonts w:ascii="Times New Roman" w:hAnsi="Times New Roman"/>
          <w:color w:val="auto"/>
          <w:sz w:val="24"/>
          <w:szCs w:val="24"/>
        </w:rPr>
        <w:t xml:space="preserve"> (комплексной)</w:t>
      </w:r>
      <w:r w:rsidRPr="00DC1102">
        <w:rPr>
          <w:rFonts w:ascii="Times New Roman" w:hAnsi="Times New Roman"/>
          <w:color w:val="auto"/>
          <w:sz w:val="28"/>
          <w:szCs w:val="28"/>
        </w:rPr>
        <w:t xml:space="preserve"> </w:t>
      </w:r>
      <w:r w:rsidRPr="00DC1102">
        <w:rPr>
          <w:rFonts w:ascii="Times New Roman" w:hAnsi="Times New Roman"/>
          <w:color w:val="auto"/>
          <w:sz w:val="24"/>
          <w:szCs w:val="24"/>
        </w:rPr>
        <w:t>программы за 20__ г.</w:t>
      </w:r>
    </w:p>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552"/>
        <w:gridCol w:w="141"/>
        <w:gridCol w:w="1560"/>
        <w:gridCol w:w="131"/>
        <w:gridCol w:w="1790"/>
        <w:gridCol w:w="1224"/>
        <w:gridCol w:w="1416"/>
        <w:gridCol w:w="1947"/>
        <w:gridCol w:w="1972"/>
        <w:gridCol w:w="1789"/>
      </w:tblGrid>
      <w:tr w:rsidR="00DC1102" w:rsidRPr="00DC1102" w:rsidTr="00DC1102">
        <w:trPr>
          <w:trHeight w:val="477"/>
        </w:trPr>
        <w:tc>
          <w:tcPr>
            <w:tcW w:w="568" w:type="dxa"/>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 п/п</w:t>
            </w:r>
          </w:p>
        </w:tc>
        <w:tc>
          <w:tcPr>
            <w:tcW w:w="2552" w:type="dxa"/>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 xml:space="preserve">Наименование мероприятия (результата) / контрольной точки </w:t>
            </w:r>
            <w:r w:rsidRPr="00DC1102">
              <w:rPr>
                <w:rFonts w:ascii="Times New Roman" w:hAnsi="Times New Roman"/>
                <w:szCs w:val="22"/>
              </w:rPr>
              <w:br/>
            </w:r>
            <w:hyperlink r:id="rId23" w:anchor="Par1127" w:history="1">
              <w:r w:rsidRPr="00DC1102">
                <w:rPr>
                  <w:rFonts w:ascii="Times New Roman" w:hAnsi="Times New Roman"/>
                  <w:szCs w:val="22"/>
                </w:rPr>
                <w:t>&lt;1&gt;</w:t>
              </w:r>
            </w:hyperlink>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Плановый срок реализации мероприятия (результата) /</w:t>
            </w:r>
          </w:p>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наступления контрольной точки</w:t>
            </w:r>
          </w:p>
        </w:tc>
        <w:tc>
          <w:tcPr>
            <w:tcW w:w="1921" w:type="dxa"/>
            <w:gridSpan w:val="2"/>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Фактический срок реализации мероприятия (результата) /</w:t>
            </w:r>
          </w:p>
          <w:p w:rsidR="00DC1102" w:rsidRPr="00DC1102" w:rsidRDefault="00DC1102" w:rsidP="00DC1102">
            <w:pPr>
              <w:widowControl w:val="0"/>
              <w:autoSpaceDE w:val="0"/>
              <w:autoSpaceDN w:val="0"/>
              <w:adjustRightInd w:val="0"/>
              <w:spacing w:after="0" w:line="240" w:lineRule="auto"/>
              <w:ind w:left="33" w:right="-29"/>
              <w:jc w:val="center"/>
              <w:rPr>
                <w:rFonts w:ascii="Times New Roman" w:hAnsi="Times New Roman"/>
                <w:szCs w:val="22"/>
              </w:rPr>
            </w:pPr>
            <w:r w:rsidRPr="00DC1102">
              <w:rPr>
                <w:rFonts w:ascii="Times New Roman" w:hAnsi="Times New Roman"/>
                <w:szCs w:val="22"/>
              </w:rPr>
              <w:t>наступления контрольной точки</w:t>
            </w:r>
          </w:p>
        </w:tc>
        <w:tc>
          <w:tcPr>
            <w:tcW w:w="4587" w:type="dxa"/>
            <w:gridSpan w:val="3"/>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 xml:space="preserve">Ответственный </w:t>
            </w:r>
            <w:r w:rsidRPr="00DC1102">
              <w:rPr>
                <w:rFonts w:ascii="Times New Roman" w:hAnsi="Times New Roman"/>
                <w:szCs w:val="22"/>
              </w:rPr>
              <w:br/>
              <w:t xml:space="preserve"> исполнитель, соисполнитель, участник  </w:t>
            </w:r>
            <w:r w:rsidRPr="00DC1102">
              <w:rPr>
                <w:rFonts w:ascii="Times New Roman" w:hAnsi="Times New Roman"/>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Причины не реализации/ реализации не в полном объеме</w:t>
            </w:r>
          </w:p>
        </w:tc>
      </w:tr>
      <w:tr w:rsidR="00DC1102" w:rsidRPr="00DC1102" w:rsidTr="00DC1102">
        <w:trPr>
          <w:trHeight w:val="1264"/>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1921" w:type="dxa"/>
            <w:gridSpan w:val="2"/>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1224"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hAnsi="Times New Roman"/>
                <w:szCs w:val="22"/>
              </w:rPr>
            </w:pPr>
            <w:r w:rsidRPr="00DC1102">
              <w:rPr>
                <w:rFonts w:ascii="Times New Roman" w:hAnsi="Times New Roman"/>
                <w:szCs w:val="22"/>
              </w:rPr>
              <w:t xml:space="preserve">фактическое значение </w:t>
            </w:r>
            <w:r w:rsidRPr="00DC1102">
              <w:rPr>
                <w:rFonts w:ascii="Times New Roman" w:eastAsia="Calibri" w:hAnsi="Times New Roman"/>
                <w:color w:val="auto"/>
                <w:sz w:val="24"/>
                <w:szCs w:val="24"/>
                <w:vertAlign w:val="superscript"/>
                <w:lang w:eastAsia="en-US"/>
              </w:rPr>
              <w:footnoteReference w:id="42"/>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DC1102" w:rsidRPr="00DC1102" w:rsidRDefault="00DC1102" w:rsidP="00DC1102">
            <w:pPr>
              <w:spacing w:after="0" w:line="256" w:lineRule="auto"/>
              <w:rPr>
                <w:rFonts w:ascii="Times New Roman" w:hAnsi="Times New Roman"/>
                <w:szCs w:val="22"/>
              </w:rPr>
            </w:pPr>
          </w:p>
        </w:tc>
      </w:tr>
      <w:tr w:rsidR="00DC1102" w:rsidRPr="00DC1102" w:rsidTr="00DC1102">
        <w:trPr>
          <w:trHeight w:val="284"/>
        </w:trPr>
        <w:tc>
          <w:tcPr>
            <w:tcW w:w="568"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3</w:t>
            </w:r>
          </w:p>
        </w:tc>
        <w:tc>
          <w:tcPr>
            <w:tcW w:w="1921"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7</w:t>
            </w:r>
          </w:p>
        </w:tc>
        <w:tc>
          <w:tcPr>
            <w:tcW w:w="1972"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9</w:t>
            </w:r>
          </w:p>
        </w:tc>
      </w:tr>
      <w:tr w:rsidR="00DC1102" w:rsidRPr="00DC1102" w:rsidTr="00DC1102">
        <w:trPr>
          <w:trHeight w:val="439"/>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4522" w:type="dxa"/>
            <w:gridSpan w:val="10"/>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 xml:space="preserve">Структурный элемент </w:t>
            </w:r>
            <w:r w:rsidRPr="00DC1102">
              <w:rPr>
                <w:rFonts w:ascii="Times New Roman" w:hAnsi="Times New Roman"/>
                <w:color w:val="auto"/>
                <w:sz w:val="24"/>
                <w:szCs w:val="28"/>
              </w:rPr>
              <w:t>муниципальной</w:t>
            </w:r>
            <w:r w:rsidRPr="00DC1102">
              <w:rPr>
                <w:rFonts w:ascii="Times New Roman" w:hAnsi="Times New Roman"/>
                <w:color w:val="auto"/>
                <w:sz w:val="24"/>
                <w:szCs w:val="24"/>
              </w:rPr>
              <w:t xml:space="preserve"> (комплексной)</w:t>
            </w:r>
            <w:r w:rsidRPr="00DC1102">
              <w:rPr>
                <w:rFonts w:ascii="Times New Roman" w:hAnsi="Times New Roman"/>
                <w:color w:val="auto"/>
                <w:sz w:val="28"/>
                <w:szCs w:val="28"/>
              </w:rPr>
              <w:t xml:space="preserve"> </w:t>
            </w:r>
            <w:r w:rsidRPr="00DC1102">
              <w:rPr>
                <w:rFonts w:ascii="Times New Roman" w:hAnsi="Times New Roman"/>
                <w:color w:val="auto"/>
                <w:sz w:val="24"/>
                <w:szCs w:val="24"/>
              </w:rPr>
              <w:t>программы</w:t>
            </w:r>
            <w:r w:rsidRPr="00DC1102">
              <w:rPr>
                <w:rFonts w:ascii="Times New Roman" w:eastAsia="Calibri" w:hAnsi="Times New Roman"/>
                <w:color w:val="auto"/>
                <w:sz w:val="24"/>
                <w:szCs w:val="24"/>
                <w:lang w:eastAsia="en-US"/>
              </w:rPr>
              <w:t xml:space="preserve"> «Наименование»</w:t>
            </w:r>
          </w:p>
        </w:tc>
      </w:tr>
      <w:tr w:rsidR="00DC1102" w:rsidRPr="00DC1102" w:rsidTr="00DC1102">
        <w:trPr>
          <w:trHeight w:val="569"/>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Мероприятие (результат)1.1</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569"/>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Контрольная точка1.1</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556"/>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hAnsi="Times New Roman"/>
                <w:color w:val="auto"/>
                <w:sz w:val="24"/>
                <w:szCs w:val="24"/>
              </w:rPr>
            </w:pPr>
            <w:r w:rsidRPr="00DC1102">
              <w:rPr>
                <w:rFonts w:ascii="Times New Roman" w:eastAsia="Calibri" w:hAnsi="Times New Roman"/>
                <w:color w:val="auto"/>
                <w:sz w:val="24"/>
                <w:szCs w:val="24"/>
                <w:lang w:eastAsia="en-US"/>
              </w:rPr>
              <w:t>Мероприятие (результат)1.2</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569"/>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Контрольная точка1.2</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284"/>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DC1102" w:rsidRPr="00DC1102" w:rsidTr="00DC1102">
        <w:trPr>
          <w:trHeight w:val="284"/>
        </w:trPr>
        <w:tc>
          <w:tcPr>
            <w:tcW w:w="56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DC1102" w:rsidRPr="00DC1102" w:rsidRDefault="00DC1102" w:rsidP="00DC1102">
            <w:pPr>
              <w:widowControl w:val="0"/>
              <w:autoSpaceDE w:val="0"/>
              <w:autoSpaceDN w:val="0"/>
              <w:adjustRightInd w:val="0"/>
              <w:spacing w:after="0" w:line="240" w:lineRule="auto"/>
              <w:rPr>
                <w:rFonts w:ascii="Times New Roman" w:hAnsi="Times New Roman"/>
                <w:color w:val="auto"/>
                <w:sz w:val="24"/>
                <w:szCs w:val="24"/>
              </w:rPr>
            </w:pPr>
            <w:r w:rsidRPr="00DC1102">
              <w:rPr>
                <w:rFonts w:ascii="Times New Roman" w:eastAsia="Calibri" w:hAnsi="Times New Roman"/>
                <w:color w:val="auto"/>
                <w:sz w:val="24"/>
                <w:szCs w:val="24"/>
                <w:lang w:eastAsia="en-US"/>
              </w:rPr>
              <w:t>…</w:t>
            </w:r>
          </w:p>
        </w:tc>
        <w:tc>
          <w:tcPr>
            <w:tcW w:w="1691"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7"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bl>
    <w:bookmarkStart w:id="12" w:name="Par1596"/>
    <w:bookmarkEnd w:id="12"/>
    <w:p w:rsidR="00DC1102" w:rsidRPr="00DC1102" w:rsidRDefault="00B23428" w:rsidP="00DC1102">
      <w:pPr>
        <w:widowControl w:val="0"/>
        <w:autoSpaceDE w:val="0"/>
        <w:autoSpaceDN w:val="0"/>
        <w:adjustRightInd w:val="0"/>
        <w:spacing w:after="0" w:line="240" w:lineRule="auto"/>
        <w:jc w:val="both"/>
        <w:rPr>
          <w:rFonts w:ascii="Times New Roman" w:hAnsi="Times New Roman"/>
          <w:color w:val="auto"/>
          <w:sz w:val="24"/>
          <w:szCs w:val="24"/>
        </w:rPr>
      </w:pPr>
      <w:r w:rsidRPr="00DC1102">
        <w:rPr>
          <w:rFonts w:ascii="Times New Roman" w:eastAsia="Calibri" w:hAnsi="Times New Roman"/>
          <w:color w:val="auto"/>
          <w:sz w:val="24"/>
          <w:szCs w:val="24"/>
          <w:lang w:eastAsia="en-US"/>
        </w:rPr>
        <w:fldChar w:fldCharType="begin"/>
      </w:r>
      <w:r w:rsidR="00DC1102" w:rsidRPr="00DC1102">
        <w:rPr>
          <w:rFonts w:ascii="Times New Roman" w:eastAsia="Calibri" w:hAnsi="Times New Roman"/>
          <w:color w:val="auto"/>
          <w:sz w:val="24"/>
          <w:szCs w:val="24"/>
          <w:lang w:eastAsia="en-US"/>
        </w:rPr>
        <w:instrText xml:space="preserve"> HYPERLINK "file:///C:\\Users\\706\\AppData\\Local\\Microsoft\\Windows\\Temporary%20Internet%20Files\\Content.Outlook\\ELXWAXDW\\таблица%201.docx" \l "Par1127" </w:instrText>
      </w:r>
      <w:r w:rsidRPr="00DC1102">
        <w:rPr>
          <w:rFonts w:ascii="Times New Roman" w:eastAsia="Calibri" w:hAnsi="Times New Roman"/>
          <w:color w:val="auto"/>
          <w:sz w:val="24"/>
          <w:szCs w:val="24"/>
          <w:lang w:eastAsia="en-US"/>
        </w:rPr>
        <w:fldChar w:fldCharType="separate"/>
      </w:r>
      <w:r w:rsidR="00DC1102" w:rsidRPr="00DC1102">
        <w:rPr>
          <w:rFonts w:ascii="Times New Roman" w:eastAsia="Calibri" w:hAnsi="Times New Roman"/>
          <w:color w:val="auto"/>
          <w:sz w:val="24"/>
          <w:szCs w:val="24"/>
          <w:lang w:eastAsia="en-US"/>
        </w:rPr>
        <w:t>&lt;1&gt;</w:t>
      </w:r>
      <w:r w:rsidRPr="00DC1102">
        <w:rPr>
          <w:rFonts w:ascii="Times New Roman" w:eastAsia="Calibri" w:hAnsi="Times New Roman"/>
          <w:color w:val="auto"/>
          <w:sz w:val="24"/>
          <w:szCs w:val="24"/>
          <w:lang w:eastAsia="en-US"/>
        </w:rPr>
        <w:fldChar w:fldCharType="end"/>
      </w:r>
      <w:r w:rsidR="00DC1102" w:rsidRPr="00DC1102">
        <w:rPr>
          <w:rFonts w:ascii="Times New Roman" w:eastAsia="Calibri" w:hAnsi="Times New Roman"/>
          <w:color w:val="auto"/>
          <w:sz w:val="24"/>
          <w:szCs w:val="24"/>
          <w:lang w:eastAsia="en-US"/>
        </w:rPr>
        <w:t xml:space="preserve"> В целях оптимизации содержания информации в графе 2 допускается использование аббревиатур, например: </w:t>
      </w:r>
      <w:r w:rsidR="00DC1102" w:rsidRPr="00DC1102">
        <w:rPr>
          <w:rFonts w:ascii="Times New Roman" w:hAnsi="Times New Roman"/>
          <w:color w:val="auto"/>
          <w:sz w:val="24"/>
          <w:szCs w:val="24"/>
        </w:rPr>
        <w:t>муниципальная</w:t>
      </w:r>
      <w:r w:rsidR="00DC1102" w:rsidRPr="00DC1102">
        <w:rPr>
          <w:rFonts w:ascii="Times New Roman" w:hAnsi="Times New Roman"/>
          <w:color w:val="auto"/>
          <w:sz w:val="24"/>
          <w:szCs w:val="24"/>
        </w:rPr>
        <w:br/>
        <w:t>программа – МП, контрольная точка – КТ и т.д.</w:t>
      </w:r>
    </w:p>
    <w:p w:rsidR="00DC1102" w:rsidRPr="00DC1102" w:rsidRDefault="00DC1102" w:rsidP="00DC1102">
      <w:pPr>
        <w:spacing w:after="160" w:line="256" w:lineRule="auto"/>
        <w:rPr>
          <w:rFonts w:eastAsia="Calibri"/>
          <w:color w:val="auto"/>
          <w:szCs w:val="22"/>
          <w:lang w:eastAsia="en-US"/>
        </w:rPr>
      </w:pPr>
    </w:p>
    <w:p w:rsidR="00DC1102" w:rsidRPr="00DC1102" w:rsidRDefault="00DC1102" w:rsidP="00DC1102">
      <w:pPr>
        <w:spacing w:after="160" w:line="259" w:lineRule="auto"/>
        <w:rPr>
          <w:rFonts w:eastAsia="Calibri"/>
          <w:color w:val="auto"/>
          <w:szCs w:val="22"/>
          <w:lang w:eastAsia="en-US"/>
        </w:rPr>
      </w:pPr>
      <w:r w:rsidRPr="00DC1102">
        <w:rPr>
          <w:rFonts w:eastAsia="Calibri"/>
          <w:color w:val="auto"/>
          <w:szCs w:val="22"/>
          <w:lang w:eastAsia="en-US"/>
        </w:rPr>
        <w:br w:type="page"/>
      </w:r>
    </w:p>
    <w:p w:rsidR="00DC1102" w:rsidRPr="00DC1102" w:rsidRDefault="00DC1102" w:rsidP="00DC1102">
      <w:pPr>
        <w:spacing w:after="160" w:line="259" w:lineRule="auto"/>
        <w:jc w:val="right"/>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lastRenderedPageBreak/>
        <w:t>Таблица № 2</w:t>
      </w:r>
    </w:p>
    <w:p w:rsidR="00DC1102" w:rsidRPr="00DC1102" w:rsidRDefault="00DC1102" w:rsidP="00DC1102">
      <w:pPr>
        <w:widowControl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СВЕДЕНИЯ</w:t>
      </w:r>
    </w:p>
    <w:p w:rsidR="00DC1102" w:rsidRPr="00DC1102" w:rsidRDefault="00DC1102" w:rsidP="00DC1102">
      <w:pPr>
        <w:widowControl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 xml:space="preserve">об использовании бюджетных ассигнований и внебюджетных средств на реализацию </w:t>
      </w:r>
    </w:p>
    <w:p w:rsidR="00DC1102" w:rsidRPr="00DC1102" w:rsidRDefault="00DC1102" w:rsidP="00DC1102">
      <w:pPr>
        <w:widowControl w:val="0"/>
        <w:spacing w:after="0" w:line="240" w:lineRule="auto"/>
        <w:jc w:val="center"/>
        <w:rPr>
          <w:rFonts w:ascii="Times New Roman" w:eastAsia="Calibri" w:hAnsi="Times New Roman"/>
          <w:color w:val="auto"/>
          <w:sz w:val="24"/>
          <w:szCs w:val="24"/>
          <w:lang w:eastAsia="en-US"/>
        </w:rPr>
      </w:pPr>
      <w:r w:rsidRPr="00DC1102">
        <w:rPr>
          <w:rFonts w:ascii="Times New Roman" w:hAnsi="Times New Roman"/>
          <w:color w:val="auto"/>
          <w:sz w:val="24"/>
          <w:szCs w:val="28"/>
        </w:rPr>
        <w:t>муниципальной</w:t>
      </w:r>
      <w:r w:rsidRPr="00DC1102">
        <w:rPr>
          <w:rFonts w:ascii="Times New Roman" w:eastAsia="Calibri" w:hAnsi="Times New Roman"/>
          <w:color w:val="auto"/>
          <w:sz w:val="24"/>
          <w:szCs w:val="24"/>
          <w:lang w:eastAsia="en-US"/>
        </w:rPr>
        <w:t xml:space="preserve"> (комплексной)</w:t>
      </w:r>
      <w:r w:rsidRPr="00DC1102">
        <w:rPr>
          <w:rFonts w:ascii="Times New Roman" w:hAnsi="Times New Roman"/>
          <w:color w:val="auto"/>
          <w:sz w:val="28"/>
          <w:szCs w:val="28"/>
        </w:rPr>
        <w:t xml:space="preserve"> </w:t>
      </w:r>
      <w:r w:rsidRPr="00DC1102">
        <w:rPr>
          <w:rFonts w:ascii="Times New Roman" w:eastAsia="Calibri" w:hAnsi="Times New Roman"/>
          <w:color w:val="auto"/>
          <w:sz w:val="24"/>
          <w:szCs w:val="24"/>
          <w:lang w:eastAsia="en-US"/>
        </w:rPr>
        <w:t>программы за 20__ г.</w:t>
      </w:r>
    </w:p>
    <w:p w:rsidR="00DC1102" w:rsidRPr="00DC1102" w:rsidRDefault="00DC1102" w:rsidP="00DC1102">
      <w:pPr>
        <w:widowControl w:val="0"/>
        <w:spacing w:after="0" w:line="240" w:lineRule="auto"/>
        <w:jc w:val="center"/>
        <w:rPr>
          <w:rFonts w:ascii="Times New Roman" w:eastAsia="Calibri" w:hAnsi="Times New Roman"/>
          <w:color w:val="auto"/>
          <w:sz w:val="24"/>
          <w:szCs w:val="24"/>
          <w:lang w:eastAsia="en-US"/>
        </w:rPr>
      </w:pPr>
    </w:p>
    <w:tbl>
      <w:tblPr>
        <w:tblW w:w="14866" w:type="dxa"/>
        <w:tblInd w:w="-209" w:type="dxa"/>
        <w:tblLayout w:type="fixed"/>
        <w:tblCellMar>
          <w:left w:w="75" w:type="dxa"/>
          <w:right w:w="75" w:type="dxa"/>
        </w:tblCellMar>
        <w:tblLook w:val="0000"/>
      </w:tblPr>
      <w:tblGrid>
        <w:gridCol w:w="3039"/>
        <w:gridCol w:w="3766"/>
        <w:gridCol w:w="1984"/>
        <w:gridCol w:w="1338"/>
        <w:gridCol w:w="1559"/>
        <w:gridCol w:w="1621"/>
        <w:gridCol w:w="1559"/>
      </w:tblGrid>
      <w:tr w:rsidR="00DC1102" w:rsidRPr="00DC1102" w:rsidTr="00DC1102">
        <w:trPr>
          <w:trHeight w:val="305"/>
        </w:trPr>
        <w:tc>
          <w:tcPr>
            <w:tcW w:w="3039"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Наименование </w:t>
            </w:r>
            <w:r w:rsidRPr="00DC1102">
              <w:rPr>
                <w:rFonts w:ascii="Times New Roman" w:hAnsi="Times New Roman"/>
                <w:color w:val="auto"/>
                <w:sz w:val="24"/>
                <w:szCs w:val="28"/>
              </w:rPr>
              <w:t>муниципальной</w:t>
            </w:r>
            <w:r w:rsidRPr="00DC1102">
              <w:rPr>
                <w:rFonts w:ascii="Times New Roman" w:hAnsi="Times New Roman"/>
                <w:color w:val="auto"/>
                <w:sz w:val="24"/>
                <w:szCs w:val="24"/>
              </w:rPr>
              <w:t xml:space="preserve"> (комплексной)</w:t>
            </w:r>
            <w:r w:rsidRPr="00DC1102">
              <w:rPr>
                <w:rFonts w:ascii="Times New Roman" w:hAnsi="Times New Roman"/>
                <w:color w:val="auto"/>
                <w:sz w:val="28"/>
                <w:szCs w:val="28"/>
              </w:rPr>
              <w:t xml:space="preserve"> </w:t>
            </w:r>
            <w:r w:rsidRPr="00DC1102">
              <w:rPr>
                <w:rFonts w:ascii="Times New Roman" w:hAnsi="Times New Roman"/>
                <w:color w:val="auto"/>
                <w:sz w:val="24"/>
                <w:szCs w:val="24"/>
              </w:rPr>
              <w:t>программы, структурного элемента</w:t>
            </w:r>
          </w:p>
        </w:tc>
        <w:tc>
          <w:tcPr>
            <w:tcW w:w="3766"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Источники финансирования</w:t>
            </w:r>
          </w:p>
        </w:tc>
        <w:tc>
          <w:tcPr>
            <w:tcW w:w="3322" w:type="dxa"/>
            <w:gridSpan w:val="2"/>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Фактические </w:t>
            </w:r>
            <w:r w:rsidRPr="00DC1102">
              <w:rPr>
                <w:rFonts w:ascii="Times New Roman" w:hAnsi="Times New Roman"/>
                <w:color w:val="auto"/>
                <w:sz w:val="24"/>
                <w:szCs w:val="24"/>
              </w:rPr>
              <w:br/>
              <w:t>расходы (тыс. рублей),</w:t>
            </w:r>
            <w:r w:rsidRPr="00DC1102">
              <w:rPr>
                <w:rFonts w:ascii="Times New Roman" w:hAnsi="Times New Roman"/>
                <w:color w:val="auto"/>
                <w:sz w:val="24"/>
                <w:szCs w:val="24"/>
              </w:rPr>
              <w:br/>
            </w:r>
            <w:r w:rsidRPr="00DC1102">
              <w:rPr>
                <w:rFonts w:ascii="Times New Roman" w:hAnsi="Times New Roman" w:cs="Calibri"/>
                <w:bCs/>
                <w:color w:val="auto"/>
                <w:sz w:val="24"/>
                <w:szCs w:val="24"/>
              </w:rPr>
              <w:t>&lt;1&gt;</w:t>
            </w:r>
            <w:r w:rsidRPr="00DC1102">
              <w:rPr>
                <w:rFonts w:ascii="Times New Roman" w:hAnsi="Times New Roman"/>
                <w:color w:val="auto"/>
                <w:sz w:val="24"/>
                <w:szCs w:val="24"/>
              </w:rPr>
              <w:t xml:space="preserve"> </w:t>
            </w:r>
          </w:p>
        </w:tc>
        <w:tc>
          <w:tcPr>
            <w:tcW w:w="1621"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Процент освоения бюджетных средств с учетом сложившейся экономии, % </w:t>
            </w:r>
            <w:r w:rsidRPr="00DC1102">
              <w:rPr>
                <w:rFonts w:ascii="Times New Roman" w:hAnsi="Times New Roman" w:cs="Calibri"/>
                <w:bCs/>
                <w:color w:val="auto"/>
                <w:sz w:val="24"/>
                <w:szCs w:val="24"/>
              </w:rPr>
              <w:t>&lt;3&gt;</w:t>
            </w:r>
          </w:p>
        </w:tc>
        <w:tc>
          <w:tcPr>
            <w:tcW w:w="1559"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 xml:space="preserve">Примечания </w:t>
            </w:r>
            <w:r w:rsidRPr="00DC1102">
              <w:rPr>
                <w:rFonts w:ascii="Times New Roman" w:hAnsi="Times New Roman" w:cs="Calibri"/>
                <w:bCs/>
                <w:color w:val="auto"/>
                <w:sz w:val="24"/>
                <w:szCs w:val="24"/>
              </w:rPr>
              <w:t>&lt;4&gt;</w:t>
            </w:r>
          </w:p>
        </w:tc>
      </w:tr>
      <w:tr w:rsidR="00DC1102" w:rsidRPr="00DC1102" w:rsidTr="00DC1102">
        <w:trPr>
          <w:trHeight w:val="1178"/>
        </w:trPr>
        <w:tc>
          <w:tcPr>
            <w:tcW w:w="3039"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3766"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8"/>
              </w:rPr>
              <w:t>муниципальной</w:t>
            </w:r>
            <w:r w:rsidRPr="00DC1102">
              <w:rPr>
                <w:rFonts w:ascii="Times New Roman" w:hAnsi="Times New Roman"/>
                <w:color w:val="auto"/>
                <w:sz w:val="24"/>
                <w:szCs w:val="24"/>
              </w:rPr>
              <w:t xml:space="preserve"> (комплексной) программой </w:t>
            </w:r>
          </w:p>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621"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559"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r>
    </w:tbl>
    <w:p w:rsidR="00DC1102" w:rsidRPr="00DC1102" w:rsidRDefault="00DC1102" w:rsidP="00DC1102">
      <w:pPr>
        <w:widowControl w:val="0"/>
        <w:spacing w:after="0" w:line="240" w:lineRule="auto"/>
        <w:jc w:val="center"/>
        <w:rPr>
          <w:rFonts w:ascii="Times New Roman" w:eastAsia="Calibri" w:hAnsi="Times New Roman"/>
          <w:color w:val="auto"/>
          <w:sz w:val="4"/>
          <w:szCs w:val="4"/>
          <w:lang w:eastAsia="en-US"/>
        </w:rPr>
      </w:pPr>
    </w:p>
    <w:tbl>
      <w:tblPr>
        <w:tblW w:w="14866" w:type="dxa"/>
        <w:tblInd w:w="-209" w:type="dxa"/>
        <w:tblLayout w:type="fixed"/>
        <w:tblCellMar>
          <w:left w:w="75" w:type="dxa"/>
          <w:right w:w="75" w:type="dxa"/>
        </w:tblCellMar>
        <w:tblLook w:val="0000"/>
      </w:tblPr>
      <w:tblGrid>
        <w:gridCol w:w="3039"/>
        <w:gridCol w:w="3766"/>
        <w:gridCol w:w="1984"/>
        <w:gridCol w:w="1338"/>
        <w:gridCol w:w="1559"/>
        <w:gridCol w:w="1621"/>
        <w:gridCol w:w="1559"/>
      </w:tblGrid>
      <w:tr w:rsidR="00DC1102" w:rsidRPr="00DC1102" w:rsidTr="00DC1102">
        <w:trPr>
          <w:tblHeader/>
        </w:trPr>
        <w:tc>
          <w:tcPr>
            <w:tcW w:w="303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w:t>
            </w:r>
          </w:p>
        </w:tc>
        <w:tc>
          <w:tcPr>
            <w:tcW w:w="376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3</w:t>
            </w: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7</w:t>
            </w:r>
          </w:p>
        </w:tc>
      </w:tr>
      <w:tr w:rsidR="00DC1102" w:rsidRPr="00DC1102" w:rsidTr="00DC1102">
        <w:trPr>
          <w:trHeight w:val="320"/>
        </w:trPr>
        <w:tc>
          <w:tcPr>
            <w:tcW w:w="3039" w:type="dxa"/>
            <w:vMerge w:val="restart"/>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r w:rsidRPr="00DC1102">
              <w:rPr>
                <w:rFonts w:ascii="Times New Roman" w:hAnsi="Times New Roman"/>
                <w:color w:val="auto"/>
                <w:sz w:val="24"/>
                <w:szCs w:val="24"/>
              </w:rPr>
              <w:t>Муниципальная (комплексная)</w:t>
            </w:r>
            <w:r w:rsidRPr="00DC1102">
              <w:rPr>
                <w:rFonts w:ascii="Times New Roman" w:hAnsi="Times New Roman"/>
                <w:color w:val="auto"/>
                <w:sz w:val="24"/>
                <w:szCs w:val="24"/>
              </w:rPr>
              <w:br/>
              <w:t>программа Красносулинского района «Наименование»</w:t>
            </w: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color w:val="auto"/>
                <w:sz w:val="24"/>
                <w:szCs w:val="24"/>
              </w:rPr>
            </w:pPr>
            <w:r w:rsidRPr="00DC1102">
              <w:rPr>
                <w:rFonts w:ascii="Times New Roman" w:hAnsi="Times New Roman"/>
                <w:color w:val="auto"/>
                <w:sz w:val="24"/>
                <w:szCs w:val="24"/>
              </w:rPr>
              <w:t>всего</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309"/>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color w:val="auto"/>
                <w:sz w:val="24"/>
                <w:szCs w:val="24"/>
              </w:rPr>
            </w:pPr>
            <w:r w:rsidRPr="00DC1102">
              <w:rPr>
                <w:rFonts w:ascii="Times New Roman" w:hAnsi="Times New Roman"/>
                <w:color w:val="auto"/>
                <w:sz w:val="24"/>
                <w:szCs w:val="24"/>
              </w:rPr>
              <w:t>федеральный бюджет</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60"/>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color w:val="auto"/>
                <w:sz w:val="24"/>
                <w:szCs w:val="24"/>
              </w:rPr>
            </w:pPr>
            <w:r w:rsidRPr="00DC1102">
              <w:rPr>
                <w:rFonts w:ascii="Times New Roman" w:hAnsi="Times New Roman"/>
                <w:bCs/>
                <w:color w:val="auto"/>
                <w:sz w:val="24"/>
                <w:szCs w:val="24"/>
              </w:rPr>
              <w:t>областной бюджет</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317"/>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iCs/>
                <w:color w:val="auto"/>
                <w:sz w:val="24"/>
                <w:szCs w:val="24"/>
              </w:rPr>
            </w:pPr>
            <w:r w:rsidRPr="00DC1102">
              <w:rPr>
                <w:rFonts w:ascii="Times New Roman" w:hAnsi="Times New Roman"/>
                <w:bCs/>
                <w:iCs/>
                <w:color w:val="auto"/>
                <w:sz w:val="24"/>
                <w:szCs w:val="24"/>
              </w:rPr>
              <w:t>бюджет района</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26"/>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603AB6" w:rsidP="00DC1102">
            <w:pPr>
              <w:tabs>
                <w:tab w:val="left" w:pos="346"/>
              </w:tabs>
              <w:spacing w:after="0" w:line="240" w:lineRule="auto"/>
              <w:rPr>
                <w:rFonts w:ascii="Times New Roman" w:hAnsi="Times New Roman"/>
                <w:color w:val="auto"/>
                <w:sz w:val="24"/>
                <w:szCs w:val="24"/>
              </w:rPr>
            </w:pPr>
            <w:r>
              <w:rPr>
                <w:rFonts w:ascii="Times New Roman" w:hAnsi="Times New Roman"/>
                <w:color w:val="auto"/>
                <w:sz w:val="24"/>
                <w:szCs w:val="24"/>
              </w:rPr>
              <w:t>бюджет поселения</w:t>
            </w:r>
            <w:r w:rsidR="00DC1102" w:rsidRPr="00DC1102">
              <w:rPr>
                <w:rFonts w:ascii="Times New Roman" w:hAnsi="Times New Roman"/>
                <w:color w:val="auto"/>
                <w:sz w:val="24"/>
                <w:szCs w:val="24"/>
              </w:rPr>
              <w:t xml:space="preserve"> </w:t>
            </w:r>
            <w:r w:rsidR="00DC1102" w:rsidRPr="00DC1102">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156"/>
        </w:trPr>
        <w:tc>
          <w:tcPr>
            <w:tcW w:w="3039" w:type="dxa"/>
            <w:vMerge/>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color w:val="auto"/>
                <w:sz w:val="24"/>
                <w:szCs w:val="24"/>
              </w:rPr>
            </w:pPr>
            <w:r w:rsidRPr="00DC1102">
              <w:rPr>
                <w:rFonts w:ascii="Times New Roman" w:hAnsi="Times New Roman"/>
                <w:color w:val="auto"/>
                <w:sz w:val="24"/>
                <w:szCs w:val="24"/>
              </w:rPr>
              <w:t xml:space="preserve">внебюджетные источники </w:t>
            </w:r>
            <w:r w:rsidRPr="00DC1102">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64"/>
        </w:trPr>
        <w:tc>
          <w:tcPr>
            <w:tcW w:w="3039"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r w:rsidRPr="00DC1102">
              <w:rPr>
                <w:rFonts w:ascii="Times New Roman" w:hAnsi="Times New Roman"/>
                <w:color w:val="auto"/>
                <w:sz w:val="24"/>
                <w:szCs w:val="24"/>
              </w:rPr>
              <w:t>Структурный элемент 1</w:t>
            </w:r>
          </w:p>
        </w:tc>
        <w:tc>
          <w:tcPr>
            <w:tcW w:w="376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color w:val="auto"/>
                <w:sz w:val="24"/>
                <w:szCs w:val="24"/>
              </w:rPr>
            </w:pPr>
            <w:r w:rsidRPr="00DC1102">
              <w:rPr>
                <w:rFonts w:ascii="Times New Roman" w:hAnsi="Times New Roman"/>
                <w:color w:val="auto"/>
                <w:sz w:val="24"/>
                <w:szCs w:val="24"/>
              </w:rPr>
              <w:t>всего</w:t>
            </w: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48"/>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color w:val="auto"/>
                <w:sz w:val="24"/>
                <w:szCs w:val="24"/>
              </w:rPr>
            </w:pPr>
            <w:r w:rsidRPr="00DC1102">
              <w:rPr>
                <w:rFonts w:ascii="Times New Roman" w:hAnsi="Times New Roman"/>
                <w:color w:val="auto"/>
                <w:sz w:val="24"/>
                <w:szCs w:val="24"/>
              </w:rPr>
              <w:t>федеральный бюджет</w:t>
            </w: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58"/>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color w:val="auto"/>
                <w:sz w:val="24"/>
                <w:szCs w:val="24"/>
              </w:rPr>
            </w:pPr>
            <w:r w:rsidRPr="00DC1102">
              <w:rPr>
                <w:rFonts w:ascii="Times New Roman" w:hAnsi="Times New Roman"/>
                <w:bCs/>
                <w:color w:val="auto"/>
                <w:sz w:val="24"/>
                <w:szCs w:val="24"/>
              </w:rPr>
              <w:t>областной бюджет</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61"/>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spacing w:after="0" w:line="240" w:lineRule="auto"/>
              <w:rPr>
                <w:rFonts w:ascii="Times New Roman" w:hAnsi="Times New Roman"/>
                <w:bCs/>
                <w:iCs/>
                <w:color w:val="auto"/>
                <w:sz w:val="24"/>
                <w:szCs w:val="24"/>
              </w:rPr>
            </w:pPr>
            <w:r w:rsidRPr="00DC1102">
              <w:rPr>
                <w:rFonts w:ascii="Times New Roman" w:hAnsi="Times New Roman"/>
                <w:bCs/>
                <w:iCs/>
                <w:color w:val="auto"/>
                <w:sz w:val="24"/>
                <w:szCs w:val="24"/>
              </w:rPr>
              <w:t>бюджет района</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52"/>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603AB6" w:rsidP="00DC1102">
            <w:pPr>
              <w:tabs>
                <w:tab w:val="left" w:pos="346"/>
              </w:tabs>
              <w:spacing w:after="0" w:line="240" w:lineRule="auto"/>
              <w:rPr>
                <w:rFonts w:ascii="Times New Roman" w:hAnsi="Times New Roman"/>
                <w:color w:val="auto"/>
                <w:sz w:val="24"/>
                <w:szCs w:val="24"/>
              </w:rPr>
            </w:pPr>
            <w:r>
              <w:rPr>
                <w:rFonts w:ascii="Times New Roman" w:hAnsi="Times New Roman"/>
                <w:color w:val="auto"/>
                <w:sz w:val="24"/>
                <w:szCs w:val="24"/>
              </w:rPr>
              <w:t>бюджет поселения</w:t>
            </w:r>
            <w:r w:rsidR="00DC1102" w:rsidRPr="00DC1102">
              <w:rPr>
                <w:rFonts w:ascii="Times New Roman" w:hAnsi="Times New Roman"/>
                <w:color w:val="auto"/>
                <w:sz w:val="24"/>
                <w:szCs w:val="24"/>
              </w:rPr>
              <w:t xml:space="preserve"> </w:t>
            </w:r>
            <w:r w:rsidR="00DC1102" w:rsidRPr="00DC1102">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280"/>
        </w:trPr>
        <w:tc>
          <w:tcPr>
            <w:tcW w:w="3039" w:type="dxa"/>
            <w:vMerge/>
            <w:tcBorders>
              <w:left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3766" w:type="dxa"/>
            <w:tcBorders>
              <w:left w:val="single" w:sz="4" w:space="0" w:color="auto"/>
              <w:bottom w:val="single" w:sz="4" w:space="0" w:color="auto"/>
              <w:right w:val="single" w:sz="4" w:space="0" w:color="auto"/>
            </w:tcBorders>
          </w:tcPr>
          <w:p w:rsidR="00DC1102" w:rsidRPr="00DC1102" w:rsidRDefault="00DC1102" w:rsidP="00DC1102">
            <w:pPr>
              <w:tabs>
                <w:tab w:val="left" w:pos="346"/>
              </w:tabs>
              <w:spacing w:after="0" w:line="240" w:lineRule="auto"/>
              <w:rPr>
                <w:rFonts w:ascii="Times New Roman" w:hAnsi="Times New Roman"/>
                <w:bCs/>
                <w:color w:val="auto"/>
                <w:sz w:val="24"/>
                <w:szCs w:val="24"/>
              </w:rPr>
            </w:pPr>
            <w:r w:rsidRPr="00DC1102">
              <w:rPr>
                <w:rFonts w:ascii="Times New Roman" w:hAnsi="Times New Roman"/>
                <w:color w:val="auto"/>
                <w:sz w:val="24"/>
                <w:szCs w:val="24"/>
              </w:rPr>
              <w:t xml:space="preserve">внебюджетные источники </w:t>
            </w:r>
            <w:r w:rsidRPr="00DC1102">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r w:rsidR="00DC1102" w:rsidRPr="00DC1102" w:rsidTr="00DC1102">
        <w:trPr>
          <w:trHeight w:val="60"/>
        </w:trPr>
        <w:tc>
          <w:tcPr>
            <w:tcW w:w="303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r w:rsidRPr="00DC1102">
              <w:rPr>
                <w:rFonts w:ascii="Times New Roman" w:hAnsi="Times New Roman"/>
                <w:color w:val="auto"/>
                <w:sz w:val="24"/>
                <w:szCs w:val="24"/>
              </w:rPr>
              <w:t>…</w:t>
            </w:r>
          </w:p>
        </w:tc>
        <w:tc>
          <w:tcPr>
            <w:tcW w:w="3766"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338"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621"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pacing w:after="0" w:line="240" w:lineRule="auto"/>
              <w:rPr>
                <w:rFonts w:ascii="Times New Roman" w:hAnsi="Times New Roman"/>
                <w:color w:val="auto"/>
                <w:sz w:val="24"/>
                <w:szCs w:val="24"/>
              </w:rPr>
            </w:pPr>
          </w:p>
        </w:tc>
      </w:tr>
    </w:tbl>
    <w:p w:rsidR="00DC1102" w:rsidRPr="00DC1102" w:rsidRDefault="00DC1102" w:rsidP="00DC1102">
      <w:pPr>
        <w:widowControl w:val="0"/>
        <w:spacing w:after="0" w:line="240" w:lineRule="auto"/>
        <w:ind w:right="422"/>
        <w:jc w:val="both"/>
        <w:rPr>
          <w:rFonts w:ascii="Times New Roman" w:hAnsi="Times New Roman"/>
          <w:bCs/>
          <w:color w:val="auto"/>
          <w:sz w:val="24"/>
          <w:szCs w:val="24"/>
        </w:rPr>
      </w:pPr>
      <w:r w:rsidRPr="00DC1102">
        <w:rPr>
          <w:rFonts w:ascii="Times New Roman" w:hAnsi="Times New Roman"/>
          <w:bCs/>
          <w:color w:val="auto"/>
          <w:sz w:val="24"/>
          <w:szCs w:val="24"/>
        </w:rPr>
        <w:t>&lt;1&gt; В соответствии с бюджетной отчетностью на 1 января текущего финансового года.</w:t>
      </w:r>
    </w:p>
    <w:p w:rsidR="00DC1102" w:rsidRPr="00DC1102" w:rsidRDefault="00DC1102" w:rsidP="00DC1102">
      <w:pPr>
        <w:widowControl w:val="0"/>
        <w:spacing w:after="0" w:line="240" w:lineRule="auto"/>
        <w:ind w:right="422"/>
        <w:jc w:val="both"/>
        <w:rPr>
          <w:rFonts w:ascii="Times New Roman" w:hAnsi="Times New Roman"/>
          <w:bCs/>
          <w:color w:val="auto"/>
          <w:sz w:val="24"/>
          <w:szCs w:val="24"/>
        </w:rPr>
      </w:pPr>
      <w:r w:rsidRPr="00DC1102">
        <w:rPr>
          <w:rFonts w:ascii="Times New Roman" w:hAnsi="Times New Roman"/>
          <w:bCs/>
          <w:color w:val="auto"/>
          <w:sz w:val="24"/>
          <w:szCs w:val="24"/>
        </w:rPr>
        <w:t xml:space="preserve">&lt;2&gt; </w:t>
      </w:r>
      <w:r w:rsidRPr="00DC1102">
        <w:rPr>
          <w:rFonts w:ascii="Times New Roman" w:eastAsia="Calibri" w:hAnsi="Times New Roman"/>
          <w:color w:val="auto"/>
          <w:sz w:val="24"/>
          <w:szCs w:val="24"/>
          <w:lang w:eastAsia="en-US"/>
        </w:rPr>
        <w:t>Включается в приложение при наличии средств.</w:t>
      </w:r>
    </w:p>
    <w:p w:rsidR="00DC1102" w:rsidRPr="00DC1102" w:rsidRDefault="00DC1102" w:rsidP="00DC1102">
      <w:pPr>
        <w:spacing w:after="0" w:line="240" w:lineRule="auto"/>
        <w:rPr>
          <w:rFonts w:ascii="Times New Roman" w:hAnsi="Times New Roman" w:cs="Calibri"/>
          <w:bCs/>
          <w:color w:val="auto"/>
          <w:sz w:val="24"/>
          <w:szCs w:val="24"/>
        </w:rPr>
      </w:pPr>
      <w:r w:rsidRPr="00DC1102">
        <w:rPr>
          <w:rFonts w:ascii="Times New Roman" w:hAnsi="Times New Roman" w:cs="Calibri"/>
          <w:bCs/>
          <w:color w:val="auto"/>
          <w:sz w:val="24"/>
          <w:szCs w:val="24"/>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DC1102" w:rsidRPr="00DC1102" w:rsidRDefault="00DC1102" w:rsidP="00DC1102">
      <w:pPr>
        <w:spacing w:after="0" w:line="240" w:lineRule="auto"/>
        <w:rPr>
          <w:rFonts w:eastAsia="Calibri"/>
          <w:color w:val="auto"/>
          <w:szCs w:val="22"/>
          <w:lang w:eastAsia="en-US"/>
        </w:rPr>
        <w:sectPr w:rsidR="00DC1102" w:rsidRPr="00DC1102">
          <w:pgSz w:w="16838" w:h="11906" w:orient="landscape"/>
          <w:pgMar w:top="1134" w:right="1134" w:bottom="850" w:left="1134" w:header="708" w:footer="708" w:gutter="0"/>
          <w:cols w:space="708"/>
        </w:sectPr>
      </w:pPr>
      <w:r w:rsidRPr="00DC1102">
        <w:rPr>
          <w:rFonts w:ascii="Times New Roman" w:hAnsi="Times New Roman" w:cs="Calibri"/>
          <w:bCs/>
          <w:color w:val="auto"/>
          <w:sz w:val="24"/>
          <w:szCs w:val="24"/>
        </w:rPr>
        <w:t>&lt;4&gt; Отражается экономия бюджетных средств, сложившаяс</w:t>
      </w:r>
      <w:r w:rsidR="00603AB6">
        <w:rPr>
          <w:rFonts w:ascii="Times New Roman" w:hAnsi="Times New Roman" w:cs="Calibri"/>
          <w:bCs/>
          <w:color w:val="auto"/>
          <w:sz w:val="24"/>
          <w:szCs w:val="24"/>
        </w:rPr>
        <w:t>я в отчетном году (тыс. рублей)</w:t>
      </w:r>
    </w:p>
    <w:p w:rsidR="00DC1102" w:rsidRPr="00DC1102" w:rsidRDefault="00DC1102" w:rsidP="00603AB6">
      <w:pPr>
        <w:widowControl w:val="0"/>
        <w:spacing w:after="0" w:line="240" w:lineRule="auto"/>
        <w:jc w:val="right"/>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lastRenderedPageBreak/>
        <w:t>Таблица № 3</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bookmarkStart w:id="13" w:name="Par1422"/>
      <w:bookmarkEnd w:id="13"/>
      <w:r w:rsidRPr="00DC1102">
        <w:rPr>
          <w:rFonts w:ascii="Times New Roman" w:eastAsia="Calibri" w:hAnsi="Times New Roman"/>
          <w:color w:val="auto"/>
          <w:sz w:val="24"/>
          <w:szCs w:val="24"/>
          <w:lang w:eastAsia="en-US"/>
        </w:rPr>
        <w:t>СВЕДЕНИЯ</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r w:rsidRPr="00DC1102">
        <w:rPr>
          <w:rFonts w:ascii="Times New Roman" w:eastAsia="Calibri" w:hAnsi="Times New Roman"/>
          <w:color w:val="auto"/>
          <w:sz w:val="24"/>
          <w:szCs w:val="24"/>
          <w:lang w:eastAsia="en-US"/>
        </w:rPr>
        <w:t xml:space="preserve">о достижении значений показателей </w:t>
      </w:r>
    </w:p>
    <w:p w:rsidR="00DC1102" w:rsidRPr="00DC1102" w:rsidRDefault="00DC1102" w:rsidP="00DC1102">
      <w:pPr>
        <w:widowControl w:val="0"/>
        <w:shd w:val="clear" w:color="auto" w:fill="FFFFFF"/>
        <w:autoSpaceDE w:val="0"/>
        <w:autoSpaceDN w:val="0"/>
        <w:adjustRightInd w:val="0"/>
        <w:spacing w:after="0" w:line="240" w:lineRule="auto"/>
        <w:jc w:val="both"/>
        <w:rPr>
          <w:rFonts w:ascii="Times New Roman" w:eastAsia="Calibri" w:hAnsi="Times New Roman"/>
          <w:color w:val="auto"/>
          <w:sz w:val="24"/>
          <w:szCs w:val="24"/>
          <w:lang w:eastAsia="en-US"/>
        </w:rPr>
      </w:pPr>
    </w:p>
    <w:tbl>
      <w:tblPr>
        <w:tblW w:w="15021" w:type="dxa"/>
        <w:jc w:val="center"/>
        <w:tblCellSpacing w:w="5" w:type="nil"/>
        <w:tblLayout w:type="fixed"/>
        <w:tblCellMar>
          <w:left w:w="75" w:type="dxa"/>
          <w:right w:w="75" w:type="dxa"/>
        </w:tblCellMar>
        <w:tblLook w:val="0000"/>
      </w:tblPr>
      <w:tblGrid>
        <w:gridCol w:w="737"/>
        <w:gridCol w:w="1950"/>
        <w:gridCol w:w="1280"/>
        <w:gridCol w:w="1283"/>
        <w:gridCol w:w="1700"/>
        <w:gridCol w:w="1834"/>
        <w:gridCol w:w="845"/>
        <w:gridCol w:w="1418"/>
        <w:gridCol w:w="1848"/>
        <w:gridCol w:w="2126"/>
      </w:tblGrid>
      <w:tr w:rsidR="00DC1102" w:rsidRPr="00DC1102" w:rsidTr="00DC1102">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 п/п</w:t>
            </w:r>
          </w:p>
        </w:tc>
        <w:tc>
          <w:tcPr>
            <w:tcW w:w="1950" w:type="dxa"/>
            <w:vMerge w:val="restart"/>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 xml:space="preserve">Номер и наименование </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p>
        </w:tc>
        <w:tc>
          <w:tcPr>
            <w:tcW w:w="1280" w:type="dxa"/>
            <w:vMerge w:val="restart"/>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ind w:hanging="66"/>
              <w:jc w:val="center"/>
              <w:rPr>
                <w:rFonts w:ascii="Times New Roman" w:hAnsi="Times New Roman"/>
                <w:color w:val="auto"/>
                <w:szCs w:val="22"/>
              </w:rPr>
            </w:pPr>
            <w:r w:rsidRPr="00DC1102">
              <w:rPr>
                <w:rFonts w:ascii="Times New Roman" w:hAnsi="Times New Roman"/>
                <w:color w:val="auto"/>
                <w:szCs w:val="22"/>
              </w:rPr>
              <w:t>Единица</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измерения</w:t>
            </w:r>
          </w:p>
        </w:tc>
        <w:tc>
          <w:tcPr>
            <w:tcW w:w="1283"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Критерий</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наследуемости /динамики</w:t>
            </w:r>
          </w:p>
        </w:tc>
        <w:tc>
          <w:tcPr>
            <w:tcW w:w="1700"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Признак</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положительной</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тенденции (возрастающий/</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Значения показателей</w:t>
            </w:r>
            <w:r w:rsidRPr="00DC1102">
              <w:rPr>
                <w:rFonts w:ascii="Times New Roman" w:hAnsi="Times New Roman"/>
                <w:color w:val="auto"/>
                <w:szCs w:val="22"/>
              </w:rPr>
              <w:br/>
              <w:t>муниципальной (комплексной) программы,</w:t>
            </w:r>
            <w:r w:rsidRPr="00DC1102">
              <w:rPr>
                <w:rFonts w:ascii="Times New Roman" w:hAnsi="Times New Roman"/>
                <w:color w:val="auto"/>
                <w:szCs w:val="22"/>
              </w:rPr>
              <w:br/>
              <w:t>структурного элемента муниципальной (комплексной) программы</w:t>
            </w:r>
          </w:p>
        </w:tc>
        <w:tc>
          <w:tcPr>
            <w:tcW w:w="1848"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Оценка</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динамики прироста</w:t>
            </w:r>
            <w:r w:rsidRPr="00DC1102">
              <w:rPr>
                <w:rFonts w:ascii="Times New Roman" w:hAnsi="Times New Roman"/>
                <w:color w:val="auto"/>
                <w:szCs w:val="22"/>
                <w:vertAlign w:val="superscript"/>
              </w:rPr>
              <w:footnoteReference w:id="43"/>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p>
        </w:tc>
        <w:tc>
          <w:tcPr>
            <w:tcW w:w="2126" w:type="dxa"/>
            <w:vMerge w:val="restart"/>
            <w:tcBorders>
              <w:top w:val="single" w:sz="4" w:space="0" w:color="auto"/>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Обоснование отклонений</w:t>
            </w:r>
            <w:r w:rsidRPr="00DC1102">
              <w:rPr>
                <w:rFonts w:ascii="Times New Roman" w:hAnsi="Times New Roman"/>
                <w:color w:val="auto"/>
                <w:szCs w:val="22"/>
              </w:rPr>
              <w:br/>
              <w:t xml:space="preserve"> значений показателя</w:t>
            </w:r>
            <w:r w:rsidRPr="00DC1102">
              <w:rPr>
                <w:rFonts w:ascii="Times New Roman" w:hAnsi="Times New Roman"/>
                <w:color w:val="auto"/>
                <w:szCs w:val="22"/>
              </w:rPr>
              <w:br/>
              <w:t>на конец отчетного года</w:t>
            </w:r>
            <w:r w:rsidRPr="00DC1102">
              <w:rPr>
                <w:rFonts w:ascii="Times New Roman" w:hAnsi="Times New Roman"/>
                <w:color w:val="auto"/>
                <w:szCs w:val="22"/>
              </w:rPr>
              <w:br/>
              <w:t>(при наличии)</w:t>
            </w:r>
          </w:p>
        </w:tc>
      </w:tr>
      <w:tr w:rsidR="00DC1102" w:rsidRPr="00DC1102" w:rsidTr="00DC1102">
        <w:trPr>
          <w:tblCellSpacing w:w="5" w:type="nil"/>
          <w:jc w:val="center"/>
        </w:trPr>
        <w:tc>
          <w:tcPr>
            <w:tcW w:w="737"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val="restart"/>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год,</w:t>
            </w:r>
          </w:p>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 xml:space="preserve">предшествующий </w:t>
            </w:r>
            <w:r w:rsidRPr="00DC1102">
              <w:rPr>
                <w:rFonts w:ascii="Times New Roman" w:hAnsi="Times New Roman"/>
                <w:color w:val="auto"/>
                <w:szCs w:val="22"/>
              </w:rPr>
              <w:br/>
              <w:t xml:space="preserve">отчетному </w:t>
            </w:r>
            <w:hyperlink w:anchor="Par1462" w:history="1">
              <w:r w:rsidRPr="00DC1102">
                <w:rPr>
                  <w:rFonts w:ascii="Times New Roman" w:hAnsi="Times New Roman"/>
                  <w:color w:val="auto"/>
                  <w:szCs w:val="22"/>
                </w:rPr>
                <w:t>&lt;1&gt;</w:t>
              </w:r>
            </w:hyperlink>
          </w:p>
        </w:tc>
        <w:tc>
          <w:tcPr>
            <w:tcW w:w="2263" w:type="dxa"/>
            <w:gridSpan w:val="2"/>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отчетный год</w:t>
            </w:r>
          </w:p>
        </w:tc>
        <w:tc>
          <w:tcPr>
            <w:tcW w:w="1848" w:type="dxa"/>
            <w:vMerge/>
            <w:tcBorders>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vMerge/>
            <w:tcBorders>
              <w:left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план</w:t>
            </w: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DC1102">
              <w:rPr>
                <w:rFonts w:ascii="Times New Roman" w:hAnsi="Times New Roman"/>
                <w:color w:val="auto"/>
                <w:szCs w:val="22"/>
              </w:rPr>
              <w:t>факт</w:t>
            </w:r>
          </w:p>
        </w:tc>
        <w:tc>
          <w:tcPr>
            <w:tcW w:w="1848"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vMerge/>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3</w:t>
            </w: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4</w:t>
            </w: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5</w:t>
            </w: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6</w:t>
            </w: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7</w:t>
            </w: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8</w:t>
            </w: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9</w:t>
            </w: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10</w:t>
            </w:r>
          </w:p>
        </w:tc>
      </w:tr>
      <w:tr w:rsidR="00DC1102" w:rsidRPr="00DC1102" w:rsidTr="00DC1102">
        <w:trPr>
          <w:tblCellSpacing w:w="5" w:type="nil"/>
          <w:jc w:val="center"/>
        </w:trPr>
        <w:tc>
          <w:tcPr>
            <w:tcW w:w="11047" w:type="dxa"/>
            <w:gridSpan w:val="8"/>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Муниципальная (комплексная) программа</w:t>
            </w:r>
            <w:r w:rsidR="008C0229">
              <w:rPr>
                <w:rFonts w:ascii="Times New Roman" w:hAnsi="Times New Roman"/>
                <w:color w:val="auto"/>
                <w:sz w:val="24"/>
                <w:szCs w:val="24"/>
              </w:rPr>
              <w:t xml:space="preserve"> </w:t>
            </w:r>
            <w:r w:rsidR="00ED1C07">
              <w:rPr>
                <w:rFonts w:ascii="Times New Roman" w:hAnsi="Times New Roman"/>
                <w:color w:val="auto"/>
                <w:sz w:val="24"/>
                <w:szCs w:val="24"/>
              </w:rPr>
              <w:t>Горненского городского</w:t>
            </w:r>
            <w:r w:rsidR="00603AB6" w:rsidRPr="00603AB6">
              <w:rPr>
                <w:rFonts w:ascii="Times New Roman" w:hAnsi="Times New Roman"/>
                <w:color w:val="auto"/>
                <w:sz w:val="24"/>
                <w:szCs w:val="24"/>
              </w:rPr>
              <w:t xml:space="preserve"> поселения </w:t>
            </w:r>
            <w:r w:rsidRPr="00DC1102">
              <w:rPr>
                <w:rFonts w:ascii="Times New Roman" w:hAnsi="Times New Roman"/>
                <w:color w:val="auto"/>
                <w:sz w:val="24"/>
                <w:szCs w:val="24"/>
              </w:rPr>
              <w:t>«Наименование»</w:t>
            </w: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vertAlign w:val="superscript"/>
              </w:rPr>
              <w:footnoteReference w:id="44"/>
            </w: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r>
      <w:tr w:rsidR="00DC1102" w:rsidRPr="00DC1102" w:rsidTr="00DC1102">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Показатели муниципальной (комплексной) программы</w:t>
            </w: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vertAlign w:val="superscript"/>
              </w:rPr>
              <w:footnoteReference w:id="45"/>
            </w: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r>
      <w:tr w:rsidR="00DC1102" w:rsidRPr="00DC1102" w:rsidTr="00DC1102">
        <w:trPr>
          <w:trHeight w:val="313"/>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1.1.</w:t>
            </w:r>
          </w:p>
        </w:tc>
        <w:tc>
          <w:tcPr>
            <w:tcW w:w="1950" w:type="dxa"/>
            <w:tcBorders>
              <w:top w:val="single" w:sz="4" w:space="0" w:color="auto"/>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1.2.</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2</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1.3.</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3</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1.4.</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4</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11047" w:type="dxa"/>
            <w:gridSpan w:val="8"/>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Показатели структурных муниципальной (комплексной) программы</w:t>
            </w: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vertAlign w:val="superscript"/>
              </w:rPr>
              <w:footnoteReference w:id="46"/>
            </w: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Х</w:t>
            </w:r>
          </w:p>
        </w:tc>
      </w:tr>
      <w:tr w:rsidR="00DC1102" w:rsidRPr="00DC1102" w:rsidTr="00DC1102">
        <w:trPr>
          <w:tblCellSpacing w:w="5" w:type="nil"/>
          <w:jc w:val="center"/>
        </w:trPr>
        <w:tc>
          <w:tcPr>
            <w:tcW w:w="15021" w:type="dxa"/>
            <w:gridSpan w:val="10"/>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Наименование структурного элемента муниципальной (комплексной) программы</w:t>
            </w: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2.1.</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1.1., в том числе:</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2.2.</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1.1</w:t>
            </w:r>
            <w:r w:rsidRPr="00DC1102">
              <w:rPr>
                <w:rFonts w:ascii="Times New Roman" w:hAnsi="Times New Roman"/>
                <w:color w:val="auto"/>
                <w:sz w:val="24"/>
                <w:szCs w:val="24"/>
                <w:vertAlign w:val="superscript"/>
              </w:rPr>
              <w:t>1</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2.3.</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1.1</w:t>
            </w:r>
            <w:r w:rsidRPr="00DC1102">
              <w:rPr>
                <w:rFonts w:ascii="Times New Roman" w:hAnsi="Times New Roman"/>
                <w:color w:val="auto"/>
                <w:sz w:val="24"/>
                <w:szCs w:val="24"/>
                <w:vertAlign w:val="superscript"/>
              </w:rPr>
              <w:t>2</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2.4.</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1.2</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2.5.</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Показатель 1.3</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DC1102" w:rsidRPr="00DC1102" w:rsidTr="00DC1102">
        <w:trPr>
          <w:tblCellSpacing w:w="5" w:type="nil"/>
          <w:jc w:val="center"/>
        </w:trPr>
        <w:tc>
          <w:tcPr>
            <w:tcW w:w="737"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DC1102">
              <w:rPr>
                <w:rFonts w:ascii="Times New Roman" w:hAnsi="Times New Roman"/>
                <w:color w:val="auto"/>
                <w:sz w:val="24"/>
                <w:szCs w:val="24"/>
              </w:rPr>
              <w:t>…</w:t>
            </w:r>
          </w:p>
        </w:tc>
        <w:tc>
          <w:tcPr>
            <w:tcW w:w="195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DC1102">
              <w:rPr>
                <w:rFonts w:ascii="Times New Roman" w:hAnsi="Times New Roman"/>
                <w:color w:val="auto"/>
                <w:sz w:val="24"/>
                <w:szCs w:val="24"/>
              </w:rPr>
              <w:t>…</w:t>
            </w:r>
          </w:p>
        </w:tc>
        <w:tc>
          <w:tcPr>
            <w:tcW w:w="128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DC1102" w:rsidRPr="00DC1102" w:rsidRDefault="00DC1102" w:rsidP="00DC1102">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bl>
    <w:p w:rsidR="00603AB6" w:rsidRPr="00603AB6" w:rsidRDefault="00603AB6" w:rsidP="00603AB6">
      <w:pPr>
        <w:widowControl w:val="0"/>
        <w:autoSpaceDE w:val="0"/>
        <w:autoSpaceDN w:val="0"/>
        <w:adjustRightInd w:val="0"/>
        <w:spacing w:after="0" w:line="240" w:lineRule="auto"/>
        <w:jc w:val="both"/>
        <w:rPr>
          <w:rFonts w:ascii="Times New Roman" w:eastAsia="Calibri" w:hAnsi="Times New Roman"/>
          <w:color w:val="auto"/>
          <w:sz w:val="20"/>
          <w:lang w:eastAsia="en-US"/>
        </w:rPr>
      </w:pPr>
      <w:r w:rsidRPr="00603AB6">
        <w:rPr>
          <w:rFonts w:ascii="Times New Roman" w:eastAsia="Calibri" w:hAnsi="Times New Roman"/>
          <w:color w:val="auto"/>
          <w:sz w:val="20"/>
          <w:lang w:eastAsia="en-US"/>
        </w:rPr>
        <w:t>&lt;1&gt; Приводится фактическое значение показателя за год, предшествующий отчетному.</w:t>
      </w:r>
    </w:p>
    <w:p w:rsidR="00DC1102" w:rsidRDefault="00DC1102">
      <w:pPr>
        <w:sectPr w:rsidR="00DC1102" w:rsidSect="00603AB6">
          <w:pgSz w:w="16838" w:h="11906" w:orient="landscape" w:code="9"/>
          <w:pgMar w:top="426" w:right="964" w:bottom="567" w:left="1134" w:header="851" w:footer="408" w:gutter="0"/>
          <w:cols w:space="708"/>
          <w:titlePg/>
          <w:docGrid w:linePitch="360"/>
        </w:sectPr>
      </w:pPr>
    </w:p>
    <w:tbl>
      <w:tblPr>
        <w:tblpPr w:leftFromText="180" w:rightFromText="180" w:vertAnchor="text" w:horzAnchor="margin" w:tblpXSpec="right" w:tblpY="42"/>
        <w:tblW w:w="10348" w:type="dxa"/>
        <w:tblLayout w:type="fixed"/>
        <w:tblLook w:val="04A0"/>
      </w:tblPr>
      <w:tblGrid>
        <w:gridCol w:w="6096"/>
        <w:gridCol w:w="4252"/>
      </w:tblGrid>
      <w:tr w:rsidR="00DC1102" w:rsidRPr="00DC1102" w:rsidTr="00DC1102">
        <w:trPr>
          <w:trHeight w:val="1120"/>
        </w:trPr>
        <w:tc>
          <w:tcPr>
            <w:tcW w:w="6096" w:type="dxa"/>
          </w:tcPr>
          <w:p w:rsidR="00DC1102" w:rsidRPr="00DC1102" w:rsidRDefault="00DC1102" w:rsidP="00DC1102">
            <w:pPr>
              <w:rPr>
                <w:rFonts w:ascii="Times New Roman" w:hAnsi="Times New Roman"/>
                <w:color w:val="auto"/>
                <w:sz w:val="28"/>
                <w:szCs w:val="28"/>
              </w:rPr>
            </w:pPr>
          </w:p>
        </w:tc>
        <w:tc>
          <w:tcPr>
            <w:tcW w:w="4252" w:type="dxa"/>
          </w:tcPr>
          <w:p w:rsidR="00603AB6" w:rsidRPr="00DC1102" w:rsidRDefault="00DC1102" w:rsidP="00603AB6">
            <w:pPr>
              <w:spacing w:after="0" w:line="240" w:lineRule="auto"/>
              <w:ind w:left="139"/>
              <w:jc w:val="center"/>
              <w:rPr>
                <w:rFonts w:ascii="Times New Roman" w:hAnsi="Times New Roman"/>
                <w:color w:val="auto"/>
                <w:sz w:val="28"/>
                <w:szCs w:val="28"/>
                <w:lang w:eastAsia="en-US"/>
              </w:rPr>
            </w:pPr>
            <w:r w:rsidRPr="00DC1102">
              <w:rPr>
                <w:rFonts w:ascii="Times New Roman" w:hAnsi="Times New Roman"/>
                <w:color w:val="auto"/>
                <w:sz w:val="28"/>
                <w:szCs w:val="28"/>
              </w:rPr>
              <w:t xml:space="preserve">Приложение № 10 </w:t>
            </w:r>
            <w:r w:rsidRPr="00DC1102">
              <w:rPr>
                <w:rFonts w:ascii="Times New Roman" w:hAnsi="Times New Roman"/>
                <w:color w:val="auto"/>
                <w:sz w:val="28"/>
                <w:szCs w:val="28"/>
              </w:rPr>
              <w:br/>
              <w:t xml:space="preserve">к Методическим рекомендациям по разработке и реализации муниципальных программ </w:t>
            </w:r>
            <w:r w:rsidR="00ED1C07">
              <w:rPr>
                <w:rFonts w:ascii="Times New Roman" w:hAnsi="Times New Roman"/>
                <w:color w:val="auto"/>
                <w:sz w:val="28"/>
                <w:szCs w:val="28"/>
              </w:rPr>
              <w:t>Горненского городского</w:t>
            </w:r>
            <w:r w:rsidR="00603AB6">
              <w:rPr>
                <w:rFonts w:ascii="Times New Roman" w:hAnsi="Times New Roman"/>
                <w:color w:val="auto"/>
                <w:sz w:val="28"/>
                <w:szCs w:val="28"/>
              </w:rPr>
              <w:t xml:space="preserve"> поселения</w:t>
            </w:r>
          </w:p>
          <w:p w:rsidR="00603AB6" w:rsidRPr="00DC1102" w:rsidRDefault="00603AB6" w:rsidP="00603AB6">
            <w:pPr>
              <w:spacing w:after="0" w:line="240" w:lineRule="auto"/>
              <w:ind w:left="139"/>
              <w:jc w:val="center"/>
              <w:rPr>
                <w:rFonts w:ascii="Times New Roman" w:hAnsi="Times New Roman"/>
                <w:color w:val="auto"/>
                <w:sz w:val="16"/>
                <w:szCs w:val="28"/>
                <w:lang w:eastAsia="en-US"/>
              </w:rPr>
            </w:pPr>
          </w:p>
          <w:p w:rsidR="00DC1102" w:rsidRPr="00DC1102" w:rsidRDefault="00DC1102" w:rsidP="00DC1102">
            <w:pPr>
              <w:spacing w:after="0" w:line="240" w:lineRule="auto"/>
              <w:jc w:val="center"/>
              <w:rPr>
                <w:rFonts w:ascii="Times New Roman" w:hAnsi="Times New Roman"/>
                <w:color w:val="auto"/>
                <w:sz w:val="28"/>
                <w:szCs w:val="28"/>
              </w:rPr>
            </w:pPr>
          </w:p>
        </w:tc>
      </w:tr>
    </w:tbl>
    <w:p w:rsidR="00DC1102" w:rsidRPr="00DC1102" w:rsidRDefault="00DC1102" w:rsidP="00DC1102">
      <w:pPr>
        <w:spacing w:after="0" w:line="240" w:lineRule="auto"/>
        <w:ind w:left="139"/>
        <w:jc w:val="center"/>
        <w:rPr>
          <w:rFonts w:ascii="Times New Roman" w:hAnsi="Times New Roman"/>
          <w:color w:val="auto"/>
          <w:sz w:val="28"/>
          <w:szCs w:val="28"/>
          <w:lang w:eastAsia="en-US"/>
        </w:rPr>
      </w:pPr>
    </w:p>
    <w:p w:rsidR="00DC1102" w:rsidRPr="00DC1102" w:rsidRDefault="00DC1102" w:rsidP="00DC1102">
      <w:pPr>
        <w:spacing w:after="0" w:line="240" w:lineRule="auto"/>
        <w:ind w:left="139"/>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Порядок определения уровня достижения </w:t>
      </w:r>
      <w:r w:rsidRPr="00DC1102">
        <w:rPr>
          <w:rFonts w:ascii="Times New Roman" w:hAnsi="Times New Roman"/>
          <w:color w:val="auto"/>
          <w:sz w:val="28"/>
          <w:szCs w:val="28"/>
        </w:rPr>
        <w:t>муниципальных</w:t>
      </w:r>
    </w:p>
    <w:p w:rsidR="00DC1102" w:rsidRPr="00DC1102" w:rsidRDefault="00DC1102" w:rsidP="00DC1102">
      <w:pPr>
        <w:spacing w:after="0" w:line="240" w:lineRule="auto"/>
        <w:ind w:left="139"/>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w:t>
      </w:r>
      <w:r w:rsidR="008C022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603AB6">
        <w:rPr>
          <w:rFonts w:ascii="Times New Roman" w:hAnsi="Times New Roman"/>
          <w:color w:val="auto"/>
          <w:sz w:val="28"/>
          <w:szCs w:val="28"/>
        </w:rPr>
        <w:t xml:space="preserve"> поселения</w:t>
      </w:r>
    </w:p>
    <w:p w:rsidR="00DC1102" w:rsidRPr="00DC1102" w:rsidRDefault="00DC1102" w:rsidP="00DC1102">
      <w:pPr>
        <w:spacing w:after="0" w:line="240" w:lineRule="auto"/>
        <w:ind w:left="139"/>
        <w:jc w:val="center"/>
        <w:rPr>
          <w:rFonts w:ascii="Times New Roman" w:hAnsi="Times New Roman"/>
          <w:color w:val="auto"/>
          <w:sz w:val="16"/>
          <w:szCs w:val="28"/>
          <w:lang w:eastAsia="en-US"/>
        </w:rPr>
      </w:pPr>
    </w:p>
    <w:p w:rsidR="00DC1102" w:rsidRPr="00DC1102" w:rsidRDefault="00DC1102" w:rsidP="00DC1102">
      <w:pPr>
        <w:keepNext/>
        <w:keepLines/>
        <w:spacing w:after="0" w:line="240" w:lineRule="auto"/>
        <w:ind w:left="160" w:right="84"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val="en-US" w:eastAsia="en-US"/>
        </w:rPr>
        <w:t>I</w:t>
      </w:r>
      <w:r w:rsidRPr="00DC1102">
        <w:rPr>
          <w:rFonts w:ascii="Times New Roman" w:hAnsi="Times New Roman"/>
          <w:b/>
          <w:color w:val="auto"/>
          <w:sz w:val="28"/>
          <w:szCs w:val="28"/>
          <w:lang w:eastAsia="en-US"/>
        </w:rPr>
        <w:t>. Общие положения</w:t>
      </w:r>
    </w:p>
    <w:p w:rsidR="00DC1102" w:rsidRPr="00DC1102" w:rsidRDefault="00DC1102" w:rsidP="00DC1102">
      <w:pPr>
        <w:spacing w:after="0" w:line="240" w:lineRule="auto"/>
        <w:rPr>
          <w:rFonts w:ascii="Times New Roman" w:hAnsi="Times New Roman"/>
          <w:color w:val="auto"/>
          <w:sz w:val="16"/>
          <w:szCs w:val="28"/>
          <w:lang w:eastAsia="en-US"/>
        </w:rPr>
      </w:pPr>
    </w:p>
    <w:p w:rsidR="00DC1102" w:rsidRPr="00DC1102" w:rsidRDefault="00DC1102" w:rsidP="004354C9">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1. Настоящий порядок подготовлен в целях определения уровня достижения муниципальных (комплексных) программ</w:t>
      </w:r>
      <w:r w:rsidR="008C022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4354C9">
        <w:rPr>
          <w:rFonts w:ascii="Times New Roman" w:hAnsi="Times New Roman"/>
          <w:color w:val="auto"/>
          <w:sz w:val="28"/>
          <w:szCs w:val="28"/>
          <w:lang w:eastAsia="en-US"/>
        </w:rPr>
        <w:t xml:space="preserve"> поселения</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2. Подтверждение полноты и достоверности информации о реализации муниципальных (комплексных) программ осуществляется, в том числе </w:t>
      </w:r>
      <w:r w:rsidRPr="00DC1102">
        <w:rPr>
          <w:rFonts w:ascii="Times New Roman" w:hAnsi="Times New Roman"/>
          <w:color w:val="auto"/>
          <w:sz w:val="28"/>
          <w:szCs w:val="28"/>
          <w:lang w:eastAsia="en-US"/>
        </w:rPr>
        <w:br/>
        <w:t xml:space="preserve">с использованием критериев счетности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3. Подтверждение полноты информации о реализации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 осуществляется с учетом наличия согласованных в установленном порядке методик расчета показателей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 и комплексов процессных мероприятий.</w:t>
      </w:r>
    </w:p>
    <w:p w:rsidR="004354C9"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4. Подтверждение достоверности информации о реализации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 осуществляется с учетом анализа отчетов о ходе реализации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 и комплексов процессных мероприятий</w:t>
      </w:r>
      <w:r w:rsidR="004354C9">
        <w:rPr>
          <w:rFonts w:ascii="Times New Roman" w:hAnsi="Times New Roman"/>
          <w:color w:val="auto"/>
          <w:sz w:val="28"/>
          <w:szCs w:val="28"/>
          <w:lang w:eastAsia="en-US"/>
        </w:rPr>
        <w:t>.</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5. В расчет уровня достижения всех муниципальных (комплексных) программ по итогам года не включается уровень достижения параметров муниципальных (комплексных) программ, сведения о которых составляют государственную тайну и (или) относятся к сведениям конфиденциального характера.</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6. Оценка уровня кассового исполнения и оценка уровня удовлетворенности населения по муниципальной (комплексной) программе не включается в расчет уровня достижения и осуществляется дополнительно к указанному расчету.</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rsidR="00DC1102" w:rsidRPr="00DC1102" w:rsidRDefault="00DC1102" w:rsidP="00DC1102">
      <w:pPr>
        <w:spacing w:after="0" w:line="240" w:lineRule="auto"/>
        <w:rPr>
          <w:rFonts w:ascii="Times New Roman" w:hAnsi="Times New Roman"/>
          <w:color w:val="auto"/>
          <w:sz w:val="28"/>
          <w:szCs w:val="28"/>
          <w:lang w:eastAsia="en-US"/>
        </w:rPr>
      </w:pPr>
      <w:r w:rsidRPr="00DC1102">
        <w:rPr>
          <w:rFonts w:ascii="Times New Roman" w:hAnsi="Times New Roman"/>
          <w:color w:val="auto"/>
          <w:sz w:val="28"/>
          <w:szCs w:val="28"/>
          <w:lang w:eastAsia="en-US"/>
        </w:rPr>
        <w:br w:type="page"/>
      </w:r>
    </w:p>
    <w:p w:rsidR="00DC1102" w:rsidRPr="00DC1102" w:rsidRDefault="00DC1102" w:rsidP="00DC1102">
      <w:pPr>
        <w:keepNext/>
        <w:keepLines/>
        <w:spacing w:after="0" w:line="240" w:lineRule="auto"/>
        <w:ind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val="en-US" w:eastAsia="en-US"/>
        </w:rPr>
        <w:lastRenderedPageBreak/>
        <w:t>II</w:t>
      </w:r>
      <w:r w:rsidRPr="00DC1102">
        <w:rPr>
          <w:rFonts w:ascii="Times New Roman" w:hAnsi="Times New Roman"/>
          <w:b/>
          <w:color w:val="auto"/>
          <w:sz w:val="28"/>
          <w:szCs w:val="28"/>
          <w:lang w:eastAsia="en-US"/>
        </w:rPr>
        <w:t xml:space="preserve">. Определение уровня достижения муниципальных </w:t>
      </w:r>
    </w:p>
    <w:p w:rsidR="00DC1102" w:rsidRPr="00DC1102" w:rsidRDefault="00DC1102" w:rsidP="00DC1102">
      <w:pPr>
        <w:keepNext/>
        <w:keepLines/>
        <w:spacing w:after="0" w:line="240" w:lineRule="auto"/>
        <w:ind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eastAsia="en-US"/>
        </w:rPr>
        <w:t>(комплексных</w:t>
      </w:r>
      <w:r w:rsidRPr="00DC1102">
        <w:rPr>
          <w:rFonts w:ascii="Times New Roman" w:hAnsi="Times New Roman"/>
          <w:b/>
          <w:color w:val="auto"/>
          <w:sz w:val="24"/>
          <w:szCs w:val="24"/>
        </w:rPr>
        <w:t>)</w:t>
      </w:r>
      <w:r w:rsidRPr="00DC1102">
        <w:rPr>
          <w:rFonts w:ascii="Times New Roman" w:hAnsi="Times New Roman"/>
          <w:color w:val="auto"/>
          <w:sz w:val="24"/>
          <w:szCs w:val="24"/>
        </w:rPr>
        <w:t xml:space="preserve"> </w:t>
      </w:r>
      <w:r w:rsidRPr="00DC1102">
        <w:rPr>
          <w:rFonts w:ascii="Times New Roman" w:hAnsi="Times New Roman"/>
          <w:b/>
          <w:color w:val="auto"/>
          <w:sz w:val="28"/>
          <w:szCs w:val="28"/>
          <w:lang w:eastAsia="en-US"/>
        </w:rPr>
        <w:t>программ</w:t>
      </w:r>
    </w:p>
    <w:p w:rsidR="00DC1102" w:rsidRPr="00DC1102" w:rsidRDefault="00DC1102" w:rsidP="00DC1102">
      <w:pPr>
        <w:spacing w:after="0" w:line="240" w:lineRule="auto"/>
        <w:rPr>
          <w:rFonts w:ascii="Times New Roman" w:hAnsi="Times New Roman"/>
          <w:color w:val="auto"/>
          <w:sz w:val="20"/>
          <w:szCs w:val="28"/>
          <w:lang w:eastAsia="en-US"/>
        </w:rPr>
      </w:pPr>
    </w:p>
    <w:p w:rsidR="004354C9" w:rsidRPr="00DC1102" w:rsidRDefault="00DC1102" w:rsidP="004354C9">
      <w:pPr>
        <w:spacing w:after="0" w:line="240" w:lineRule="auto"/>
        <w:ind w:left="13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8. Уровень достижения всех муниципальных (комплексных) программ за отчетный период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гп</m:t>
                </m:r>
              </m:sub>
            </m:sSub>
          </m:e>
        </m:d>
      </m:oMath>
      <w:r w:rsidRPr="00DC1102">
        <w:rPr>
          <w:rFonts w:ascii="Times New Roman" w:hAnsi="Times New Roman"/>
          <w:color w:val="auto"/>
          <w:sz w:val="28"/>
          <w:szCs w:val="28"/>
          <w:lang w:eastAsia="en-US"/>
        </w:rPr>
        <w:t xml:space="preserve"> рассчитывается </w:t>
      </w:r>
      <w:r w:rsidR="004354C9">
        <w:rPr>
          <w:rFonts w:ascii="Times New Roman" w:hAnsi="Times New Roman"/>
          <w:color w:val="auto"/>
          <w:sz w:val="28"/>
          <w:szCs w:val="28"/>
          <w:lang w:eastAsia="en-US"/>
        </w:rPr>
        <w:t>сектором экономики и финансов</w:t>
      </w:r>
      <w:r w:rsidRPr="00DC1102">
        <w:rPr>
          <w:rFonts w:ascii="Times New Roman" w:hAnsi="Times New Roman"/>
          <w:color w:val="auto"/>
          <w:sz w:val="28"/>
          <w:szCs w:val="28"/>
          <w:lang w:eastAsia="en-US"/>
        </w:rPr>
        <w:t xml:space="preserve"> </w:t>
      </w:r>
      <w:r w:rsidR="00776C02">
        <w:rPr>
          <w:rFonts w:ascii="Times New Roman" w:hAnsi="Times New Roman"/>
          <w:color w:val="auto"/>
          <w:sz w:val="28"/>
          <w:szCs w:val="28"/>
          <w:lang w:eastAsia="en-US"/>
        </w:rPr>
        <w:t>Администрации Горненского</w:t>
      </w:r>
      <w:r w:rsidR="00ED1C07">
        <w:rPr>
          <w:rFonts w:ascii="Times New Roman" w:hAnsi="Times New Roman"/>
          <w:color w:val="auto"/>
          <w:sz w:val="28"/>
          <w:szCs w:val="28"/>
          <w:lang w:eastAsia="en-US"/>
        </w:rPr>
        <w:t xml:space="preserve"> городского</w:t>
      </w:r>
      <w:r w:rsidR="004354C9">
        <w:rPr>
          <w:rFonts w:ascii="Times New Roman" w:hAnsi="Times New Roman"/>
          <w:color w:val="auto"/>
          <w:sz w:val="28"/>
          <w:szCs w:val="28"/>
        </w:rPr>
        <w:t xml:space="preserve"> поселения</w:t>
      </w:r>
    </w:p>
    <w:p w:rsidR="004354C9" w:rsidRPr="00DC1102" w:rsidRDefault="004354C9" w:rsidP="004354C9">
      <w:pPr>
        <w:spacing w:after="0" w:line="240" w:lineRule="auto"/>
        <w:ind w:left="139"/>
        <w:jc w:val="center"/>
        <w:rPr>
          <w:rFonts w:ascii="Times New Roman" w:hAnsi="Times New Roman"/>
          <w:color w:val="auto"/>
          <w:sz w:val="16"/>
          <w:szCs w:val="28"/>
          <w:lang w:eastAsia="en-US"/>
        </w:rPr>
      </w:pP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 в сводном годовом отчете по формуле: </w:t>
      </w:r>
    </w:p>
    <w:p w:rsidR="00DC1102" w:rsidRPr="00DC1102" w:rsidRDefault="00DC1102" w:rsidP="00DC1102">
      <w:pPr>
        <w:spacing w:after="14" w:line="240" w:lineRule="auto"/>
        <w:ind w:left="822" w:right="65"/>
        <w:jc w:val="center"/>
        <w:rPr>
          <w:rFonts w:ascii="Times New Roman" w:hAnsi="Times New Roman"/>
          <w:color w:val="auto"/>
          <w:sz w:val="20"/>
          <w:szCs w:val="28"/>
          <w:lang w:eastAsia="en-US"/>
        </w:rPr>
      </w:pPr>
    </w:p>
    <w:p w:rsidR="00DC1102" w:rsidRPr="00DC1102" w:rsidRDefault="00B23428" w:rsidP="00DC1102">
      <w:pPr>
        <w:spacing w:after="0" w:line="360" w:lineRule="auto"/>
        <w:jc w:val="right"/>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гп</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val="en-US" w:eastAsia="en-US"/>
                    </w:rPr>
                    <m:t>N</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DC1102" w:rsidRPr="00DC1102" w:rsidRDefault="00DC1102" w:rsidP="00DC1102">
      <w:pPr>
        <w:spacing w:after="14"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B23428" w:rsidP="00DC1102">
      <w:pPr>
        <w:spacing w:after="14" w:line="240" w:lineRule="auto"/>
        <w:ind w:right="-1" w:firstLine="709"/>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color w:val="auto"/>
          <w:sz w:val="28"/>
          <w:szCs w:val="28"/>
          <w:lang w:eastAsia="en-US"/>
        </w:rPr>
        <w:t>-ой муниципальной (комплексной</w:t>
      </w:r>
      <w:r w:rsidR="00DC1102" w:rsidRPr="00DC1102">
        <w:rPr>
          <w:rFonts w:ascii="Times New Roman" w:hAnsi="Times New Roman"/>
          <w:color w:val="auto"/>
          <w:sz w:val="24"/>
          <w:szCs w:val="24"/>
        </w:rPr>
        <w:t>)</w:t>
      </w:r>
      <w:r w:rsidR="00DC1102" w:rsidRPr="00DC1102">
        <w:rPr>
          <w:rFonts w:ascii="Times New Roman" w:hAnsi="Times New Roman"/>
          <w:color w:val="auto"/>
          <w:sz w:val="28"/>
          <w:szCs w:val="28"/>
          <w:lang w:eastAsia="en-US"/>
        </w:rPr>
        <w:t xml:space="preserve"> программы; </w:t>
      </w:r>
    </w:p>
    <w:p w:rsidR="00DC1102" w:rsidRPr="00DC1102" w:rsidRDefault="00DC1102" w:rsidP="00DC1102">
      <w:pPr>
        <w:spacing w:after="14" w:line="240" w:lineRule="auto"/>
        <w:ind w:right="-1" w:firstLine="709"/>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Pr="00DC1102">
        <w:rPr>
          <w:rFonts w:ascii="Times New Roman" w:hAnsi="Times New Roman"/>
          <w:color w:val="auto"/>
          <w:sz w:val="28"/>
          <w:szCs w:val="28"/>
          <w:lang w:eastAsia="en-US"/>
        </w:rPr>
        <w:t xml:space="preserve"> – количество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14" w:line="240" w:lineRule="auto"/>
        <w:ind w:right="-1"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9. Уровень достижения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 xml:space="preserve">-ой муниципальной (комплексной) программы за отчетный период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e>
        </m:d>
      </m:oMath>
      <w:r w:rsidRPr="00DC1102">
        <w:rPr>
          <w:rFonts w:ascii="Times New Roman" w:hAnsi="Times New Roman"/>
          <w:color w:val="auto"/>
          <w:sz w:val="28"/>
          <w:szCs w:val="28"/>
          <w:lang w:eastAsia="en-US"/>
        </w:rPr>
        <w:t xml:space="preserve"> рассчитывается ответственным исполнителем муниципальной программы в годовом отчете по формуле: </w:t>
      </w:r>
    </w:p>
    <w:p w:rsidR="00DC1102" w:rsidRPr="00DC1102" w:rsidRDefault="00DC1102" w:rsidP="00DC1102">
      <w:pPr>
        <w:spacing w:after="14" w:line="240" w:lineRule="auto"/>
        <w:ind w:left="1069" w:right="-1"/>
        <w:contextualSpacing/>
        <w:jc w:val="both"/>
        <w:rPr>
          <w:rFonts w:ascii="Times New Roman" w:hAnsi="Times New Roman"/>
          <w:color w:val="auto"/>
          <w:sz w:val="20"/>
          <w:szCs w:val="28"/>
          <w:lang w:eastAsia="en-US"/>
        </w:rPr>
      </w:pPr>
    </w:p>
    <w:p w:rsidR="00DC1102" w:rsidRPr="00DC1102" w:rsidRDefault="00B23428" w:rsidP="00DC1102">
      <w:pPr>
        <w:spacing w:after="15" w:line="240" w:lineRule="auto"/>
        <w:ind w:left="848"/>
        <w:rPr>
          <w:rFonts w:ascii="Times New Roman" w:hAnsi="Times New Roman"/>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m:oMathPara>
    </w:p>
    <w:p w:rsidR="00DC1102" w:rsidRPr="00DC1102" w:rsidRDefault="00DC1102" w:rsidP="00DC1102">
      <w:pPr>
        <w:spacing w:after="37" w:line="240" w:lineRule="auto"/>
        <w:ind w:right="2020"/>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где:</w:t>
      </w:r>
    </w:p>
    <w:p w:rsidR="00DC1102" w:rsidRPr="00DC1102" w:rsidRDefault="00B23428"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w:r w:rsidR="00DC1102" w:rsidRPr="00DC1102">
        <w:rPr>
          <w:rFonts w:ascii="Times New Roman" w:hAnsi="Times New Roman"/>
          <w:color w:val="auto"/>
          <w:sz w:val="28"/>
          <w:szCs w:val="28"/>
          <w:lang w:eastAsia="en-US"/>
        </w:rPr>
        <w:t xml:space="preserve"> – уровень достижения показателей муниципальной (комплексной) программы в отчетном периоде; </w:t>
      </w:r>
    </w:p>
    <w:p w:rsidR="00DC1102" w:rsidRPr="00DC1102" w:rsidRDefault="00B23428"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00DC1102" w:rsidRPr="00DC1102">
        <w:rPr>
          <w:rFonts w:ascii="Times New Roman" w:hAnsi="Times New Roman"/>
          <w:color w:val="auto"/>
          <w:sz w:val="28"/>
          <w:szCs w:val="28"/>
          <w:lang w:eastAsia="en-US"/>
        </w:rPr>
        <w:t xml:space="preserve"> – уровень достижения структурных элементов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в отчетном периоде.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В расчет уровня достижения муниципальной (комплексной) программы не включаются аналитические показатели такой муниципальной (комплексной) программы.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В случае если показатель включен одновременно в паспорт муниципальной (комплексной) программы и в паспорт структурного элемента муниципальной (комплексной) программы, то в расчете уровня достижения муниципальной (комплексной) программы такой показатель учитывается единожды как показатель уровня муниципальной (комплексной) программы.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9.1. В случае если комплексная муниципальная программа не содержит структурных элементов, расчет уровня достижения такой комплексной муниципальной программы осуществляется по формуле: </w:t>
      </w:r>
    </w:p>
    <w:p w:rsidR="00DC1102" w:rsidRPr="00DC1102" w:rsidRDefault="00DC1102" w:rsidP="00DC1102">
      <w:pPr>
        <w:spacing w:after="89" w:line="240" w:lineRule="auto"/>
        <w:ind w:left="787" w:right="712" w:hanging="10"/>
        <w:jc w:val="center"/>
        <w:rPr>
          <w:rFonts w:ascii="Times New Roman" w:hAnsi="Times New Roman"/>
          <w:color w:val="auto"/>
          <w:sz w:val="20"/>
          <w:szCs w:val="28"/>
          <w:lang w:eastAsia="en-US"/>
        </w:rPr>
      </w:pPr>
    </w:p>
    <w:p w:rsidR="00DC1102" w:rsidRPr="00DC1102" w:rsidRDefault="00B23428" w:rsidP="00DC1102">
      <w:pPr>
        <w:spacing w:after="89" w:line="240" w:lineRule="auto"/>
        <w:ind w:left="787" w:right="712" w:hanging="10"/>
        <w:jc w:val="center"/>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m:oMathPara>
    </w:p>
    <w:p w:rsidR="00DC1102" w:rsidRPr="00DC1102" w:rsidRDefault="00DC1102" w:rsidP="00DC1102">
      <w:pPr>
        <w:spacing w:after="41"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УДп – уровень достижения показателей муниципальной</w:t>
      </w:r>
      <w:r w:rsidRPr="00DC1102">
        <w:rPr>
          <w:rFonts w:ascii="Times New Roman" w:eastAsia="Calibri" w:hAnsi="Times New Roman"/>
          <w:color w:val="auto"/>
          <w:sz w:val="28"/>
          <w:szCs w:val="28"/>
          <w:lang w:eastAsia="en-US"/>
        </w:rPr>
        <w:t xml:space="preserve"> (комплексной) </w:t>
      </w:r>
      <w:r w:rsidRPr="00DC1102">
        <w:rPr>
          <w:rFonts w:ascii="Times New Roman" w:hAnsi="Times New Roman"/>
          <w:color w:val="auto"/>
          <w:sz w:val="28"/>
          <w:szCs w:val="28"/>
          <w:lang w:eastAsia="en-US"/>
        </w:rPr>
        <w:t xml:space="preserve">программы в отчетном периоде. </w:t>
      </w:r>
    </w:p>
    <w:p w:rsidR="00DC1102" w:rsidRPr="00DC1102" w:rsidRDefault="00DC1102" w:rsidP="00DC1102">
      <w:pPr>
        <w:spacing w:after="14" w:line="240" w:lineRule="auto"/>
        <w:ind w:right="65" w:firstLine="822"/>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В случае если комплексная муниципальная программа не содержит структурных элементов, при этом отсутствуют запланированные или досрочно достигнутые значения показателей комплексной муниципальной программы на дату </w:t>
      </w:r>
      <w:r w:rsidRPr="00DC1102">
        <w:rPr>
          <w:rFonts w:ascii="Times New Roman" w:hAnsi="Times New Roman"/>
          <w:color w:val="auto"/>
          <w:sz w:val="28"/>
          <w:szCs w:val="28"/>
          <w:lang w:eastAsia="en-US"/>
        </w:rPr>
        <w:lastRenderedPageBreak/>
        <w:t xml:space="preserve">расчета уровня достижения или при наличии показателей только с плановым значением равным 0 расчет уровня достижения такой комплексной муниципальной программы не осуществляется.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10. В случае отсутствия запланированных или досрочно достигнутых значений показателей муниципальной (комплексной) программы на дату расчета уровня достижения или при наличии показателей только с плановым значением равным 0 расчет уровня достижения муниципальной (комплексной) программы осуществляется по формуле: </w:t>
      </w:r>
    </w:p>
    <w:p w:rsidR="00DC1102" w:rsidRPr="00DC1102" w:rsidRDefault="00DC1102" w:rsidP="00DC1102">
      <w:pPr>
        <w:spacing w:after="0" w:line="240" w:lineRule="auto"/>
        <w:ind w:left="848"/>
        <w:rPr>
          <w:rFonts w:ascii="Times New Roman" w:hAnsi="Times New Roman"/>
          <w:color w:val="auto"/>
          <w:sz w:val="16"/>
          <w:szCs w:val="28"/>
          <w:lang w:eastAsia="en-US"/>
        </w:rPr>
      </w:pPr>
      <w:r w:rsidRPr="00DC1102">
        <w:rPr>
          <w:rFonts w:ascii="Times New Roman" w:hAnsi="Times New Roman"/>
          <w:color w:val="auto"/>
          <w:sz w:val="28"/>
          <w:szCs w:val="28"/>
          <w:lang w:eastAsia="en-US"/>
        </w:rPr>
        <w:t xml:space="preserve"> </w:t>
      </w:r>
    </w:p>
    <w:p w:rsidR="00DC1102" w:rsidRPr="00DC1102" w:rsidRDefault="00B23428" w:rsidP="00DC1102">
      <w:pPr>
        <w:spacing w:after="0" w:line="240" w:lineRule="auto"/>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m:oMathPara>
    </w:p>
    <w:p w:rsidR="00DC1102" w:rsidRPr="00DC1102" w:rsidRDefault="00DC1102" w:rsidP="00DC1102">
      <w:pPr>
        <w:spacing w:after="0" w:line="240" w:lineRule="auto"/>
        <w:ind w:left="848"/>
        <w:rPr>
          <w:rFonts w:ascii="Times New Roman" w:hAnsi="Times New Roman"/>
          <w:color w:val="auto"/>
          <w:sz w:val="28"/>
          <w:szCs w:val="28"/>
          <w:lang w:eastAsia="en-US"/>
        </w:rPr>
      </w:pPr>
    </w:p>
    <w:p w:rsidR="00DC1102" w:rsidRPr="00DC1102" w:rsidRDefault="00DC1102" w:rsidP="00DC1102">
      <w:pPr>
        <w:spacing w:after="0" w:line="240" w:lineRule="auto"/>
        <w:ind w:right="3202"/>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УДстр.эл. – уровень достижения структурных элементов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в отчетном периоде.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11. Уровень достижения показателей муниципальной (комплексной) программы в отчетном периоде (УДп) рассчитывается исходя из среднего значения уровней достижения всех показателей муниципальной (комплексной) программы по формуле: </w:t>
      </w:r>
    </w:p>
    <w:p w:rsidR="00DC1102" w:rsidRPr="00DC1102" w:rsidRDefault="00DC1102" w:rsidP="00DC1102">
      <w:pPr>
        <w:spacing w:after="14" w:line="240" w:lineRule="auto"/>
        <w:ind w:left="124" w:right="65" w:firstLine="698"/>
        <w:jc w:val="both"/>
        <w:rPr>
          <w:rFonts w:ascii="Times New Roman" w:hAnsi="Times New Roman"/>
          <w:color w:val="auto"/>
          <w:sz w:val="16"/>
          <w:szCs w:val="28"/>
          <w:lang w:eastAsia="en-US"/>
        </w:rPr>
      </w:pPr>
    </w:p>
    <w:p w:rsidR="00DC1102" w:rsidRPr="00DC1102" w:rsidRDefault="00B23428" w:rsidP="00DC1102">
      <w:pPr>
        <w:spacing w:after="14" w:line="240" w:lineRule="auto"/>
        <w:ind w:left="124" w:right="65" w:firstLine="698"/>
        <w:jc w:val="both"/>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P</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P</m:t>
              </m:r>
            </m:den>
          </m:f>
        </m:oMath>
      </m:oMathPara>
    </w:p>
    <w:p w:rsidR="00DC1102" w:rsidRPr="00DC1102" w:rsidRDefault="00DC1102" w:rsidP="00DC1102">
      <w:pPr>
        <w:spacing w:after="36"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B23428" w:rsidP="00DC1102">
      <w:pPr>
        <w:tabs>
          <w:tab w:val="left" w:pos="9639"/>
        </w:tabs>
        <w:spacing w:after="14" w:line="240" w:lineRule="auto"/>
        <w:ind w:firstLine="709"/>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i</m:t>
                </m:r>
              </m:sub>
            </m:sSub>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color w:val="auto"/>
          <w:sz w:val="28"/>
          <w:szCs w:val="28"/>
          <w:lang w:eastAsia="en-US"/>
        </w:rPr>
        <w:t xml:space="preserve">-ого показателя муниципальной (комплексной) программы; </w:t>
      </w:r>
    </w:p>
    <w:p w:rsidR="00DC1102" w:rsidRPr="00DC1102" w:rsidRDefault="00DC1102" w:rsidP="00DC1102">
      <w:pPr>
        <w:spacing w:after="14" w:line="240" w:lineRule="auto"/>
        <w:ind w:firstLine="709"/>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Pr="00DC1102">
        <w:rPr>
          <w:rFonts w:ascii="Times New Roman" w:hAnsi="Times New Roman"/>
          <w:color w:val="auto"/>
          <w:sz w:val="28"/>
          <w:szCs w:val="28"/>
          <w:lang w:eastAsia="en-US"/>
        </w:rPr>
        <w:t xml:space="preserve"> – количество показателей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12. Уровень достижения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-ого показателя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 рассчитывается в порядке, аналогичном порядку расчета показателей национального проекта, предусмотренного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DC1102" w:rsidRPr="00DC1102" w:rsidRDefault="00DC1102" w:rsidP="00DC1102">
      <w:pPr>
        <w:spacing w:after="14" w:line="240" w:lineRule="auto"/>
        <w:ind w:firstLine="709"/>
        <w:jc w:val="both"/>
        <w:rPr>
          <w:rFonts w:ascii="Times New Roman" w:hAnsi="Times New Roman"/>
          <w:color w:val="auto"/>
          <w:sz w:val="28"/>
          <w:szCs w:val="28"/>
          <w:lang w:eastAsia="en-US"/>
        </w:rPr>
      </w:pPr>
      <w:r w:rsidRPr="00DC1102">
        <w:rPr>
          <w:rFonts w:ascii="Times New Roman" w:hAnsi="Times New Roman"/>
          <w:b/>
          <w:i/>
          <w:color w:val="auto"/>
          <w:sz w:val="28"/>
          <w:szCs w:val="22"/>
          <w:lang w:eastAsia="en-US"/>
        </w:rPr>
        <w:t>Базовой формулой</w:t>
      </w:r>
      <w:r w:rsidRPr="00DC1102">
        <w:rPr>
          <w:rFonts w:ascii="Times New Roman" w:hAnsi="Times New Roman"/>
          <w:color w:val="auto"/>
          <w:sz w:val="28"/>
          <w:szCs w:val="22"/>
          <w:lang w:eastAsia="en-US"/>
        </w:rPr>
        <w:t xml:space="preserve"> для расчета уровня достижения показателя </w:t>
      </w:r>
      <w:r w:rsidRPr="00DC1102">
        <w:rPr>
          <w:rFonts w:ascii="Times New Roman" w:hAnsi="Times New Roman"/>
          <w:strike/>
          <w:color w:val="auto"/>
          <w:sz w:val="28"/>
          <w:szCs w:val="22"/>
          <w:lang w:eastAsia="en-US"/>
        </w:rPr>
        <w:br/>
      </w:r>
      <w:r w:rsidRPr="00DC1102">
        <w:rPr>
          <w:rFonts w:ascii="Times New Roman" w:hAnsi="Times New Roman"/>
          <w:color w:val="auto"/>
          <w:sz w:val="28"/>
          <w:szCs w:val="22"/>
          <w:lang w:eastAsia="en-US"/>
        </w:rPr>
        <w:t xml:space="preserve">(далее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показатель, вместе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показатели) </w:t>
      </w:r>
      <m:oMath>
        <m:d>
          <m:dPr>
            <m:ctrlPr>
              <w:rPr>
                <w:rFonts w:ascii="Cambria Math" w:hAnsi="Cambria Math"/>
                <w:i/>
                <w:color w:val="auto"/>
                <w:sz w:val="28"/>
                <w:szCs w:val="22"/>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пок</m:t>
                </m:r>
              </m:sub>
            </m:sSub>
          </m:e>
        </m:d>
      </m:oMath>
      <w:r w:rsidRPr="00DC1102">
        <w:rPr>
          <w:rFonts w:ascii="Times New Roman" w:hAnsi="Times New Roman"/>
          <w:color w:val="auto"/>
          <w:sz w:val="28"/>
          <w:szCs w:val="22"/>
          <w:lang w:eastAsia="en-US"/>
        </w:rPr>
        <w:t>, для которых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rsidR="00DC1102" w:rsidRPr="00DC1102" w:rsidRDefault="00DC1102" w:rsidP="00DC1102">
      <w:pPr>
        <w:spacing w:after="0" w:line="240" w:lineRule="auto"/>
        <w:ind w:left="848" w:right="2696"/>
        <w:rPr>
          <w:rFonts w:ascii="Times New Roman" w:hAnsi="Times New Roman"/>
          <w:color w:val="auto"/>
          <w:sz w:val="20"/>
          <w:szCs w:val="22"/>
          <w:lang w:eastAsia="en-US"/>
        </w:rPr>
      </w:pPr>
    </w:p>
    <w:p w:rsidR="00DC1102" w:rsidRPr="00DC1102" w:rsidRDefault="00B23428" w:rsidP="00DC1102">
      <w:pPr>
        <w:spacing w:after="21" w:line="240" w:lineRule="auto"/>
        <w:ind w:left="787" w:right="1" w:hanging="10"/>
        <w:jc w:val="center"/>
        <w:rPr>
          <w:rFonts w:ascii="Times New Roman" w:hAnsi="Times New Roman"/>
          <w:i/>
          <w:color w:val="auto"/>
          <w:sz w:val="28"/>
          <w:szCs w:val="22"/>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пок</m:t>
              </m:r>
            </m:sub>
          </m:sSub>
          <m:r>
            <w:rPr>
              <w:rFonts w:ascii="Cambria Math" w:hAnsi="Cambria Math"/>
              <w:color w:val="auto"/>
              <w:sz w:val="28"/>
              <w:szCs w:val="28"/>
              <w:lang w:eastAsia="en-US"/>
            </w:rPr>
            <m:t>=K</m:t>
          </m:r>
          <m:r>
            <w:rPr>
              <w:rFonts w:ascii="Cambria Math" w:hAnsi="Cambria Math"/>
              <w:color w:val="auto"/>
              <w:sz w:val="28"/>
              <w:szCs w:val="28"/>
              <w:lang w:val="en-US" w:eastAsia="en-US"/>
            </w:rPr>
            <m:t>∙</m:t>
          </m:r>
          <m:d>
            <m:dPr>
              <m:ctrlPr>
                <w:rPr>
                  <w:rFonts w:ascii="Cambria Math" w:hAnsi="Cambria Math"/>
                  <w:i/>
                  <w:color w:val="auto"/>
                  <w:sz w:val="28"/>
                  <w:szCs w:val="28"/>
                  <w:lang w:val="en-US" w:eastAsia="en-US"/>
                </w:rPr>
              </m:ctrlPr>
            </m:dPr>
            <m:e>
              <m:r>
                <w:rPr>
                  <w:rFonts w:ascii="Cambria Math" w:hAnsi="Cambria Math"/>
                  <w:color w:val="auto"/>
                  <w:sz w:val="28"/>
                  <w:szCs w:val="28"/>
                  <w:lang w:val="en-US" w:eastAsia="en-US"/>
                </w:rPr>
                <m:t>1+X∙</m:t>
              </m:r>
              <m:d>
                <m:dPr>
                  <m:ctrlPr>
                    <w:rPr>
                      <w:rFonts w:ascii="Cambria Math" w:hAnsi="Cambria Math"/>
                      <w:i/>
                      <w:color w:val="auto"/>
                      <w:sz w:val="28"/>
                      <w:szCs w:val="28"/>
                      <w:lang w:val="en-US" w:eastAsia="en-US"/>
                    </w:rPr>
                  </m:ctrlPr>
                </m:dPr>
                <m:e>
                  <m:f>
                    <m:fPr>
                      <m:ctrlPr>
                        <w:rPr>
                          <w:rFonts w:ascii="Cambria Math" w:hAnsi="Cambria Math"/>
                          <w:i/>
                          <w:color w:val="auto"/>
                          <w:sz w:val="28"/>
                          <w:szCs w:val="28"/>
                          <w:lang w:val="en-US"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den>
                  </m:f>
                  <m:r>
                    <w:rPr>
                      <w:rFonts w:ascii="Cambria Math" w:hAnsi="Cambria Math"/>
                      <w:color w:val="auto"/>
                      <w:sz w:val="28"/>
                      <w:szCs w:val="28"/>
                      <w:lang w:val="en-US" w:eastAsia="en-US"/>
                    </w:rPr>
                    <m:t>-1</m:t>
                  </m:r>
                </m:e>
              </m:d>
            </m:e>
          </m:d>
          <m:r>
            <w:rPr>
              <w:rFonts w:ascii="Cambria Math" w:hAnsi="Cambria Math"/>
              <w:color w:val="auto"/>
              <w:sz w:val="28"/>
              <w:szCs w:val="28"/>
              <w:lang w:val="en-US" w:eastAsia="en-US"/>
            </w:rPr>
            <m:t>∙100%</m:t>
          </m:r>
        </m:oMath>
      </m:oMathPara>
    </w:p>
    <w:p w:rsidR="00DC1102" w:rsidRPr="00DC1102" w:rsidRDefault="00DC1102" w:rsidP="00DC1102">
      <w:pPr>
        <w:spacing w:after="14" w:line="240" w:lineRule="auto"/>
        <w:ind w:right="65"/>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B23428" w:rsidP="00DC1102">
      <w:pPr>
        <w:spacing w:after="14"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плановое значение показателя; </w:t>
      </w:r>
    </w:p>
    <w:p w:rsidR="00DC1102" w:rsidRPr="00DC1102" w:rsidRDefault="00B23428" w:rsidP="00DC1102">
      <w:pPr>
        <w:spacing w:after="14"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фактическое значение показателя; </w:t>
      </w:r>
    </w:p>
    <w:p w:rsidR="00DC1102" w:rsidRPr="00DC1102" w:rsidRDefault="00DC1102" w:rsidP="00DC1102">
      <w:pPr>
        <w:spacing w:after="14" w:line="240" w:lineRule="auto"/>
        <w:ind w:right="140" w:firstLine="709"/>
        <w:jc w:val="both"/>
        <w:rPr>
          <w:rFonts w:ascii="Times New Roman" w:hAnsi="Times New Roman"/>
          <w:color w:val="auto"/>
          <w:sz w:val="28"/>
          <w:szCs w:val="22"/>
          <w:lang w:eastAsia="en-US"/>
        </w:rPr>
      </w:pPr>
      <m:oMath>
        <m:r>
          <w:rPr>
            <w:rFonts w:ascii="Cambria Math" w:hAnsi="Cambria Math"/>
            <w:color w:val="auto"/>
            <w:sz w:val="28"/>
            <w:szCs w:val="28"/>
            <w:lang w:eastAsia="en-US"/>
          </w:rPr>
          <w:lastRenderedPageBreak/>
          <m:t>K</m:t>
        </m:r>
      </m:oMath>
      <w:r w:rsidRPr="00DC1102">
        <w:rPr>
          <w:rFonts w:ascii="Times New Roman" w:hAnsi="Times New Roman"/>
          <w:color w:val="auto"/>
          <w:sz w:val="28"/>
          <w:szCs w:val="22"/>
          <w:lang w:eastAsia="en-US"/>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понижающий коэффициент показателя; </w:t>
      </w:r>
    </w:p>
    <w:p w:rsidR="00DC1102" w:rsidRPr="00DC1102" w:rsidRDefault="00DC1102" w:rsidP="00DC1102">
      <w:pPr>
        <w:spacing w:after="14" w:line="240" w:lineRule="auto"/>
        <w:ind w:right="140" w:firstLine="709"/>
        <w:jc w:val="both"/>
        <w:rPr>
          <w:rFonts w:ascii="Times New Roman" w:hAnsi="Times New Roman"/>
          <w:color w:val="auto"/>
          <w:sz w:val="28"/>
          <w:szCs w:val="22"/>
          <w:lang w:eastAsia="en-US"/>
        </w:rPr>
      </w:pPr>
      <m:oMath>
        <m:r>
          <w:rPr>
            <w:rFonts w:ascii="Cambria Math" w:hAnsi="Cambria Math"/>
            <w:color w:val="auto"/>
            <w:sz w:val="28"/>
            <w:szCs w:val="28"/>
            <w:lang w:val="en-US" w:eastAsia="en-US"/>
          </w:rPr>
          <m:t>X</m:t>
        </m:r>
      </m:oMath>
      <w:r w:rsidRPr="00DC1102">
        <w:rPr>
          <w:rFonts w:ascii="Times New Roman" w:hAnsi="Times New Roman"/>
          <w:color w:val="auto"/>
          <w:sz w:val="28"/>
          <w:szCs w:val="22"/>
          <w:lang w:eastAsia="en-US"/>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индикатор возрастания/убывания.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color w:val="auto"/>
            <w:sz w:val="28"/>
            <w:szCs w:val="28"/>
            <w:lang w:val="en-US" w:eastAsia="en-US"/>
          </w:rPr>
          <m:t>X</m:t>
        </m:r>
      </m:oMath>
      <w:r w:rsidRPr="00DC1102">
        <w:rPr>
          <w:rFonts w:ascii="Times New Roman" w:hAnsi="Times New Roman"/>
          <w:color w:val="auto"/>
          <w:sz w:val="28"/>
          <w:szCs w:val="22"/>
          <w:lang w:eastAsia="en-US"/>
        </w:rPr>
        <w:t xml:space="preserve"> (индикатор возрастания/убывания) считается равным -1 (минус единице), для возрастающих показателей – считается равным 1 (единице).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DC1102" w:rsidRPr="00DC1102" w:rsidRDefault="00DC1102" w:rsidP="00DC1102">
      <w:pPr>
        <w:spacing w:after="14" w:line="240" w:lineRule="auto"/>
        <w:ind w:left="124" w:right="65" w:firstLine="698"/>
        <w:jc w:val="both"/>
        <w:rPr>
          <w:rFonts w:ascii="Times New Roman" w:hAnsi="Times New Roman"/>
          <w:color w:val="auto"/>
          <w:sz w:val="28"/>
          <w:szCs w:val="22"/>
          <w:lang w:eastAsia="en-US"/>
        </w:rPr>
      </w:pPr>
    </w:p>
    <w:p w:rsidR="00DC1102" w:rsidRPr="00DC1102" w:rsidRDefault="00DC1102" w:rsidP="00DC1102">
      <w:pPr>
        <w:spacing w:after="14" w:line="240" w:lineRule="auto"/>
        <w:ind w:left="124" w:right="65" w:firstLine="698"/>
        <w:jc w:val="both"/>
        <w:rPr>
          <w:rFonts w:ascii="Times New Roman" w:hAnsi="Times New Roman"/>
          <w:i/>
          <w:color w:val="auto"/>
          <w:sz w:val="28"/>
          <w:szCs w:val="22"/>
          <w:lang w:eastAsia="en-US"/>
        </w:rPr>
      </w:pPr>
      <m:oMathPara>
        <m:oMath>
          <m:r>
            <w:rPr>
              <w:rFonts w:ascii="Cambria Math" w:hAnsi="Cambria Math"/>
              <w:color w:val="auto"/>
              <w:sz w:val="28"/>
              <w:szCs w:val="28"/>
              <w:lang w:val="en-US"/>
            </w:rPr>
            <m:t>X=</m:t>
          </m:r>
          <m:f>
            <m:fPr>
              <m:ctrlPr>
                <w:rPr>
                  <w:rFonts w:ascii="Cambria Math" w:hAnsi="Cambria Math"/>
                  <w:i/>
                  <w:color w:val="auto"/>
                  <w:sz w:val="28"/>
                  <w:szCs w:val="28"/>
                  <w:lang w:val="en-US"/>
                </w:rPr>
              </m:ctrlPr>
            </m:fPr>
            <m:num>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num>
            <m:den>
              <m:d>
                <m:dPr>
                  <m:begChr m:val="|"/>
                  <m:endChr m:val="|"/>
                  <m:ctrlPr>
                    <w:rPr>
                      <w:rFonts w:ascii="Cambria Math" w:hAnsi="Cambria Math"/>
                      <w:i/>
                      <w:color w:val="auto"/>
                      <w:sz w:val="28"/>
                      <w:szCs w:val="28"/>
                      <w:lang w:val="en-US"/>
                    </w:rPr>
                  </m:ctrlPr>
                </m:dPr>
                <m:e>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e>
              </m:d>
            </m:den>
          </m:f>
        </m:oMath>
      </m:oMathPara>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B23428" w:rsidP="00DC1102">
      <w:pPr>
        <w:spacing w:after="14"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Б</m:t>
            </m:r>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базовое значение показателя; </w:t>
      </w:r>
    </w:p>
    <w:p w:rsidR="00DC1102" w:rsidRPr="00DC1102" w:rsidRDefault="00B23428" w:rsidP="00DC1102">
      <w:pPr>
        <w:spacing w:after="14"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Ц</m:t>
            </m:r>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плановое значение показателя на последнюю плановую дату его реализации.</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В случае, если расчет уровня достижения показателя в определенный период невозможен в связи с установлением у него отличной от ежемесячной периодичности расчета, то в этот период учитываются значения соответствующего прокси-показателя.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а) для показателей, спланированных </w:t>
      </w:r>
      <w:r w:rsidRPr="00DC1102">
        <w:rPr>
          <w:rFonts w:ascii="Times New Roman" w:hAnsi="Times New Roman"/>
          <w:b/>
          <w:i/>
          <w:color w:val="auto"/>
          <w:sz w:val="28"/>
          <w:szCs w:val="22"/>
          <w:lang w:eastAsia="en-US"/>
        </w:rPr>
        <w:t>нарастающим итогом</w:t>
      </w:r>
      <w:r w:rsidRPr="00DC1102">
        <w:rPr>
          <w:rFonts w:ascii="Times New Roman" w:hAnsi="Times New Roman"/>
          <w:color w:val="auto"/>
          <w:sz w:val="28"/>
          <w:szCs w:val="22"/>
          <w:lang w:eastAsia="en-US"/>
        </w:rPr>
        <w:t xml:space="preserve">, учитывается их последнее фактическое значение на дату расчета;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б) для показателей, спланированных </w:t>
      </w:r>
      <w:r w:rsidRPr="00DC1102">
        <w:rPr>
          <w:rFonts w:ascii="Times New Roman" w:hAnsi="Times New Roman"/>
          <w:b/>
          <w:i/>
          <w:color w:val="auto"/>
          <w:sz w:val="28"/>
          <w:szCs w:val="22"/>
          <w:lang w:eastAsia="en-US"/>
        </w:rPr>
        <w:t>ненарастающим итогом</w:t>
      </w:r>
      <w:r w:rsidRPr="00DC1102">
        <w:rPr>
          <w:rFonts w:ascii="Times New Roman" w:hAnsi="Times New Roman"/>
          <w:color w:val="auto"/>
          <w:sz w:val="28"/>
          <w:szCs w:val="22"/>
          <w:lang w:eastAsia="en-US"/>
        </w:rPr>
        <w:t>, применяется понижающий коэффициент (</w:t>
      </w:r>
      <m:oMath>
        <m:r>
          <w:rPr>
            <w:rFonts w:ascii="Cambria Math" w:hAnsi="Cambria Math"/>
            <w:color w:val="auto"/>
            <w:sz w:val="28"/>
            <w:szCs w:val="22"/>
            <w:lang w:eastAsia="en-US"/>
          </w:rPr>
          <m:t>K</m:t>
        </m:r>
      </m:oMath>
      <w:r w:rsidRPr="00DC1102">
        <w:rPr>
          <w:rFonts w:ascii="Times New Roman" w:hAnsi="Times New Roman"/>
          <w:color w:val="auto"/>
          <w:sz w:val="28"/>
          <w:szCs w:val="22"/>
          <w:lang w:eastAsia="en-US"/>
        </w:rPr>
        <w:t xml:space="preserve">) равный 0.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национальных и федеральных проектов для показателей, спланированных </w:t>
      </w:r>
      <w:r w:rsidRPr="00DC1102">
        <w:rPr>
          <w:rFonts w:ascii="Times New Roman" w:hAnsi="Times New Roman"/>
          <w:b/>
          <w:i/>
          <w:color w:val="auto"/>
          <w:sz w:val="28"/>
          <w:szCs w:val="22"/>
          <w:lang w:eastAsia="en-US"/>
        </w:rPr>
        <w:t>нарастающим итогом</w:t>
      </w:r>
      <w:r w:rsidRPr="00DC1102">
        <w:rPr>
          <w:rFonts w:ascii="Times New Roman" w:hAnsi="Times New Roman"/>
          <w:color w:val="auto"/>
          <w:sz w:val="28"/>
          <w:szCs w:val="22"/>
          <w:lang w:eastAsia="en-US"/>
        </w:rPr>
        <w:t xml:space="preserve">, учитывается его последнее </w:t>
      </w:r>
      <w:r w:rsidRPr="00DC1102">
        <w:rPr>
          <w:rFonts w:ascii="Times New Roman" w:hAnsi="Times New Roman"/>
          <w:b/>
          <w:color w:val="auto"/>
          <w:sz w:val="28"/>
          <w:szCs w:val="22"/>
          <w:lang w:eastAsia="en-US"/>
        </w:rPr>
        <w:t>подтвержденное</w:t>
      </w:r>
      <w:r w:rsidRPr="00DC1102">
        <w:rPr>
          <w:rFonts w:ascii="Times New Roman" w:hAnsi="Times New Roman"/>
          <w:color w:val="auto"/>
          <w:sz w:val="28"/>
          <w:szCs w:val="22"/>
          <w:lang w:eastAsia="en-US"/>
        </w:rPr>
        <w:t xml:space="preserve"> фактическое значение на дату расчета.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В случае наличия информации о фактически достигнутом значении показателя и её подтверждении, понижающий коэффициент показателя (</w:t>
      </w:r>
      <m:oMath>
        <m:r>
          <w:rPr>
            <w:rFonts w:ascii="Cambria Math" w:hAnsi="Cambria Math"/>
            <w:color w:val="auto"/>
            <w:sz w:val="28"/>
            <w:szCs w:val="22"/>
            <w:lang w:eastAsia="en-US"/>
          </w:rPr>
          <m:t>K</m:t>
        </m:r>
      </m:oMath>
      <w:r w:rsidRPr="00DC1102">
        <w:rPr>
          <w:rFonts w:ascii="Times New Roman" w:hAnsi="Times New Roman"/>
          <w:color w:val="auto"/>
          <w:sz w:val="28"/>
          <w:szCs w:val="22"/>
          <w:lang w:eastAsia="en-US"/>
        </w:rPr>
        <w:t xml:space="preserve">) равен 1.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lastRenderedPageBreak/>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DC1102" w:rsidRPr="00DC1102" w:rsidRDefault="00DC1102" w:rsidP="00DC1102">
      <w:pPr>
        <w:spacing w:after="14"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13. </w:t>
      </w:r>
      <w:r w:rsidRPr="00DC1102">
        <w:rPr>
          <w:rFonts w:ascii="Times New Roman" w:hAnsi="Times New Roman"/>
          <w:color w:val="auto"/>
          <w:sz w:val="28"/>
          <w:szCs w:val="28"/>
          <w:lang w:eastAsia="en-US"/>
        </w:rPr>
        <w:t xml:space="preserve">Уровень достижения структурных элементов муниципальной (комплексной) программы рассчитывается исходя из средневзвешенного значения уровней достижения всех структурных элементов по формуле: </w:t>
      </w:r>
    </w:p>
    <w:p w:rsidR="00DC1102" w:rsidRPr="00DC1102" w:rsidRDefault="00DC1102" w:rsidP="00DC1102">
      <w:pPr>
        <w:spacing w:after="21" w:line="240" w:lineRule="auto"/>
        <w:ind w:left="787" w:right="4" w:hanging="10"/>
        <w:jc w:val="center"/>
        <w:rPr>
          <w:rFonts w:ascii="Times New Roman" w:hAnsi="Times New Roman"/>
          <w:color w:val="auto"/>
          <w:sz w:val="28"/>
          <w:szCs w:val="28"/>
          <w:lang w:eastAsia="en-US"/>
        </w:rPr>
      </w:pPr>
    </w:p>
    <w:p w:rsidR="00DC1102" w:rsidRPr="00DC1102" w:rsidRDefault="00DC1102" w:rsidP="00DC1102">
      <w:pPr>
        <w:spacing w:after="21" w:line="240" w:lineRule="auto"/>
        <w:ind w:left="787" w:right="4" w:hanging="10"/>
        <w:jc w:val="center"/>
        <w:rPr>
          <w:rFonts w:ascii="Times New Roman" w:hAnsi="Times New Roman"/>
          <w:noProof/>
          <w:color w:val="auto"/>
          <w:sz w:val="28"/>
          <w:szCs w:val="28"/>
        </w:rPr>
      </w:pPr>
      <w:r w:rsidRPr="00DC1102">
        <w:rPr>
          <w:rFonts w:ascii="Times New Roman" w:hAnsi="Times New Roman"/>
          <w:noProof/>
          <w:color w:val="auto"/>
          <w:sz w:val="28"/>
          <w:szCs w:val="28"/>
        </w:rPr>
        <w:drawing>
          <wp:inline distT="0" distB="0" distL="114300" distR="114300">
            <wp:extent cx="2002790" cy="489585"/>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24" cstate="print">
                      <a:lum bright="-20000" contrast="20000"/>
                    </a:blip>
                    <a:srcRect/>
                    <a:stretch>
                      <a:fillRect/>
                    </a:stretch>
                  </pic:blipFill>
                  <pic:spPr>
                    <a:xfrm>
                      <a:off x="0" y="0"/>
                      <a:ext cx="2002790" cy="489585"/>
                    </a:xfrm>
                    <a:prstGeom prst="rect">
                      <a:avLst/>
                    </a:prstGeom>
                    <a:noFill/>
                    <a:ln>
                      <a:noFill/>
                    </a:ln>
                  </pic:spPr>
                </pic:pic>
              </a:graphicData>
            </a:graphic>
          </wp:inline>
        </w:drawing>
      </w:r>
    </w:p>
    <w:p w:rsidR="00DC1102" w:rsidRPr="00DC1102" w:rsidRDefault="00DC1102" w:rsidP="00DC1102">
      <w:pPr>
        <w:spacing w:after="21" w:line="240" w:lineRule="auto"/>
        <w:ind w:right="4"/>
        <w:jc w:val="both"/>
        <w:rPr>
          <w:rFonts w:ascii="Times New Roman" w:hAnsi="Times New Roman"/>
          <w:color w:val="auto"/>
          <w:sz w:val="28"/>
          <w:szCs w:val="28"/>
          <w:lang w:eastAsia="en-US"/>
        </w:rPr>
      </w:pPr>
    </w:p>
    <w:p w:rsidR="00DC1102" w:rsidRPr="00DC1102" w:rsidRDefault="00DC1102" w:rsidP="00DC1102">
      <w:pPr>
        <w:spacing w:after="21" w:line="240" w:lineRule="auto"/>
        <w:ind w:right="4"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Если К-повышающий коэффициент един для всех </w:t>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Pr="00DC1102">
        <w:rPr>
          <w:rFonts w:ascii="Times New Roman" w:hAnsi="Times New Roman"/>
          <w:color w:val="auto"/>
          <w:sz w:val="28"/>
          <w:szCs w:val="28"/>
          <w:lang w:eastAsia="en-US"/>
        </w:rPr>
        <w:t>, то формула имеет следующий вид:</w:t>
      </w:r>
    </w:p>
    <w:p w:rsidR="00DC1102" w:rsidRPr="00DC1102" w:rsidRDefault="00B23428" w:rsidP="00DC1102">
      <w:pPr>
        <w:spacing w:after="21" w:line="240" w:lineRule="auto"/>
        <w:ind w:left="787" w:right="4" w:hanging="10"/>
        <w:jc w:val="center"/>
        <w:rPr>
          <w:rFonts w:ascii="Times New Roman" w:hAnsi="Times New Roman"/>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e>
              </m:nary>
            </m:den>
          </m:f>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r>
                <w:rPr>
                  <w:rFonts w:ascii="Cambria Math" w:hAnsi="Cambria Math"/>
                  <w:color w:val="auto"/>
                  <w:sz w:val="28"/>
                  <w:szCs w:val="28"/>
                  <w:lang w:eastAsia="en-US"/>
                </w:rPr>
                <m:t>K∙</m:t>
              </m:r>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K∙L</m:t>
              </m:r>
            </m:den>
          </m:f>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L</m:t>
              </m:r>
            </m:den>
          </m:f>
        </m:oMath>
      </m:oMathPara>
    </w:p>
    <w:p w:rsidR="00DC1102" w:rsidRPr="00DC1102" w:rsidRDefault="00DC1102" w:rsidP="00DC1102">
      <w:pPr>
        <w:spacing w:after="21" w:line="240" w:lineRule="auto"/>
        <w:ind w:right="4"/>
        <w:jc w:val="both"/>
        <w:rPr>
          <w:rFonts w:ascii="Times New Roman" w:hAnsi="Times New Roman"/>
          <w:color w:val="auto"/>
          <w:sz w:val="28"/>
          <w:szCs w:val="28"/>
          <w:lang w:eastAsia="en-US"/>
        </w:rPr>
      </w:pPr>
    </w:p>
    <w:p w:rsidR="00DC1102" w:rsidRPr="00DC1102" w:rsidRDefault="00DC1102" w:rsidP="00DC1102">
      <w:pPr>
        <w:spacing w:after="21" w:line="240" w:lineRule="auto"/>
        <w:ind w:right="4"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Если же повышающий коэффициент K изменяется для структурных элементов одной муниципальной (комплексной) программы, тогда формула имеет вид:</w:t>
      </w:r>
    </w:p>
    <w:p w:rsidR="00DC1102" w:rsidRPr="00DC1102" w:rsidRDefault="00DC1102" w:rsidP="00DC1102">
      <w:pPr>
        <w:spacing w:after="21" w:line="240" w:lineRule="auto"/>
        <w:ind w:left="787" w:right="4" w:hanging="10"/>
        <w:jc w:val="center"/>
        <w:rPr>
          <w:rFonts w:ascii="Times New Roman" w:hAnsi="Times New Roman"/>
          <w:color w:val="auto"/>
          <w:sz w:val="28"/>
          <w:szCs w:val="28"/>
          <w:lang w:eastAsia="en-US"/>
        </w:rPr>
      </w:pPr>
    </w:p>
    <w:p w:rsidR="00DC1102" w:rsidRPr="00DC1102" w:rsidRDefault="00B23428" w:rsidP="00DC1102">
      <w:pPr>
        <w:spacing w:after="21" w:line="240" w:lineRule="auto"/>
        <w:ind w:left="787" w:right="4" w:hanging="10"/>
        <w:jc w:val="center"/>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val="en-US" w:eastAsia="en-US"/>
                        </w:rPr>
                        <m:t>i</m:t>
                      </m:r>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eastAsia="en-US"/>
                        </w:rPr>
                        <m:t>i</m:t>
                      </m:r>
                    </m:sub>
                  </m:sSub>
                </m:e>
              </m:nary>
            </m:den>
          </m:f>
        </m:oMath>
      </m:oMathPara>
    </w:p>
    <w:p w:rsidR="00DC1102" w:rsidRPr="00DC1102" w:rsidRDefault="00DC1102" w:rsidP="00DC1102">
      <w:pPr>
        <w:spacing w:after="14"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B23428" w:rsidP="00DC1102">
      <w:pPr>
        <w:spacing w:after="63" w:line="240" w:lineRule="auto"/>
        <w:ind w:left="10" w:right="64" w:firstLine="699"/>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color w:val="auto"/>
          <w:sz w:val="28"/>
          <w:szCs w:val="28"/>
          <w:lang w:eastAsia="en-US"/>
        </w:rPr>
        <w:t xml:space="preserve">-ого структурного элемента муниципальной (комплексной) программы;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m:oMath>
        <m:r>
          <w:rPr>
            <w:rFonts w:ascii="Cambria Math" w:hAnsi="Cambria Math"/>
            <w:color w:val="auto"/>
            <w:sz w:val="28"/>
            <w:szCs w:val="28"/>
            <w:lang w:eastAsia="en-US"/>
          </w:rPr>
          <m:t>K</m:t>
        </m:r>
      </m:oMath>
      <w:r w:rsidRPr="00DC1102">
        <w:rPr>
          <w:rFonts w:ascii="Times New Roman" w:hAnsi="Times New Roman"/>
          <w:color w:val="auto"/>
          <w:sz w:val="28"/>
          <w:szCs w:val="28"/>
          <w:lang w:eastAsia="en-US"/>
        </w:rPr>
        <w:t xml:space="preserve"> – повышающий коэффициент;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Pr="00DC1102">
        <w:rPr>
          <w:rFonts w:ascii="Times New Roman" w:hAnsi="Times New Roman"/>
          <w:color w:val="auto"/>
          <w:sz w:val="28"/>
          <w:szCs w:val="28"/>
          <w:lang w:eastAsia="en-US"/>
        </w:rPr>
        <w:t xml:space="preserve"> – количество структурных элементов муниципальной (комплексной) программы. </w:t>
      </w:r>
    </w:p>
    <w:p w:rsidR="00DC1102" w:rsidRPr="00DC1102" w:rsidRDefault="00DC1102" w:rsidP="00DC1102">
      <w:pPr>
        <w:spacing w:after="0"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Определение значения повышающего коэффициента осуществляется с учетом типа структурного элемента муниципальной (комплексной) программы: </w:t>
      </w:r>
    </w:p>
    <w:p w:rsidR="00DC1102" w:rsidRPr="00DC1102" w:rsidRDefault="00DC1102" w:rsidP="00DC1102">
      <w:pPr>
        <w:spacing w:after="0" w:line="240" w:lineRule="auto"/>
        <w:ind w:right="65" w:firstLine="706"/>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для муниципального проекта, направленного на реализацию регионального проекта, входящего в  состав национального проекта – 2; </w:t>
      </w:r>
    </w:p>
    <w:p w:rsidR="00DC1102" w:rsidRPr="00DC1102" w:rsidRDefault="00DC1102" w:rsidP="00DC1102">
      <w:pPr>
        <w:spacing w:after="0" w:line="240" w:lineRule="auto"/>
        <w:ind w:right="65" w:firstLine="706"/>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для муниципального проекта, направленного на реализацию регионального проекта, не входящего в состав национального проекта – 1,5; </w:t>
      </w:r>
    </w:p>
    <w:p w:rsidR="00DC1102" w:rsidRPr="00DC1102" w:rsidRDefault="00DC1102" w:rsidP="00DC1102">
      <w:pPr>
        <w:spacing w:after="0" w:line="240" w:lineRule="auto"/>
        <w:ind w:right="65" w:firstLine="706"/>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для муниципального, ведомственного проекта и комплекса процессных  </w:t>
      </w:r>
      <w:r w:rsidRPr="00DC1102">
        <w:rPr>
          <w:rFonts w:ascii="Times New Roman" w:hAnsi="Times New Roman"/>
          <w:color w:val="auto"/>
          <w:sz w:val="28"/>
          <w:szCs w:val="28"/>
          <w:lang w:eastAsia="en-US"/>
        </w:rPr>
        <w:br/>
        <w:t xml:space="preserve">мероприятий – 1.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Для муниципального проекта, в составе которого выполняется задача, предусматривающая реализацию инициативы, при расчете уровня достижения структурных элементов муниципальной (комплексной) программы применяется такой же повышающий коэффициент, как для муниципального проекта, предусматривающего реализацию инициатив – 2.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В расчет уровня достижения структурного элемента муниципальной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szCs w:val="28"/>
          <w:lang w:eastAsia="en-US"/>
        </w:rPr>
        <w:t>программы включается совокупность его параметров, реализующихся в рамках соответствующей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w:t>
      </w:r>
    </w:p>
    <w:p w:rsidR="00DC1102" w:rsidRPr="00DC1102" w:rsidRDefault="00DC1102" w:rsidP="00DC1102">
      <w:pPr>
        <w:spacing w:after="14" w:line="240" w:lineRule="auto"/>
        <w:ind w:left="124" w:right="65" w:firstLine="698"/>
        <w:jc w:val="both"/>
        <w:rPr>
          <w:rFonts w:ascii="Times New Roman" w:hAnsi="Times New Roman"/>
          <w:color w:val="auto"/>
          <w:sz w:val="16"/>
          <w:szCs w:val="28"/>
          <w:lang w:eastAsia="en-US"/>
        </w:rPr>
      </w:pPr>
    </w:p>
    <w:p w:rsidR="00DC1102" w:rsidRPr="00DC1102" w:rsidRDefault="00DC1102" w:rsidP="00DC1102">
      <w:pPr>
        <w:spacing w:after="0" w:line="240" w:lineRule="auto"/>
        <w:ind w:left="848"/>
        <w:rPr>
          <w:rFonts w:ascii="Times New Roman" w:hAnsi="Times New Roman"/>
          <w:color w:val="auto"/>
          <w:sz w:val="16"/>
          <w:szCs w:val="28"/>
          <w:lang w:eastAsia="en-US"/>
        </w:rPr>
      </w:pPr>
    </w:p>
    <w:p w:rsidR="00DC1102" w:rsidRPr="004354C9" w:rsidRDefault="004354C9" w:rsidP="004354C9">
      <w:pPr>
        <w:jc w:val="center"/>
        <w:rPr>
          <w:rFonts w:ascii="Times New Roman" w:hAnsi="Times New Roman"/>
          <w:b/>
          <w:color w:val="auto"/>
          <w:sz w:val="28"/>
          <w:szCs w:val="28"/>
          <w:lang w:eastAsia="en-US"/>
        </w:rPr>
      </w:pPr>
      <w:r>
        <w:rPr>
          <w:rFonts w:ascii="Times New Roman" w:hAnsi="Times New Roman"/>
          <w:b/>
          <w:color w:val="auto"/>
          <w:sz w:val="28"/>
          <w:szCs w:val="28"/>
          <w:lang w:val="en-US" w:eastAsia="en-US"/>
        </w:rPr>
        <w:t>III</w:t>
      </w:r>
      <w:r w:rsidR="00DC1102" w:rsidRPr="00DC1102">
        <w:rPr>
          <w:rFonts w:ascii="Times New Roman" w:hAnsi="Times New Roman"/>
          <w:b/>
          <w:color w:val="auto"/>
          <w:sz w:val="28"/>
          <w:szCs w:val="28"/>
          <w:lang w:eastAsia="en-US"/>
        </w:rPr>
        <w:t xml:space="preserve">. Определение уровня достижения комплекса процессных мероприятий муниципальной </w:t>
      </w:r>
      <w:r w:rsidR="00DC1102" w:rsidRPr="00DC1102">
        <w:rPr>
          <w:rFonts w:ascii="Times New Roman" w:eastAsia="Calibri" w:hAnsi="Times New Roman"/>
          <w:b/>
          <w:color w:val="auto"/>
          <w:sz w:val="28"/>
          <w:szCs w:val="28"/>
          <w:lang w:eastAsia="en-US"/>
        </w:rPr>
        <w:t>(комплексной)</w:t>
      </w:r>
      <w:r w:rsidR="00DC1102" w:rsidRPr="00DC1102">
        <w:rPr>
          <w:rFonts w:ascii="Times New Roman" w:eastAsia="Calibri" w:hAnsi="Times New Roman"/>
          <w:color w:val="auto"/>
          <w:sz w:val="28"/>
          <w:szCs w:val="28"/>
          <w:lang w:eastAsia="en-US"/>
        </w:rPr>
        <w:t xml:space="preserve"> </w:t>
      </w:r>
      <w:r w:rsidR="00DC1102" w:rsidRPr="00DC1102">
        <w:rPr>
          <w:rFonts w:ascii="Times New Roman" w:hAnsi="Times New Roman"/>
          <w:b/>
          <w:color w:val="auto"/>
          <w:sz w:val="28"/>
          <w:szCs w:val="28"/>
          <w:lang w:eastAsia="en-US"/>
        </w:rPr>
        <w:t>программы</w:t>
      </w:r>
      <w:r w:rsidR="008C0229">
        <w:rPr>
          <w:rFonts w:ascii="Times New Roman" w:hAnsi="Times New Roman"/>
          <w:b/>
          <w:color w:val="auto"/>
          <w:sz w:val="28"/>
          <w:szCs w:val="28"/>
          <w:lang w:eastAsia="en-US"/>
        </w:rPr>
        <w:t xml:space="preserve"> </w:t>
      </w:r>
      <w:r w:rsidR="00ED1C07">
        <w:rPr>
          <w:rFonts w:ascii="Times New Roman" w:hAnsi="Times New Roman"/>
          <w:b/>
          <w:color w:val="auto"/>
          <w:sz w:val="28"/>
          <w:szCs w:val="28"/>
          <w:lang w:eastAsia="en-US"/>
        </w:rPr>
        <w:t>Горненского городского</w:t>
      </w:r>
      <w:r w:rsidRPr="004354C9">
        <w:rPr>
          <w:rFonts w:ascii="Times New Roman" w:hAnsi="Times New Roman"/>
          <w:b/>
          <w:color w:val="auto"/>
          <w:sz w:val="28"/>
          <w:szCs w:val="28"/>
          <w:lang w:eastAsia="en-US"/>
        </w:rPr>
        <w:t xml:space="preserve"> поселения</w:t>
      </w:r>
    </w:p>
    <w:p w:rsidR="00DC1102" w:rsidRPr="00DC1102" w:rsidRDefault="00DC1102" w:rsidP="00DC1102">
      <w:pPr>
        <w:keepNext/>
        <w:keepLines/>
        <w:spacing w:after="0" w:line="240" w:lineRule="auto"/>
        <w:ind w:left="1794" w:right="1720" w:hanging="10"/>
        <w:jc w:val="center"/>
        <w:rPr>
          <w:rFonts w:ascii="Times New Roman" w:hAnsi="Times New Roman"/>
          <w:b/>
          <w:color w:val="auto"/>
          <w:sz w:val="16"/>
          <w:szCs w:val="28"/>
          <w:lang w:eastAsia="en-US"/>
        </w:rPr>
      </w:pP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15. Уровень достижения комплекса процессных мероприятий рассчитывается</w:t>
      </w:r>
      <w:r w:rsidRPr="00DC1102">
        <w:rPr>
          <w:color w:val="auto"/>
        </w:rPr>
        <w:t xml:space="preserve"> </w:t>
      </w:r>
      <w:r w:rsidRPr="00DC1102">
        <w:rPr>
          <w:rFonts w:ascii="Times New Roman" w:hAnsi="Times New Roman"/>
          <w:color w:val="auto"/>
          <w:sz w:val="28"/>
          <w:szCs w:val="28"/>
        </w:rPr>
        <w:t>а</w:t>
      </w:r>
      <w:r w:rsidRPr="00DC1102">
        <w:rPr>
          <w:rFonts w:ascii="Times New Roman" w:hAnsi="Times New Roman"/>
          <w:color w:val="auto"/>
          <w:sz w:val="28"/>
          <w:szCs w:val="28"/>
          <w:lang w:eastAsia="en-US"/>
        </w:rPr>
        <w:t xml:space="preserve">налогично разделу </w:t>
      </w:r>
      <w:r w:rsidRPr="00DC1102">
        <w:rPr>
          <w:rFonts w:ascii="Times New Roman" w:hAnsi="Times New Roman"/>
          <w:color w:val="auto"/>
          <w:sz w:val="28"/>
          <w:szCs w:val="28"/>
          <w:lang w:val="en-US" w:eastAsia="en-US"/>
        </w:rPr>
        <w:t>III</w:t>
      </w:r>
      <w:r w:rsidRPr="00DC1102">
        <w:rPr>
          <w:rFonts w:ascii="Times New Roman" w:hAnsi="Times New Roman"/>
          <w:color w:val="auto"/>
          <w:sz w:val="28"/>
          <w:szCs w:val="28"/>
          <w:lang w:eastAsia="en-US"/>
        </w:rPr>
        <w:t xml:space="preserve"> МЕТОДИЧЕСКИХ РЕКОМЕНДАЦИЙ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15 (1). Уровень достижения комплекса процессных мероприятий рассчитывается по формуле: </w:t>
      </w:r>
    </w:p>
    <w:p w:rsidR="00DC1102" w:rsidRPr="00DC1102" w:rsidRDefault="00DC1102" w:rsidP="00DC1102">
      <w:pPr>
        <w:spacing w:after="0" w:line="240" w:lineRule="auto"/>
        <w:ind w:left="142" w:right="65" w:firstLine="567"/>
        <w:jc w:val="both"/>
        <w:rPr>
          <w:rFonts w:ascii="Times New Roman" w:hAnsi="Times New Roman"/>
          <w:color w:val="auto"/>
          <w:sz w:val="20"/>
          <w:szCs w:val="28"/>
          <w:lang w:eastAsia="en-US"/>
        </w:rPr>
      </w:pPr>
    </w:p>
    <w:p w:rsidR="00DC1102" w:rsidRPr="00DC1102" w:rsidRDefault="00B23428" w:rsidP="00DC1102">
      <w:pPr>
        <w:spacing w:after="14" w:line="240" w:lineRule="auto"/>
        <w:ind w:left="142" w:right="65" w:firstLine="567"/>
        <w:jc w:val="both"/>
        <w:rPr>
          <w:rFonts w:ascii="Times New Roman" w:hAnsi="Times New Roman"/>
          <w:i/>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кпм</m:t>
              </m:r>
            </m:sub>
          </m:sSub>
          <m:r>
            <w:rPr>
              <w:rFonts w:ascii="Cambria Math" w:hAnsi="Cambria Math"/>
              <w:color w:val="auto"/>
              <w:sz w:val="28"/>
              <w:szCs w:val="28"/>
              <w:lang w:eastAsia="en-US"/>
            </w:rPr>
            <m:t>=0,5∙</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m:t>
                  </m:r>
                  <m:r>
                    <w:rPr>
                      <w:rFonts w:ascii="Cambria Math" w:hAnsi="Cambria Math"/>
                      <w:color w:val="auto"/>
                      <w:sz w:val="28"/>
                      <w:szCs w:val="28"/>
                      <w:lang w:val="en-US" w:eastAsia="en-US"/>
                    </w:rPr>
                    <m:t>1</m:t>
                  </m:r>
                </m:sub>
                <m:sup>
                  <m:r>
                    <w:rPr>
                      <w:rFonts w:ascii="Cambria Math" w:hAnsi="Cambria Math"/>
                      <w:color w:val="auto"/>
                      <w:sz w:val="28"/>
                      <w:szCs w:val="28"/>
                      <w:lang w:eastAsia="en-US"/>
                    </w:rPr>
                    <m:t>w</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пкпм</m:t>
                      </m:r>
                    </m:sub>
                  </m:sSub>
                </m:e>
              </m:nary>
            </m:num>
            <m:den>
              <m:r>
                <w:rPr>
                  <w:rFonts w:ascii="Cambria Math" w:hAnsi="Cambria Math"/>
                  <w:color w:val="auto"/>
                  <w:sz w:val="28"/>
                  <w:szCs w:val="28"/>
                  <w:lang w:val="en-US" w:eastAsia="en-US"/>
                </w:rPr>
                <m:t>w</m:t>
              </m:r>
            </m:den>
          </m:f>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oMath>
      </m:oMathPara>
    </w:p>
    <w:p w:rsidR="00DC1102" w:rsidRPr="00DC1102" w:rsidRDefault="00DC1102" w:rsidP="00DC1102">
      <w:pPr>
        <w:spacing w:after="60" w:line="240" w:lineRule="auto"/>
        <w:ind w:left="5595" w:right="1652" w:hanging="2672"/>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B23428"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пкпм</m:t>
            </m:r>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color w:val="auto"/>
          <w:sz w:val="28"/>
          <w:szCs w:val="28"/>
          <w:lang w:eastAsia="en-US"/>
        </w:rPr>
        <w:t>-ого показателя комплекса процессных мероприятий в отчетном периоде;</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 </w:t>
      </w:r>
      <m:oMath>
        <m:r>
          <w:rPr>
            <w:rFonts w:ascii="Cambria Math" w:hAnsi="Cambria Math"/>
            <w:color w:val="auto"/>
            <w:sz w:val="28"/>
            <w:szCs w:val="28"/>
            <w:lang w:val="en-US" w:eastAsia="en-US"/>
          </w:rPr>
          <m:t>w</m:t>
        </m:r>
      </m:oMath>
      <w:r w:rsidRPr="00DC1102">
        <w:rPr>
          <w:rFonts w:ascii="Times New Roman" w:hAnsi="Times New Roman"/>
          <w:color w:val="auto"/>
          <w:sz w:val="28"/>
          <w:szCs w:val="28"/>
          <w:lang w:eastAsia="en-US"/>
        </w:rPr>
        <w:t xml:space="preserve"> – количество показателей комплекса процессных мероприятий в отчетном периоде; </w:t>
      </w:r>
    </w:p>
    <w:p w:rsidR="00DC1102" w:rsidRPr="00DC1102" w:rsidRDefault="00B23428"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oMath>
      <w:r w:rsidR="00DC1102" w:rsidRPr="00DC1102">
        <w:rPr>
          <w:rFonts w:ascii="Times New Roman" w:hAnsi="Times New Roman"/>
          <w:color w:val="auto"/>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rsidR="00DC1102" w:rsidRPr="00DC1102" w:rsidRDefault="00B23428" w:rsidP="00DC1102">
      <w:pPr>
        <w:spacing w:after="14" w:line="240" w:lineRule="auto"/>
        <w:ind w:right="65"/>
        <w:jc w:val="both"/>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кпм</m:t>
              </m:r>
            </m:sub>
          </m:sSub>
          <m:r>
            <w:rPr>
              <w:rFonts w:ascii="Cambria Math" w:hAnsi="Cambria Math"/>
              <w:color w:val="auto"/>
              <w:sz w:val="28"/>
              <w:szCs w:val="28"/>
              <w:lang w:eastAsia="en-US"/>
            </w:rPr>
            <m:t xml:space="preserve">= </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oMath>
      </m:oMathPara>
    </w:p>
    <w:p w:rsidR="00DC1102" w:rsidRPr="00DC1102" w:rsidRDefault="00DC1102" w:rsidP="00DC1102">
      <w:pPr>
        <w:spacing w:after="0" w:line="240" w:lineRule="auto"/>
        <w:ind w:right="3239"/>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14" w:line="240" w:lineRule="auto"/>
        <w:ind w:left="124" w:right="65" w:firstLine="698"/>
        <w:jc w:val="both"/>
        <w:rPr>
          <w:rFonts w:ascii="Times New Roman" w:hAnsi="Times New Roman"/>
          <w:strike/>
          <w:color w:val="auto"/>
          <w:sz w:val="28"/>
          <w:szCs w:val="28"/>
          <w:lang w:eastAsia="en-US"/>
        </w:rPr>
      </w:pPr>
      <w:r w:rsidRPr="00DC1102">
        <w:rPr>
          <w:rFonts w:ascii="Times New Roman" w:hAnsi="Times New Roman"/>
          <w:color w:val="auto"/>
          <w:sz w:val="28"/>
          <w:szCs w:val="28"/>
          <w:lang w:eastAsia="en-US"/>
        </w:rPr>
        <w:t xml:space="preserve">УДрезкпм – уровень достижения мероприятий (результатов) задачи комплекса процессных мероприятий в отчетном периоде. </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16 (1). Уровень достижения мероприятий (результатов) задачи комплекса процессных мероприятий в отчетном периоде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e>
        </m:d>
      </m:oMath>
      <w:r w:rsidRPr="00DC1102">
        <w:rPr>
          <w:rFonts w:ascii="Times New Roman" w:hAnsi="Times New Roman"/>
          <w:color w:val="auto"/>
          <w:sz w:val="28"/>
          <w:szCs w:val="28"/>
          <w:lang w:eastAsia="en-US"/>
        </w:rPr>
        <w:t xml:space="preserve"> рассчитывается в порядке, аналогичном порядку расчета уровня достижения мероприятий (результатов) национального проекта в соответствии с пунктом 17 раздела </w:t>
      </w:r>
      <w:r w:rsidRPr="00DC1102">
        <w:rPr>
          <w:rFonts w:ascii="Times New Roman" w:hAnsi="Times New Roman"/>
          <w:color w:val="auto"/>
          <w:sz w:val="28"/>
          <w:szCs w:val="28"/>
          <w:lang w:val="en-US" w:eastAsia="en-US"/>
        </w:rPr>
        <w:t>II</w:t>
      </w:r>
      <w:r w:rsidRPr="00DC1102">
        <w:rPr>
          <w:rFonts w:ascii="Times New Roman" w:hAnsi="Times New Roman"/>
          <w:color w:val="auto"/>
          <w:sz w:val="28"/>
          <w:szCs w:val="28"/>
          <w:lang w:eastAsia="en-US"/>
        </w:rPr>
        <w:t xml:space="preserve"> приложения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DC1102" w:rsidRPr="00DC1102" w:rsidRDefault="00DC1102" w:rsidP="00DC1102">
      <w:pPr>
        <w:spacing w:after="14" w:line="240" w:lineRule="auto"/>
        <w:ind w:right="65" w:firstLine="709"/>
        <w:jc w:val="both"/>
        <w:rPr>
          <w:rFonts w:ascii="Times New Roman" w:hAnsi="Times New Roman"/>
          <w:color w:val="auto"/>
          <w:sz w:val="28"/>
          <w:szCs w:val="28"/>
          <w:lang w:eastAsia="en-US"/>
        </w:rPr>
      </w:pPr>
      <w:r w:rsidRPr="00DC1102">
        <w:rPr>
          <w:rFonts w:ascii="Times New Roman" w:hAnsi="Times New Roman"/>
          <w:color w:val="auto"/>
          <w:sz w:val="28"/>
          <w:szCs w:val="22"/>
          <w:lang w:eastAsia="en-US"/>
        </w:rPr>
        <w:t xml:space="preserve">Уровень достижения мероприятий (результатов) </w:t>
      </w:r>
      <m:oMath>
        <m:d>
          <m:dPr>
            <m:ctrlPr>
              <w:rPr>
                <w:rFonts w:ascii="Cambria Math" w:hAnsi="Cambria Math"/>
                <w:i/>
                <w:color w:val="auto"/>
                <w:sz w:val="28"/>
                <w:szCs w:val="22"/>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m:t>
                </m:r>
              </m:sub>
            </m:sSub>
          </m:e>
        </m:d>
      </m:oMath>
      <w:r w:rsidRPr="00DC1102">
        <w:rPr>
          <w:rFonts w:ascii="Times New Roman" w:hAnsi="Times New Roman"/>
          <w:color w:val="auto"/>
          <w:sz w:val="28"/>
          <w:szCs w:val="22"/>
          <w:lang w:eastAsia="en-US"/>
        </w:rPr>
        <w:t xml:space="preserve"> рассчитывается по формуле: </w:t>
      </w:r>
    </w:p>
    <w:p w:rsidR="00DC1102" w:rsidRPr="00DC1102" w:rsidRDefault="00DC1102" w:rsidP="00DC1102">
      <w:pPr>
        <w:spacing w:after="0" w:line="297" w:lineRule="auto"/>
        <w:ind w:left="124" w:right="65" w:firstLine="698"/>
        <w:jc w:val="both"/>
        <w:rPr>
          <w:rFonts w:ascii="Times New Roman" w:hAnsi="Times New Roman"/>
          <w:color w:val="auto"/>
          <w:sz w:val="20"/>
          <w:szCs w:val="22"/>
          <w:lang w:eastAsia="en-US"/>
        </w:rPr>
      </w:pPr>
    </w:p>
    <w:p w:rsidR="00DC1102" w:rsidRPr="00DC1102" w:rsidRDefault="00B23428" w:rsidP="00DC1102">
      <w:pPr>
        <w:spacing w:after="14" w:line="297" w:lineRule="auto"/>
        <w:ind w:left="124" w:right="65" w:firstLine="698"/>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m:t>
                  </m:r>
                  <m:r>
                    <w:rPr>
                      <w:rFonts w:ascii="Cambria Math" w:hAnsi="Cambria Math"/>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мер</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val="en-US" w:eastAsia="en-US"/>
                </w:rPr>
                <m:t>N</m:t>
              </m:r>
            </m:den>
          </m:f>
        </m:oMath>
      </m:oMathPara>
    </w:p>
    <w:p w:rsidR="00DC1102" w:rsidRPr="00DC1102" w:rsidRDefault="00DC1102" w:rsidP="00DC1102">
      <w:pPr>
        <w:spacing w:after="14" w:line="297"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B23428" w:rsidP="00DC1102">
      <w:pPr>
        <w:spacing w:after="14"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мер</m:t>
                </m:r>
              </m:e>
              <m:sub>
                <m:r>
                  <w:rPr>
                    <w:rFonts w:ascii="Cambria Math" w:hAnsi="Cambria Math"/>
                    <w:color w:val="auto"/>
                    <w:sz w:val="28"/>
                    <w:szCs w:val="28"/>
                    <w:lang w:eastAsia="en-US"/>
                  </w:rPr>
                  <m:t>i</m:t>
                </m:r>
              </m:sub>
            </m:sSub>
          </m:sub>
        </m:sSub>
      </m:oMath>
      <w:r w:rsidR="00DC1102" w:rsidRPr="00DC1102">
        <w:rPr>
          <w:rFonts w:ascii="Times New Roman" w:hAnsi="Times New Roman"/>
          <w:color w:val="auto"/>
          <w:sz w:val="28"/>
          <w:szCs w:val="22"/>
          <w:lang w:eastAsia="en-US"/>
        </w:rPr>
        <w:t xml:space="preserve"> </w:t>
      </w:r>
      <w:r w:rsidR="00DC1102" w:rsidRPr="00DC1102">
        <w:rPr>
          <w:rFonts w:ascii="Times New Roman" w:hAnsi="Times New Roman"/>
          <w:color w:val="auto"/>
          <w:sz w:val="28"/>
          <w:szCs w:val="28"/>
          <w:lang w:eastAsia="en-US"/>
        </w:rPr>
        <w:t>–</w:t>
      </w:r>
      <w:r w:rsidR="00DC1102" w:rsidRPr="00DC1102">
        <w:rPr>
          <w:rFonts w:ascii="Times New Roman" w:hAnsi="Times New Roman"/>
          <w:color w:val="auto"/>
          <w:sz w:val="28"/>
          <w:szCs w:val="22"/>
          <w:lang w:eastAsia="en-US"/>
        </w:rPr>
        <w:t xml:space="preserve"> уровень достижения </w:t>
      </w:r>
      <w:r w:rsidR="00DC1102" w:rsidRPr="00DC1102">
        <w:rPr>
          <w:rFonts w:ascii="Times New Roman" w:hAnsi="Times New Roman"/>
          <w:i/>
          <w:color w:val="auto"/>
          <w:spacing w:val="64"/>
          <w:sz w:val="28"/>
          <w:lang w:val="en-US"/>
        </w:rPr>
        <w:t>i</w:t>
      </w:r>
      <w:r w:rsidR="00DC1102" w:rsidRPr="00DC1102">
        <w:rPr>
          <w:rFonts w:ascii="Times New Roman" w:hAnsi="Times New Roman"/>
          <w:color w:val="auto"/>
          <w:sz w:val="28"/>
          <w:szCs w:val="22"/>
          <w:lang w:eastAsia="en-US"/>
        </w:rPr>
        <w:t xml:space="preserve">-го мероприятия (результата);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m:oMath>
        <m:r>
          <w:rPr>
            <w:rFonts w:ascii="Cambria Math" w:hAnsi="Cambria Math"/>
            <w:color w:val="auto"/>
            <w:sz w:val="28"/>
            <w:szCs w:val="28"/>
            <w:lang w:val="en-US" w:eastAsia="en-US"/>
          </w:rPr>
          <m:t>N</m:t>
        </m:r>
      </m:oMath>
      <w:r w:rsidRPr="00DC1102">
        <w:rPr>
          <w:rFonts w:ascii="Times New Roman" w:hAnsi="Times New Roman"/>
          <w:color w:val="auto"/>
          <w:sz w:val="28"/>
          <w:szCs w:val="22"/>
          <w:lang w:eastAsia="en-US"/>
        </w:rPr>
        <w:t xml:space="preserve"> </w:t>
      </w:r>
      <w:r w:rsidRPr="00DC1102">
        <w:rPr>
          <w:rFonts w:ascii="Times New Roman" w:hAnsi="Times New Roman"/>
          <w:color w:val="auto"/>
          <w:sz w:val="28"/>
          <w:szCs w:val="28"/>
          <w:lang w:eastAsia="en-US"/>
        </w:rPr>
        <w:t>–</w:t>
      </w:r>
      <w:r w:rsidRPr="00DC1102">
        <w:rPr>
          <w:rFonts w:ascii="Times New Roman" w:hAnsi="Times New Roman"/>
          <w:color w:val="auto"/>
          <w:sz w:val="28"/>
          <w:szCs w:val="22"/>
          <w:lang w:eastAsia="en-US"/>
        </w:rPr>
        <w:t xml:space="preserve"> количество мероприятий (результатов), участвующих в расчете уровня достижения.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В расчете указанного уровня достижения учитываются следующие мероприятия (результаты):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по которым на дату расчета установлено плановое значение, отличное от 0;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по которым на дату расчета есть информация о фактическом досрочном достижении;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по которым имеются контрольные точки с наступившей плановой датой достижения;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по которым имеются досрочно достигнутые контрольные точки;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завершенные мероприятия (результаты), в случае если на дату их завершения наступила плановая дата их достижения;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завершенные мероприятия (результаты), в случае если на дату завершения имелась информация об их фактическом досрочном достижении. </w:t>
      </w:r>
    </w:p>
    <w:p w:rsidR="00DC1102" w:rsidRPr="00DC1102" w:rsidRDefault="00DC1102" w:rsidP="00DC1102">
      <w:pPr>
        <w:spacing w:after="14"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8"/>
          <w:lang w:eastAsia="en-US"/>
        </w:rPr>
        <w:t xml:space="preserve">Расчет уровня достижения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 xml:space="preserve">-ого показателя комплекса процессных мероприятий и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-ого мероприятия (результата) комплекса процессных мероприятий осуществляется в порядке, аналогичном порядку расчета уровня достижения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DC1102" w:rsidRPr="00DC1102" w:rsidRDefault="00DC1102" w:rsidP="00DC1102">
      <w:pPr>
        <w:spacing w:after="0"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Базовая формула для расчета уровня достижения мероприятия (результата) </w:t>
      </w:r>
      <w:r w:rsidRPr="00DC1102">
        <w:rPr>
          <w:rFonts w:ascii="Times New Roman" w:hAnsi="Times New Roman"/>
          <w:color w:val="auto"/>
          <w:sz w:val="28"/>
          <w:szCs w:val="28"/>
          <w:lang w:eastAsia="en-US"/>
        </w:rPr>
        <w:t xml:space="preserve">осуществляется аналогично пунктам 18-18 (4)  раздела </w:t>
      </w:r>
      <w:r w:rsidRPr="00DC1102">
        <w:rPr>
          <w:rFonts w:ascii="Times New Roman" w:hAnsi="Times New Roman"/>
          <w:color w:val="auto"/>
          <w:sz w:val="28"/>
          <w:szCs w:val="28"/>
          <w:lang w:val="en-US" w:eastAsia="en-US"/>
        </w:rPr>
        <w:t>II</w:t>
      </w:r>
      <w:r w:rsidRPr="00DC1102">
        <w:rPr>
          <w:rFonts w:ascii="Times New Roman" w:hAnsi="Times New Roman"/>
          <w:color w:val="auto"/>
          <w:sz w:val="28"/>
          <w:szCs w:val="28"/>
          <w:lang w:eastAsia="en-US"/>
        </w:rPr>
        <w:t xml:space="preserve"> приложения № 2 к МЕТОДИЧЕСКИМ РЕКОМЕНДАЦИЯМ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муниципальных проектов.</w:t>
      </w:r>
    </w:p>
    <w:p w:rsidR="00DC1102" w:rsidRPr="00DC1102" w:rsidRDefault="00DC1102" w:rsidP="00DC1102">
      <w:pPr>
        <w:spacing w:after="0"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Для мероприятия (результата), спланированного </w:t>
      </w:r>
      <w:r w:rsidRPr="00DC1102">
        <w:rPr>
          <w:rFonts w:ascii="Times New Roman" w:hAnsi="Times New Roman"/>
          <w:b/>
          <w:i/>
          <w:color w:val="auto"/>
          <w:sz w:val="28"/>
          <w:szCs w:val="22"/>
          <w:lang w:eastAsia="en-US"/>
        </w:rPr>
        <w:t>нарастающим итогом</w:t>
      </w:r>
      <w:r w:rsidRPr="00DC1102">
        <w:rPr>
          <w:rFonts w:ascii="Times New Roman" w:hAnsi="Times New Roman"/>
          <w:color w:val="auto"/>
          <w:sz w:val="28"/>
          <w:szCs w:val="22"/>
          <w:lang w:eastAsia="en-US"/>
        </w:rPr>
        <w:t xml:space="preserve">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e>
        </m:d>
      </m:oMath>
      <w:r w:rsidRPr="00DC1102">
        <w:rPr>
          <w:rFonts w:ascii="Times New Roman" w:hAnsi="Times New Roman"/>
          <w:color w:val="auto"/>
          <w:sz w:val="28"/>
          <w:szCs w:val="22"/>
          <w:lang w:eastAsia="en-US"/>
        </w:rPr>
        <w:t xml:space="preserve">, для которого возможно осуществление расчета при достижении его не в полном объеме, является: </w:t>
      </w:r>
    </w:p>
    <w:p w:rsidR="00DC1102" w:rsidRPr="00DC1102" w:rsidRDefault="00DC1102" w:rsidP="00DC1102">
      <w:pPr>
        <w:spacing w:after="0" w:line="240" w:lineRule="auto"/>
        <w:ind w:left="124" w:right="65" w:firstLine="698"/>
        <w:jc w:val="both"/>
        <w:rPr>
          <w:rFonts w:ascii="Times New Roman" w:hAnsi="Times New Roman"/>
          <w:color w:val="auto"/>
          <w:sz w:val="20"/>
          <w:szCs w:val="22"/>
          <w:lang w:eastAsia="en-US"/>
        </w:rPr>
      </w:pPr>
    </w:p>
    <w:p w:rsidR="00DC1102" w:rsidRPr="00DC1102" w:rsidRDefault="00B23428" w:rsidP="00DC1102">
      <w:pPr>
        <w:spacing w:after="0" w:line="360" w:lineRule="auto"/>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r>
            <w:rPr>
              <w:rFonts w:ascii="Cambria Math" w:hAnsi="Cambria Math"/>
              <w:color w:val="auto"/>
              <w:sz w:val="28"/>
              <w:szCs w:val="28"/>
              <w:lang w:eastAsia="en-US"/>
            </w:rPr>
            <m:t>=</m:t>
          </m:r>
          <m:d>
            <m:dPr>
              <m:ctrlPr>
                <w:rPr>
                  <w:rFonts w:ascii="Cambria Math" w:hAnsi="Cambria Math"/>
                  <w:i/>
                  <w:color w:val="auto"/>
                  <w:sz w:val="28"/>
                  <w:szCs w:val="28"/>
                  <w:lang w:eastAsia="en-US"/>
                </w:rPr>
              </m:ctrlPr>
            </m:dPr>
            <m:e>
              <m:r>
                <w:rPr>
                  <w:rFonts w:ascii="Cambria Math" w:hAnsi="Cambria Math"/>
                  <w:color w:val="auto"/>
                  <w:sz w:val="28"/>
                  <w:szCs w:val="28"/>
                  <w:lang w:eastAsia="en-US"/>
                </w:rPr>
                <m:t>0,7∙</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den>
              </m:f>
              <m:r>
                <w:rPr>
                  <w:rFonts w:ascii="Cambria Math" w:hAnsi="Cambria Math"/>
                  <w:color w:val="auto"/>
                  <w:sz w:val="28"/>
                  <w:szCs w:val="28"/>
                  <w:lang w:eastAsia="en-US"/>
                </w:rPr>
                <m:t>+0,3∙</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e>
          </m:d>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B23428"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oMath>
      <w:r w:rsidR="00DC1102" w:rsidRPr="00DC1102">
        <w:rPr>
          <w:rFonts w:ascii="Times New Roman" w:hAnsi="Times New Roman"/>
          <w:color w:val="auto"/>
          <w:sz w:val="28"/>
          <w:szCs w:val="22"/>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DC1102" w:rsidRPr="00DC1102" w:rsidRDefault="00B23428"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oMath>
      <w:r w:rsidR="00DC1102" w:rsidRPr="00DC1102">
        <w:rPr>
          <w:rFonts w:ascii="Times New Roman" w:hAnsi="Times New Roman"/>
          <w:color w:val="auto"/>
          <w:sz w:val="28"/>
          <w:szCs w:val="22"/>
          <w:lang w:eastAsia="en-US"/>
        </w:rPr>
        <w:t xml:space="preserve"> – последнее фактическое значение мероприятия (результата), включая досрочно достигнутые значения; </w:t>
      </w:r>
    </w:p>
    <w:p w:rsidR="00DC1102" w:rsidRPr="00DC1102" w:rsidRDefault="00B23428"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oMath>
      <w:r w:rsidR="00DC1102" w:rsidRPr="00DC1102">
        <w:rPr>
          <w:rFonts w:ascii="Times New Roman" w:hAnsi="Times New Roman"/>
          <w:color w:val="auto"/>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DC1102" w:rsidRPr="00DC1102" w:rsidRDefault="00B23428"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oMath>
      <w:r w:rsidR="00DC1102" w:rsidRPr="00DC1102">
        <w:rPr>
          <w:rFonts w:ascii="Times New Roman" w:hAnsi="Times New Roman"/>
          <w:color w:val="auto"/>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17 (1).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DC1102">
        <w:rPr>
          <w:rFonts w:ascii="Times New Roman" w:hAnsi="Times New Roman"/>
          <w:color w:val="auto"/>
          <w:sz w:val="28"/>
          <w:szCs w:val="22"/>
          <w:vertAlign w:val="subscript"/>
          <w:lang w:eastAsia="en-US"/>
        </w:rPr>
        <w:t>план</w:t>
      </w:r>
      <w:r w:rsidRPr="00DC1102">
        <w:rPr>
          <w:rFonts w:ascii="Times New Roman" w:hAnsi="Times New Roman"/>
          <w:color w:val="auto"/>
          <w:sz w:val="28"/>
          <w:szCs w:val="22"/>
          <w:lang w:eastAsia="en-US"/>
        </w:rPr>
        <w:t xml:space="preserve">), уровень достижения мероприятия (результата) рассчитывается по формуле: </w:t>
      </w:r>
    </w:p>
    <w:p w:rsidR="00DC1102" w:rsidRPr="00DC1102" w:rsidRDefault="00DC1102" w:rsidP="00DC1102">
      <w:pPr>
        <w:spacing w:after="0" w:line="240" w:lineRule="auto"/>
        <w:ind w:left="124" w:right="65" w:firstLine="698"/>
        <w:jc w:val="both"/>
        <w:rPr>
          <w:rFonts w:ascii="Times New Roman" w:hAnsi="Times New Roman"/>
          <w:color w:val="auto"/>
          <w:sz w:val="28"/>
          <w:szCs w:val="22"/>
          <w:lang w:eastAsia="en-US"/>
        </w:rPr>
      </w:pPr>
    </w:p>
    <w:p w:rsidR="00DC1102" w:rsidRPr="00DC1102" w:rsidRDefault="00B23428" w:rsidP="00DC1102">
      <w:pPr>
        <w:spacing w:after="0" w:line="360" w:lineRule="auto"/>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den>
          </m:f>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DC1102" w:rsidRPr="00DC1102" w:rsidRDefault="00DC1102" w:rsidP="00DC1102">
      <w:pPr>
        <w:spacing w:after="0" w:line="240" w:lineRule="auto"/>
        <w:ind w:right="65"/>
        <w:jc w:val="both"/>
        <w:rPr>
          <w:rFonts w:ascii="Times New Roman" w:hAnsi="Times New Roman"/>
          <w:color w:val="auto"/>
          <w:sz w:val="28"/>
          <w:szCs w:val="22"/>
          <w:lang w:eastAsia="en-US"/>
        </w:rPr>
      </w:pPr>
    </w:p>
    <w:p w:rsidR="00DC1102" w:rsidRPr="00DC1102" w:rsidRDefault="00B23428" w:rsidP="00DC1102">
      <w:pPr>
        <w:spacing w:after="0" w:line="360" w:lineRule="auto"/>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(3). Для мероприятия (результата), спланированного </w:t>
      </w:r>
      <w:r w:rsidRPr="00DC1102">
        <w:rPr>
          <w:rFonts w:ascii="Times New Roman" w:hAnsi="Times New Roman"/>
          <w:b/>
          <w:i/>
          <w:color w:val="auto"/>
          <w:sz w:val="28"/>
          <w:szCs w:val="22"/>
          <w:lang w:eastAsia="en-US"/>
        </w:rPr>
        <w:t>ненарастающим итогом</w:t>
      </w:r>
      <w:r w:rsidRPr="00DC1102">
        <w:rPr>
          <w:rFonts w:ascii="Times New Roman" w:hAnsi="Times New Roman"/>
          <w:color w:val="auto"/>
          <w:sz w:val="28"/>
          <w:szCs w:val="22"/>
          <w:lang w:eastAsia="en-US"/>
        </w:rPr>
        <w:t xml:space="preserve"> (УД</w:t>
      </w:r>
      <w:r w:rsidRPr="00DC1102">
        <w:rPr>
          <w:rFonts w:ascii="Times New Roman" w:hAnsi="Times New Roman"/>
          <w:color w:val="auto"/>
          <w:sz w:val="28"/>
          <w:szCs w:val="22"/>
          <w:vertAlign w:val="subscript"/>
          <w:lang w:eastAsia="en-US"/>
        </w:rPr>
        <w:t>мер.ненар</w:t>
      </w:r>
      <w:r w:rsidRPr="00DC1102">
        <w:rPr>
          <w:rFonts w:ascii="Times New Roman" w:hAnsi="Times New Roman"/>
          <w:color w:val="auto"/>
          <w:sz w:val="28"/>
          <w:szCs w:val="22"/>
          <w:lang w:eastAsia="en-US"/>
        </w:rPr>
        <w:t xml:space="preserve">), для которого возможно осуществление расчета при достижении его не в полном объеме, является: </w:t>
      </w:r>
    </w:p>
    <w:p w:rsidR="00DC1102" w:rsidRPr="00DC1102" w:rsidRDefault="00DC1102" w:rsidP="00DC1102">
      <w:pPr>
        <w:spacing w:after="0" w:line="240" w:lineRule="auto"/>
        <w:ind w:left="124" w:right="65" w:firstLine="698"/>
        <w:jc w:val="both"/>
        <w:rPr>
          <w:rFonts w:ascii="Times New Roman" w:hAnsi="Times New Roman"/>
          <w:color w:val="auto"/>
          <w:sz w:val="28"/>
          <w:szCs w:val="22"/>
          <w:lang w:eastAsia="en-US"/>
        </w:rPr>
      </w:pPr>
    </w:p>
    <w:p w:rsidR="00DC1102" w:rsidRPr="00DC1102" w:rsidRDefault="00B23428" w:rsidP="00DC1102">
      <w:pPr>
        <w:spacing w:after="0" w:line="240" w:lineRule="auto"/>
        <w:ind w:left="124" w:right="65" w:firstLine="698"/>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мер.ненар.</m:t>
              </m:r>
            </m:sub>
          </m:sSub>
          <m:r>
            <w:rPr>
              <w:rFonts w:ascii="Cambria Math" w:hAnsi="Cambria Math"/>
              <w:color w:val="auto"/>
              <w:sz w:val="28"/>
              <w:szCs w:val="28"/>
              <w:lang w:eastAsia="en-US"/>
            </w:rPr>
            <m:t>=</m:t>
          </m:r>
          <m:d>
            <m:dPr>
              <m:ctrlPr>
                <w:rPr>
                  <w:rFonts w:ascii="Cambria Math" w:hAnsi="Cambria Math"/>
                  <w:i/>
                  <w:color w:val="auto"/>
                  <w:sz w:val="28"/>
                  <w:szCs w:val="28"/>
                  <w:lang w:eastAsia="en-US"/>
                </w:rPr>
              </m:ctrlPr>
            </m:dPr>
            <m:e>
              <m:r>
                <w:rPr>
                  <w:rFonts w:ascii="Cambria Math" w:hAnsi="Cambria Math"/>
                  <w:color w:val="auto"/>
                  <w:sz w:val="28"/>
                  <w:szCs w:val="28"/>
                  <w:lang w:eastAsia="en-US"/>
                </w:rPr>
                <m:t>0,7∙</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val="en-US" w:eastAsia="en-US"/>
                            </w:rPr>
                            <m:t>i</m:t>
                          </m:r>
                        </m:sub>
                      </m:sSub>
                    </m:e>
                  </m:nary>
                </m:den>
              </m:f>
              <m:r>
                <w:rPr>
                  <w:rFonts w:ascii="Cambria Math" w:hAnsi="Cambria Math"/>
                  <w:color w:val="auto"/>
                  <w:sz w:val="28"/>
                  <w:szCs w:val="28"/>
                  <w:lang w:eastAsia="en-US"/>
                </w:rPr>
                <m:t>+0,3∙</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e>
          </m:d>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709"/>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где: </w:t>
      </w:r>
    </w:p>
    <w:p w:rsidR="00DC1102" w:rsidRPr="00DC1102" w:rsidRDefault="00B23428" w:rsidP="00DC1102">
      <w:pPr>
        <w:spacing w:after="0"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Ф</m:t>
            </m:r>
          </m:e>
          <m:sub>
            <m:r>
              <w:rPr>
                <w:rFonts w:ascii="Cambria Math" w:hAnsi="Cambria Math"/>
                <w:color w:val="auto"/>
                <w:sz w:val="28"/>
                <w:szCs w:val="28"/>
                <w:lang w:val="en-US" w:eastAsia="en-US"/>
              </w:rPr>
              <m:t>i</m:t>
            </m:r>
          </m:sub>
        </m:sSub>
      </m:oMath>
      <w:r w:rsidR="00DC1102" w:rsidRPr="00DC1102">
        <w:rPr>
          <w:rFonts w:ascii="Times New Roman" w:hAnsi="Times New Roman"/>
          <w:color w:val="auto"/>
          <w:sz w:val="28"/>
          <w:szCs w:val="22"/>
          <w:lang w:eastAsia="en-US"/>
        </w:rPr>
        <w:t xml:space="preserve"> – фактическое значение мероприятия (результата) за </w:t>
      </w:r>
      <w:r w:rsidR="00DC1102" w:rsidRPr="00DC1102">
        <w:rPr>
          <w:rFonts w:ascii="Times New Roman" w:hAnsi="Times New Roman"/>
          <w:color w:val="auto"/>
          <w:sz w:val="28"/>
          <w:szCs w:val="22"/>
          <w:lang w:val="en-US" w:eastAsia="en-US"/>
        </w:rPr>
        <w:t>i</w:t>
      </w:r>
      <w:r w:rsidR="00DC1102" w:rsidRPr="00DC1102">
        <w:rPr>
          <w:rFonts w:ascii="Times New Roman" w:hAnsi="Times New Roman"/>
          <w:color w:val="auto"/>
          <w:sz w:val="28"/>
          <w:szCs w:val="22"/>
          <w:lang w:eastAsia="en-US"/>
        </w:rPr>
        <w:t xml:space="preserve">-ый период; </w:t>
      </w:r>
    </w:p>
    <w:p w:rsidR="00DC1102" w:rsidRPr="00DC1102" w:rsidRDefault="00B23428" w:rsidP="00DC1102">
      <w:pPr>
        <w:spacing w:after="0" w:line="240" w:lineRule="auto"/>
        <w:ind w:right="65" w:firstLine="709"/>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val="en-US" w:eastAsia="en-US"/>
              </w:rPr>
              <m:t>i</m:t>
            </m:r>
          </m:sub>
        </m:sSub>
      </m:oMath>
      <w:r w:rsidR="00DC1102" w:rsidRPr="00DC1102">
        <w:rPr>
          <w:rFonts w:ascii="Times New Roman" w:hAnsi="Times New Roman"/>
          <w:color w:val="auto"/>
          <w:sz w:val="28"/>
          <w:szCs w:val="22"/>
          <w:lang w:eastAsia="en-US"/>
        </w:rPr>
        <w:t xml:space="preserve"> – плановое значение мероприятия (результата) за </w:t>
      </w:r>
      <w:r w:rsidR="00DC1102" w:rsidRPr="00DC1102">
        <w:rPr>
          <w:rFonts w:ascii="Times New Roman" w:hAnsi="Times New Roman"/>
          <w:color w:val="auto"/>
          <w:sz w:val="28"/>
          <w:szCs w:val="22"/>
          <w:lang w:val="en-US" w:eastAsia="en-US"/>
        </w:rPr>
        <w:t>i</w:t>
      </w:r>
      <w:r w:rsidR="00DC1102" w:rsidRPr="00DC1102">
        <w:rPr>
          <w:rFonts w:ascii="Times New Roman" w:hAnsi="Times New Roman"/>
          <w:color w:val="auto"/>
          <w:sz w:val="28"/>
          <w:szCs w:val="22"/>
          <w:lang w:eastAsia="en-US"/>
        </w:rPr>
        <w:t xml:space="preserve">-ый период; </w:t>
      </w:r>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m:oMath>
        <m:r>
          <w:rPr>
            <w:rFonts w:ascii="Cambria Math" w:hAnsi="Cambria Math"/>
            <w:color w:val="auto"/>
            <w:sz w:val="28"/>
            <w:szCs w:val="22"/>
            <w:lang w:val="en-US" w:eastAsia="en-US"/>
          </w:rPr>
          <m:t>L</m:t>
        </m:r>
      </m:oMath>
      <w:r w:rsidRPr="00DC1102">
        <w:rPr>
          <w:rFonts w:ascii="Times New Roman" w:hAnsi="Times New Roman"/>
          <w:color w:val="auto"/>
          <w:sz w:val="28"/>
          <w:szCs w:val="22"/>
          <w:lang w:eastAsia="en-US"/>
        </w:rPr>
        <w:t xml:space="preserve"> – количество отчетных периодов в отдельно взятом периоде, за который осуществляется расчет; </w:t>
      </w:r>
    </w:p>
    <w:p w:rsidR="00DC1102" w:rsidRPr="00DC1102" w:rsidRDefault="00B23428"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oMath>
      <w:r w:rsidR="00DC1102" w:rsidRPr="00DC1102">
        <w:rPr>
          <w:rFonts w:ascii="Times New Roman" w:hAnsi="Times New Roman"/>
          <w:color w:val="auto"/>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DC1102" w:rsidRPr="00DC1102" w:rsidRDefault="00B23428" w:rsidP="00DC1102">
      <w:pPr>
        <w:spacing w:after="0" w:line="240" w:lineRule="auto"/>
        <w:ind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oMath>
      <w:r w:rsidR="00DC1102" w:rsidRPr="00DC1102">
        <w:rPr>
          <w:rFonts w:ascii="Times New Roman" w:hAnsi="Times New Roman"/>
          <w:color w:val="auto"/>
          <w:sz w:val="28"/>
          <w:szCs w:val="22"/>
          <w:lang w:eastAsia="en-US"/>
        </w:rPr>
        <w:t xml:space="preserve"> – количество контрольных точек мероприятия (результата), установленных на год, в котором осуществляется расчет, или на последующие годы, </w:t>
      </w:r>
      <w:r w:rsidR="00DC1102" w:rsidRPr="00DC1102">
        <w:rPr>
          <w:rFonts w:ascii="Times New Roman" w:hAnsi="Times New Roman"/>
          <w:color w:val="auto"/>
          <w:sz w:val="28"/>
          <w:szCs w:val="22"/>
          <w:lang w:eastAsia="en-US"/>
        </w:rPr>
        <w:lastRenderedPageBreak/>
        <w:t>у которых на дату расчета наступила плановая дата достижения, и (или) которые досрочно достигнуты.</w:t>
      </w:r>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17 (3.1).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(КТ</w:t>
      </w:r>
      <w:r w:rsidRPr="00DC1102">
        <w:rPr>
          <w:rFonts w:ascii="Times New Roman" w:hAnsi="Times New Roman"/>
          <w:color w:val="auto"/>
          <w:sz w:val="28"/>
          <w:szCs w:val="22"/>
          <w:vertAlign w:val="subscript"/>
          <w:lang w:eastAsia="en-US"/>
        </w:rPr>
        <w:t>план</w:t>
      </w:r>
      <w:r w:rsidRPr="00DC1102">
        <w:rPr>
          <w:rFonts w:ascii="Times New Roman" w:hAnsi="Times New Roman"/>
          <w:color w:val="auto"/>
          <w:sz w:val="28"/>
          <w:szCs w:val="22"/>
          <w:lang w:eastAsia="en-US"/>
        </w:rPr>
        <w:t xml:space="preserve">), уровень достижения мероприятия (результата) рассчитывается по формуле: </w:t>
      </w:r>
    </w:p>
    <w:p w:rsidR="00DC1102" w:rsidRPr="00DC1102" w:rsidRDefault="00DC1102" w:rsidP="00DC1102">
      <w:pPr>
        <w:spacing w:after="0" w:line="240" w:lineRule="auto"/>
        <w:ind w:left="848" w:right="3257"/>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 </w:t>
      </w:r>
    </w:p>
    <w:p w:rsidR="00DC1102" w:rsidRPr="00DC1102" w:rsidRDefault="00B23428" w:rsidP="00DC1102">
      <w:pPr>
        <w:spacing w:after="0" w:line="360" w:lineRule="auto"/>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мер.ненар.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val="en-US" w:eastAsia="en-US"/>
                        </w:rPr>
                        <m:t>i</m:t>
                      </m:r>
                    </m:sub>
                  </m:sSub>
                </m:e>
              </m:nary>
            </m:den>
          </m:f>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DC1102" w:rsidRPr="00DC1102" w:rsidRDefault="00DC1102" w:rsidP="00DC1102">
      <w:pPr>
        <w:spacing w:after="0" w:line="240" w:lineRule="auto"/>
        <w:ind w:left="848" w:right="3216"/>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 </w:t>
      </w:r>
    </w:p>
    <w:p w:rsidR="00DC1102" w:rsidRPr="00DC1102" w:rsidRDefault="00B23428" w:rsidP="00DC1102">
      <w:pPr>
        <w:spacing w:after="0" w:line="360" w:lineRule="auto"/>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мер.ненар.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r>
            <w:rPr>
              <w:rFonts w:ascii="Cambria Math" w:hAnsi="Cambria Math"/>
              <w:color w:val="auto"/>
              <w:sz w:val="28"/>
              <w:szCs w:val="28"/>
              <w:lang w:eastAsia="en-US"/>
            </w:rPr>
            <m:t>∙100%</m:t>
          </m:r>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DC1102">
        <w:rPr>
          <w:rFonts w:ascii="Times New Roman" w:hAnsi="Times New Roman"/>
          <w:color w:val="auto"/>
          <w:sz w:val="28"/>
          <w:szCs w:val="22"/>
          <w:lang w:eastAsia="en-US"/>
        </w:rPr>
        <w:br/>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Cambria Math"/>
                <w:i/>
                <w:color w:val="auto"/>
                <w:sz w:val="28"/>
                <w:szCs w:val="22"/>
                <w:lang w:eastAsia="en-US"/>
              </w:rPr>
            </m:ctrlPr>
          </m:dPr>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пар</m:t>
                </m:r>
              </m:sub>
            </m:sSub>
          </m:e>
        </m:d>
      </m:oMath>
      <w:r w:rsidRPr="00DC1102">
        <w:rPr>
          <w:rFonts w:ascii="Times New Roman" w:hAnsi="Times New Roman"/>
          <w:color w:val="auto"/>
          <w:sz w:val="28"/>
          <w:szCs w:val="22"/>
          <w:lang w:eastAsia="en-US"/>
        </w:rPr>
        <w:t xml:space="preserve"> рассчитывается по формуле: </w:t>
      </w:r>
    </w:p>
    <w:p w:rsidR="00DC1102" w:rsidRPr="00DC1102" w:rsidRDefault="00DC1102" w:rsidP="00DC1102">
      <w:pPr>
        <w:spacing w:after="0" w:line="240" w:lineRule="auto"/>
        <w:ind w:left="124" w:right="65" w:firstLine="698"/>
        <w:jc w:val="both"/>
        <w:rPr>
          <w:rFonts w:ascii="Times New Roman" w:hAnsi="Times New Roman"/>
          <w:color w:val="auto"/>
          <w:sz w:val="28"/>
          <w:szCs w:val="22"/>
          <w:lang w:eastAsia="en-US"/>
        </w:rPr>
      </w:pPr>
    </w:p>
    <w:p w:rsidR="00DC1102" w:rsidRPr="00DC1102" w:rsidRDefault="00B23428" w:rsidP="00DC1102">
      <w:pPr>
        <w:spacing w:after="0" w:line="360" w:lineRule="auto"/>
        <w:jc w:val="both"/>
        <w:rPr>
          <w:rFonts w:ascii="Times New Roman" w:hAnsi="Times New Roman"/>
          <w:color w:val="auto"/>
          <w:sz w:val="28"/>
          <w:szCs w:val="22"/>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пар</m:t>
              </m:r>
            </m:sub>
          </m:sSub>
          <m:r>
            <w:rPr>
              <w:rFonts w:ascii="Cambria Math" w:hAnsi="Cambria Math"/>
              <w:color w:val="auto"/>
              <w:sz w:val="28"/>
              <w:szCs w:val="22"/>
              <w:lang w:eastAsia="en-US"/>
            </w:rPr>
            <m:t>=</m:t>
          </m:r>
          <m:d>
            <m:dPr>
              <m:begChr m:val="{"/>
              <m:endChr m:val=""/>
              <m:ctrlPr>
                <w:rPr>
                  <w:rFonts w:ascii="Cambria Math" w:hAnsi="Cambria Math"/>
                  <w:i/>
                  <w:color w:val="auto"/>
                  <w:sz w:val="28"/>
                  <w:szCs w:val="22"/>
                  <w:lang w:eastAsia="en-US"/>
                </w:rPr>
              </m:ctrlPr>
            </m:dPr>
            <m:e>
              <m:eqArr>
                <m:eqArrPr>
                  <m:ctrlPr>
                    <w:rPr>
                      <w:rFonts w:ascii="Cambria Math" w:hAnsi="Cambria Math"/>
                      <w:i/>
                      <w:color w:val="auto"/>
                      <w:sz w:val="28"/>
                      <w:szCs w:val="22"/>
                      <w:lang w:eastAsia="en-US"/>
                    </w:rPr>
                  </m:ctrlPr>
                </m:eqArrPr>
                <m:e>
                  <m:r>
                    <w:rPr>
                      <w:rFonts w:ascii="Cambria Math" w:hAnsi="Cambria Math"/>
                      <w:color w:val="auto"/>
                      <w:sz w:val="28"/>
                      <w:szCs w:val="22"/>
                      <w:lang w:eastAsia="en-US"/>
                    </w:rPr>
                    <m:t xml:space="preserve">100%,  если мероприятие </m:t>
                  </m:r>
                  <m:d>
                    <m:dPr>
                      <m:ctrlPr>
                        <w:rPr>
                          <w:rFonts w:ascii="Cambria Math" w:hAnsi="Cambria Math"/>
                          <w:i/>
                          <w:color w:val="auto"/>
                          <w:sz w:val="28"/>
                          <w:szCs w:val="22"/>
                          <w:lang w:eastAsia="en-US"/>
                        </w:rPr>
                      </m:ctrlPr>
                    </m:dPr>
                    <m:e>
                      <m:r>
                        <w:rPr>
                          <w:rFonts w:ascii="Cambria Math" w:hAnsi="Cambria Math"/>
                          <w:color w:val="auto"/>
                          <w:sz w:val="28"/>
                          <w:szCs w:val="22"/>
                          <w:lang w:eastAsia="en-US"/>
                        </w:rPr>
                        <m:t>результат</m:t>
                      </m:r>
                    </m:e>
                  </m:d>
                  <m:r>
                    <w:rPr>
                      <w:rFonts w:ascii="Cambria Math" w:hAnsi="Cambria Math"/>
                      <w:color w:val="auto"/>
                      <w:sz w:val="28"/>
                      <w:szCs w:val="22"/>
                      <w:lang w:eastAsia="en-US"/>
                    </w:rPr>
                    <m:t>достигнут</m:t>
                  </m:r>
                </m:e>
                <m:e>
                  <m:r>
                    <w:rPr>
                      <w:rFonts w:ascii="Cambria Math" w:hAnsi="Cambria Math"/>
                      <w:color w:val="auto"/>
                      <w:sz w:val="28"/>
                      <w:szCs w:val="22"/>
                      <w:lang w:eastAsia="en-US"/>
                    </w:rPr>
                    <m:t xml:space="preserve">0,            если мероприятие </m:t>
                  </m:r>
                  <m:d>
                    <m:dPr>
                      <m:ctrlPr>
                        <w:rPr>
                          <w:rFonts w:ascii="Cambria Math" w:hAnsi="Cambria Math"/>
                          <w:i/>
                          <w:color w:val="auto"/>
                          <w:sz w:val="28"/>
                          <w:szCs w:val="22"/>
                          <w:lang w:eastAsia="en-US"/>
                        </w:rPr>
                      </m:ctrlPr>
                    </m:dPr>
                    <m:e>
                      <m:r>
                        <w:rPr>
                          <w:rFonts w:ascii="Cambria Math" w:hAnsi="Cambria Math"/>
                          <w:color w:val="auto"/>
                          <w:sz w:val="28"/>
                          <w:szCs w:val="22"/>
                          <w:lang w:eastAsia="en-US"/>
                        </w:rPr>
                        <m:t>результат</m:t>
                      </m:r>
                    </m:e>
                  </m:d>
                  <m:r>
                    <w:rPr>
                      <w:rFonts w:ascii="Cambria Math" w:hAnsi="Cambria Math"/>
                      <w:color w:val="auto"/>
                      <w:sz w:val="28"/>
                      <w:szCs w:val="22"/>
                      <w:lang w:eastAsia="en-US"/>
                    </w:rPr>
                    <m:t>не достигнут</m:t>
                  </m:r>
                </m:e>
              </m:eqArr>
            </m:e>
          </m:d>
        </m:oMath>
      </m:oMathPara>
    </w:p>
    <w:p w:rsidR="00DC1102" w:rsidRPr="00DC1102" w:rsidRDefault="00DC1102" w:rsidP="00DC1102">
      <w:pPr>
        <w:spacing w:after="0" w:line="240" w:lineRule="auto"/>
        <w:ind w:right="65" w:firstLine="698"/>
        <w:jc w:val="both"/>
        <w:rPr>
          <w:rFonts w:ascii="Times New Roman" w:hAnsi="Times New Roman"/>
          <w:color w:val="auto"/>
          <w:sz w:val="28"/>
          <w:szCs w:val="22"/>
          <w:lang w:eastAsia="en-US"/>
        </w:rPr>
      </w:pPr>
      <w:r w:rsidRPr="00DC1102">
        <w:rPr>
          <w:rFonts w:ascii="Times New Roman" w:hAnsi="Times New Roman"/>
          <w:color w:val="auto"/>
          <w:sz w:val="28"/>
          <w:szCs w:val="22"/>
          <w:lang w:eastAsia="en-US"/>
        </w:rPr>
        <w:t xml:space="preserve">17 (5). Мероприятия (результаты) с типом «Обеспечение реализации федерального проекта» не включаются в расчет уровня достижения. </w:t>
      </w:r>
    </w:p>
    <w:p w:rsidR="00DC1102" w:rsidRPr="00DC1102" w:rsidRDefault="00DC1102" w:rsidP="00DC1102">
      <w:pPr>
        <w:spacing w:after="0"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муниципальных </w:t>
      </w:r>
      <w:r w:rsidRPr="00DC1102">
        <w:rPr>
          <w:rFonts w:ascii="Times New Roman" w:eastAsia="Calibri" w:hAnsi="Times New Roman"/>
          <w:color w:val="auto"/>
          <w:sz w:val="28"/>
          <w:szCs w:val="28"/>
          <w:lang w:eastAsia="en-US"/>
        </w:rPr>
        <w:t>(комплексных)</w:t>
      </w:r>
      <w:r w:rsidRPr="00DC1102">
        <w:rPr>
          <w:rFonts w:ascii="Times New Roman" w:hAnsi="Times New Roman"/>
          <w:color w:val="auto"/>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rsidR="00DC1102" w:rsidRPr="00DC1102" w:rsidRDefault="00DC1102" w:rsidP="00DC1102">
      <w:pPr>
        <w:spacing w:after="0" w:line="240" w:lineRule="auto"/>
        <w:ind w:right="65" w:firstLine="698"/>
        <w:jc w:val="both"/>
        <w:rPr>
          <w:rFonts w:ascii="Times New Roman" w:hAnsi="Times New Roman"/>
          <w:color w:val="auto"/>
          <w:sz w:val="16"/>
          <w:szCs w:val="28"/>
          <w:lang w:eastAsia="en-US"/>
        </w:rPr>
      </w:pPr>
    </w:p>
    <w:p w:rsidR="00DC1102" w:rsidRPr="00DC1102" w:rsidRDefault="00DC1102" w:rsidP="00DC1102">
      <w:pPr>
        <w:keepNext/>
        <w:keepLines/>
        <w:spacing w:after="46" w:line="240" w:lineRule="auto"/>
        <w:ind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val="en-US" w:eastAsia="en-US"/>
        </w:rPr>
        <w:t>V</w:t>
      </w:r>
      <w:r w:rsidR="004354C9" w:rsidRPr="004354C9">
        <w:rPr>
          <w:rFonts w:ascii="Times New Roman" w:hAnsi="Times New Roman"/>
          <w:b/>
          <w:color w:val="auto"/>
          <w:sz w:val="28"/>
          <w:szCs w:val="28"/>
          <w:lang w:val="en-US" w:eastAsia="en-US"/>
        </w:rPr>
        <w:t>I</w:t>
      </w:r>
      <w:r w:rsidRPr="00DC1102">
        <w:rPr>
          <w:rFonts w:ascii="Times New Roman" w:hAnsi="Times New Roman"/>
          <w:b/>
          <w:color w:val="auto"/>
          <w:sz w:val="28"/>
          <w:szCs w:val="28"/>
          <w:lang w:eastAsia="en-US"/>
        </w:rPr>
        <w:t xml:space="preserve">. Дополнительные аналитические расчеты при определении уровня достижения муниципальных (комплексных) программ и их структурных элементов </w:t>
      </w:r>
    </w:p>
    <w:p w:rsidR="00DC1102" w:rsidRPr="00DC1102" w:rsidRDefault="00DC1102" w:rsidP="00DC1102">
      <w:pPr>
        <w:keepNext/>
        <w:keepLines/>
        <w:spacing w:after="46" w:line="240" w:lineRule="auto"/>
        <w:ind w:hanging="10"/>
        <w:jc w:val="center"/>
        <w:rPr>
          <w:rFonts w:ascii="Times New Roman" w:hAnsi="Times New Roman"/>
          <w:b/>
          <w:color w:val="auto"/>
          <w:sz w:val="16"/>
          <w:szCs w:val="28"/>
          <w:lang w:eastAsia="en-US"/>
        </w:rPr>
      </w:pP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w:t>
      </w:r>
      <w:r w:rsidRPr="00DC1102">
        <w:rPr>
          <w:rFonts w:ascii="Times New Roman" w:hAnsi="Times New Roman"/>
          <w:color w:val="auto"/>
          <w:sz w:val="28"/>
          <w:szCs w:val="28"/>
          <w:lang w:eastAsia="en-US"/>
        </w:rPr>
        <w:lastRenderedPageBreak/>
        <w:t xml:space="preserve">процессных мероприятий всех муниципальных </w:t>
      </w:r>
      <w:r w:rsidRPr="00DC1102">
        <w:rPr>
          <w:rFonts w:ascii="Times New Roman" w:eastAsia="Calibri" w:hAnsi="Times New Roman"/>
          <w:color w:val="auto"/>
          <w:sz w:val="28"/>
          <w:szCs w:val="28"/>
          <w:lang w:eastAsia="en-US"/>
        </w:rPr>
        <w:t xml:space="preserve">(комплексных) </w:t>
      </w:r>
      <w:r w:rsidRPr="00DC1102">
        <w:rPr>
          <w:rFonts w:ascii="Times New Roman" w:hAnsi="Times New Roman"/>
          <w:color w:val="auto"/>
          <w:sz w:val="28"/>
          <w:szCs w:val="28"/>
          <w:lang w:eastAsia="en-US"/>
        </w:rPr>
        <w:t xml:space="preserve">программ, по формуле: </w:t>
      </w:r>
    </w:p>
    <w:p w:rsidR="00DC1102" w:rsidRPr="00DC1102" w:rsidRDefault="00DC1102" w:rsidP="00DC1102">
      <w:pPr>
        <w:spacing w:after="0" w:line="240" w:lineRule="auto"/>
        <w:ind w:left="139"/>
        <w:jc w:val="both"/>
        <w:rPr>
          <w:rFonts w:ascii="Times New Roman" w:hAnsi="Times New Roman"/>
          <w:color w:val="auto"/>
          <w:sz w:val="28"/>
          <w:szCs w:val="28"/>
          <w:lang w:eastAsia="en-US"/>
        </w:rPr>
      </w:pPr>
    </w:p>
    <w:p w:rsidR="00DC1102" w:rsidRPr="00DC1102" w:rsidRDefault="00B23428" w:rsidP="00DC1102">
      <w:pPr>
        <w:spacing w:after="0" w:line="240" w:lineRule="auto"/>
        <w:ind w:left="139"/>
        <w:jc w:val="both"/>
        <w:rPr>
          <w:rFonts w:ascii="Times New Roman" w:hAnsi="Times New Roman"/>
          <w:color w:val="auto"/>
          <w:sz w:val="28"/>
          <w:szCs w:val="28"/>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КПМср</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val="en-US" w:eastAsia="en-US"/>
                    </w:rPr>
                    <m:t>i=1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КПМ</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N</m:t>
              </m:r>
            </m:den>
          </m:f>
        </m:oMath>
      </m:oMathPara>
    </w:p>
    <w:p w:rsidR="00DC1102" w:rsidRPr="00DC1102" w:rsidRDefault="00DC1102" w:rsidP="00DC1102">
      <w:pPr>
        <w:spacing w:after="9" w:line="240" w:lineRule="auto"/>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B23428" w:rsidP="00DC1102">
      <w:pPr>
        <w:spacing w:after="0" w:line="240" w:lineRule="auto"/>
        <w:ind w:right="432"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КПМ</m:t>
                </m:r>
              </m:e>
              <m:sub>
                <m:r>
                  <w:rPr>
                    <w:rFonts w:ascii="Cambria Math" w:hAnsi="Cambria Math"/>
                    <w:color w:val="auto"/>
                    <w:sz w:val="28"/>
                    <w:szCs w:val="22"/>
                    <w:lang w:eastAsia="en-US"/>
                  </w:rPr>
                  <m:t>i</m:t>
                </m:r>
              </m:sub>
            </m:sSub>
          </m:sub>
        </m:sSub>
      </m:oMath>
      <w:r w:rsidR="00DC1102" w:rsidRPr="00DC1102">
        <w:rPr>
          <w:rFonts w:ascii="Times New Roman" w:hAnsi="Times New Roman"/>
          <w:color w:val="auto"/>
          <w:sz w:val="28"/>
          <w:szCs w:val="28"/>
          <w:lang w:eastAsia="en-US"/>
        </w:rPr>
        <w:t xml:space="preserve"> – уровень достижения </w:t>
      </w:r>
      <w:r w:rsidR="00DC1102" w:rsidRPr="00DC1102">
        <w:rPr>
          <w:rFonts w:ascii="Times New Roman" w:hAnsi="Times New Roman"/>
          <w:i/>
          <w:color w:val="auto"/>
          <w:spacing w:val="64"/>
          <w:sz w:val="28"/>
          <w:lang w:val="en-US"/>
        </w:rPr>
        <w:t>i</w:t>
      </w:r>
      <w:r w:rsidR="00DC1102" w:rsidRPr="00DC1102">
        <w:rPr>
          <w:rFonts w:ascii="Times New Roman" w:hAnsi="Times New Roman"/>
          <w:color w:val="auto"/>
          <w:sz w:val="28"/>
          <w:szCs w:val="28"/>
          <w:lang w:eastAsia="en-US"/>
        </w:rPr>
        <w:t xml:space="preserve">-ого комплекса процессных мероприятий; </w:t>
      </w:r>
    </w:p>
    <w:p w:rsidR="00DC1102" w:rsidRPr="00DC1102" w:rsidRDefault="00DC1102" w:rsidP="00DC1102">
      <w:pPr>
        <w:spacing w:after="0" w:line="240" w:lineRule="auto"/>
        <w:ind w:right="432" w:firstLine="709"/>
        <w:jc w:val="both"/>
        <w:rPr>
          <w:rFonts w:ascii="Times New Roman" w:hAnsi="Times New Roman"/>
          <w:color w:val="auto"/>
          <w:sz w:val="28"/>
          <w:szCs w:val="28"/>
          <w:lang w:eastAsia="en-US"/>
        </w:rPr>
      </w:pPr>
      <m:oMath>
        <m:r>
          <w:rPr>
            <w:rFonts w:ascii="Cambria Math" w:hAnsi="Cambria Math"/>
            <w:color w:val="auto"/>
            <w:sz w:val="28"/>
            <w:szCs w:val="28"/>
            <w:lang w:eastAsia="en-US"/>
          </w:rPr>
          <m:t>N</m:t>
        </m:r>
      </m:oMath>
      <w:r w:rsidRPr="00DC1102">
        <w:rPr>
          <w:rFonts w:ascii="Times New Roman" w:hAnsi="Times New Roman"/>
          <w:color w:val="auto"/>
          <w:sz w:val="28"/>
          <w:szCs w:val="28"/>
          <w:lang w:eastAsia="en-US"/>
        </w:rPr>
        <w:t xml:space="preserve"> – количество комплексов процессных мероприятий.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19. Уровень достижения всех показателей всех муниципальных </w:t>
      </w:r>
      <w:r w:rsidRPr="00DC1102">
        <w:rPr>
          <w:rFonts w:ascii="Times New Roman" w:eastAsia="Calibri" w:hAnsi="Times New Roman"/>
          <w:color w:val="auto"/>
          <w:sz w:val="28"/>
          <w:szCs w:val="28"/>
          <w:lang w:eastAsia="en-US"/>
        </w:rPr>
        <w:t xml:space="preserve">(комплексных) </w:t>
      </w:r>
      <w:r w:rsidRPr="00DC1102">
        <w:rPr>
          <w:rFonts w:ascii="Times New Roman" w:hAnsi="Times New Roman"/>
          <w:color w:val="auto"/>
          <w:sz w:val="28"/>
          <w:szCs w:val="28"/>
          <w:lang w:eastAsia="en-US"/>
        </w:rPr>
        <w:t xml:space="preserve">программ и структурных элементов муниципальных (комплексных) программ </w:t>
      </w:r>
      <m:oMath>
        <m:d>
          <m:dPr>
            <m:ctrlPr>
              <w:rPr>
                <w:rFonts w:ascii="Cambria Math" w:hAnsi="Cambria Math"/>
                <w:i/>
                <w:color w:val="auto"/>
                <w:sz w:val="28"/>
                <w:szCs w:val="22"/>
                <w:lang w:eastAsia="en-US"/>
              </w:rPr>
            </m:ctrlPr>
          </m:dPr>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поксрГП</m:t>
                </m:r>
              </m:sub>
            </m:sSub>
          </m:e>
        </m:d>
      </m:oMath>
      <w:r w:rsidRPr="00DC1102">
        <w:rPr>
          <w:rFonts w:ascii="Times New Roman" w:hAnsi="Times New Roman"/>
          <w:color w:val="auto"/>
          <w:sz w:val="28"/>
          <w:szCs w:val="22"/>
          <w:lang w:eastAsia="en-US"/>
        </w:rPr>
        <w:t xml:space="preserve"> </w:t>
      </w:r>
      <w:r w:rsidRPr="00DC1102">
        <w:rPr>
          <w:rFonts w:ascii="Times New Roman" w:hAnsi="Times New Roman"/>
          <w:color w:val="auto"/>
          <w:sz w:val="28"/>
          <w:szCs w:val="28"/>
          <w:lang w:eastAsia="en-US"/>
        </w:rPr>
        <w:t>рассчитывается исходя из среднего значения уровней достижения всех показателей муниципальных (комплексных) программ и уровней достижения всех показателей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по формуле: </w:t>
      </w:r>
    </w:p>
    <w:p w:rsidR="00DC1102" w:rsidRPr="00DC1102" w:rsidRDefault="00DC1102" w:rsidP="00DC1102">
      <w:pPr>
        <w:spacing w:after="0" w:line="240" w:lineRule="auto"/>
        <w:ind w:firstLine="709"/>
        <w:contextualSpacing/>
        <w:jc w:val="both"/>
        <w:rPr>
          <w:rFonts w:ascii="Times New Roman" w:hAnsi="Times New Roman"/>
          <w:color w:val="auto"/>
          <w:sz w:val="28"/>
          <w:szCs w:val="28"/>
          <w:lang w:eastAsia="en-US"/>
        </w:rPr>
      </w:pPr>
    </w:p>
    <w:p w:rsidR="00DC1102" w:rsidRPr="00DC1102" w:rsidRDefault="00B23428" w:rsidP="00DC1102">
      <w:pPr>
        <w:spacing w:after="0" w:line="240" w:lineRule="auto"/>
        <w:ind w:firstLine="709"/>
        <w:contextualSpacing/>
        <w:jc w:val="both"/>
        <w:rPr>
          <w:rFonts w:ascii="Times New Roman" w:hAnsi="Times New Roman"/>
          <w:color w:val="auto"/>
          <w:sz w:val="28"/>
          <w:szCs w:val="28"/>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поксрГП</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e>
              </m:nary>
              <m:r>
                <w:rPr>
                  <w:rFonts w:ascii="Cambria Math" w:hAnsi="Cambria Math"/>
                  <w:color w:val="auto"/>
                  <w:sz w:val="28"/>
                  <w:szCs w:val="22"/>
                  <w:lang w:eastAsia="en-US"/>
                </w:rPr>
                <m:t>+</m:t>
              </m:r>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j=1</m:t>
                  </m:r>
                </m:sub>
                <m:sup>
                  <m:r>
                    <w:rPr>
                      <w:rFonts w:ascii="Cambria Math" w:hAnsi="Cambria Math"/>
                      <w:color w:val="auto"/>
                      <w:sz w:val="28"/>
                      <w:szCs w:val="22"/>
                      <w:lang w:eastAsia="en-US"/>
                    </w:rPr>
                    <m:t>L</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e>
              </m:nary>
            </m:num>
            <m:den>
              <m:r>
                <w:rPr>
                  <w:rFonts w:ascii="Cambria Math" w:hAnsi="Cambria Math"/>
                  <w:color w:val="auto"/>
                  <w:sz w:val="28"/>
                  <w:szCs w:val="22"/>
                  <w:lang w:val="en-US" w:eastAsia="en-US"/>
                </w:rPr>
                <m:t>N+L</m:t>
              </m:r>
            </m:den>
          </m:f>
        </m:oMath>
      </m:oMathPara>
    </w:p>
    <w:p w:rsidR="00DC1102" w:rsidRPr="00DC1102" w:rsidRDefault="00DC1102" w:rsidP="00DC1102">
      <w:pPr>
        <w:spacing w:after="0"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B23428" w:rsidP="00DC1102">
      <w:pPr>
        <w:spacing w:after="0" w:line="240" w:lineRule="auto"/>
        <w:ind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oMath>
      <w:r w:rsidR="00DC1102" w:rsidRPr="00DC1102">
        <w:rPr>
          <w:rFonts w:ascii="Times New Roman" w:hAnsi="Times New Roman"/>
          <w:color w:val="auto"/>
          <w:sz w:val="28"/>
          <w:szCs w:val="28"/>
          <w:lang w:eastAsia="en-US"/>
        </w:rPr>
        <w:t xml:space="preserve"> – уровень достижения показателей муниципальных (комплексных</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 </w:t>
      </w:r>
    </w:p>
    <w:p w:rsidR="00DC1102" w:rsidRPr="00DC1102" w:rsidRDefault="00B23428" w:rsidP="00DC1102">
      <w:pPr>
        <w:spacing w:after="0" w:line="240" w:lineRule="auto"/>
        <w:ind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oMath>
      <w:r w:rsidR="00DC1102" w:rsidRPr="00DC1102">
        <w:rPr>
          <w:rFonts w:ascii="Times New Roman" w:hAnsi="Times New Roman"/>
          <w:color w:val="auto"/>
          <w:sz w:val="28"/>
          <w:szCs w:val="28"/>
          <w:lang w:eastAsia="en-US"/>
        </w:rPr>
        <w:t xml:space="preserve"> – уровень достижения показателей структурных элементов муниципальных (комплексных</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Pr="00DC1102">
        <w:rPr>
          <w:rFonts w:ascii="Times New Roman" w:hAnsi="Times New Roman"/>
          <w:color w:val="auto"/>
          <w:sz w:val="28"/>
          <w:szCs w:val="28"/>
          <w:lang w:eastAsia="en-US"/>
        </w:rPr>
        <w:t xml:space="preserve"> – количество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Pr="00DC1102">
        <w:rPr>
          <w:rFonts w:ascii="Times New Roman" w:hAnsi="Times New Roman"/>
          <w:color w:val="auto"/>
          <w:sz w:val="28"/>
          <w:szCs w:val="28"/>
          <w:lang w:eastAsia="en-US"/>
        </w:rPr>
        <w:t xml:space="preserve"> – количество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20. Уровень достижения всех мероприятий (результатов) всех муниципальных </w:t>
      </w:r>
      <w:r w:rsidRPr="00DC1102">
        <w:rPr>
          <w:rFonts w:ascii="Times New Roman" w:eastAsia="Calibri" w:hAnsi="Times New Roman"/>
          <w:color w:val="auto"/>
          <w:sz w:val="28"/>
          <w:szCs w:val="28"/>
          <w:lang w:eastAsia="en-US"/>
        </w:rPr>
        <w:t>(комплексных)</w:t>
      </w:r>
      <w:r w:rsidRPr="00DC1102">
        <w:rPr>
          <w:rFonts w:ascii="Times New Roman" w:hAnsi="Times New Roman"/>
          <w:color w:val="auto"/>
          <w:sz w:val="28"/>
          <w:szCs w:val="28"/>
          <w:lang w:eastAsia="en-US"/>
        </w:rPr>
        <w:t xml:space="preserve"> программ (структурных элементов муниципальных </w:t>
      </w:r>
      <w:r w:rsidRPr="00DC1102">
        <w:rPr>
          <w:rFonts w:ascii="Times New Roman" w:eastAsia="Calibri" w:hAnsi="Times New Roman"/>
          <w:color w:val="auto"/>
          <w:sz w:val="28"/>
          <w:szCs w:val="28"/>
          <w:lang w:eastAsia="en-US"/>
        </w:rPr>
        <w:t xml:space="preserve">(комплексных) </w:t>
      </w:r>
      <w:r w:rsidRPr="00DC1102">
        <w:rPr>
          <w:rFonts w:ascii="Times New Roman" w:hAnsi="Times New Roman"/>
          <w:color w:val="auto"/>
          <w:sz w:val="28"/>
          <w:szCs w:val="28"/>
          <w:lang w:eastAsia="en-US"/>
        </w:rPr>
        <w:t xml:space="preserve">программ) </w:t>
      </w:r>
      <m:oMath>
        <m:d>
          <m:dPr>
            <m:ctrlPr>
              <w:rPr>
                <w:rFonts w:ascii="Cambria Math" w:hAnsi="Cambria Math"/>
                <w:i/>
                <w:color w:val="auto"/>
                <w:sz w:val="28"/>
                <w:szCs w:val="22"/>
                <w:lang w:eastAsia="en-US"/>
              </w:rPr>
            </m:ctrlPr>
          </m:dPr>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резсрГП</m:t>
                </m:r>
              </m:sub>
            </m:sSub>
          </m:e>
        </m:d>
      </m:oMath>
      <w:r w:rsidRPr="00DC1102">
        <w:rPr>
          <w:rFonts w:ascii="Times New Roman" w:hAnsi="Times New Roman"/>
          <w:color w:val="auto"/>
          <w:sz w:val="28"/>
          <w:szCs w:val="28"/>
          <w:lang w:eastAsia="en-US"/>
        </w:rPr>
        <w:t xml:space="preserve"> рассчитывается исходя из среднего значения уровней достижения всех мероприятий (результатов)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по формуле: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p>
    <w:p w:rsidR="00DC1102" w:rsidRPr="00DC1102" w:rsidRDefault="00B23428" w:rsidP="00DC1102">
      <w:pPr>
        <w:spacing w:after="89" w:line="240" w:lineRule="auto"/>
        <w:ind w:left="787" w:right="3" w:hanging="10"/>
        <w:jc w:val="center"/>
        <w:rPr>
          <w:rFonts w:ascii="Times New Roman" w:hAnsi="Times New Roman"/>
          <w:color w:val="auto"/>
          <w:sz w:val="28"/>
          <w:szCs w:val="28"/>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резсрГП</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val="en-US" w:eastAsia="en-US"/>
                    </w:rPr>
                    <m:t>i=1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N</m:t>
              </m:r>
            </m:den>
          </m:f>
        </m:oMath>
      </m:oMathPara>
    </w:p>
    <w:p w:rsidR="00DC1102" w:rsidRPr="00DC1102" w:rsidRDefault="00DC1102" w:rsidP="00DC1102">
      <w:pPr>
        <w:spacing w:after="14"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DC1102" w:rsidP="00DC1102">
      <w:pPr>
        <w:spacing w:after="63" w:line="240" w:lineRule="auto"/>
        <w:ind w:left="10" w:right="64" w:hanging="10"/>
        <w:jc w:val="both"/>
        <w:rPr>
          <w:rFonts w:ascii="Times New Roman" w:hAnsi="Times New Roman"/>
          <w:color w:val="auto"/>
          <w:sz w:val="28"/>
          <w:szCs w:val="28"/>
          <w:lang w:eastAsia="en-US"/>
        </w:rPr>
      </w:pPr>
      <w:r w:rsidRPr="00DC1102">
        <w:rPr>
          <w:rFonts w:ascii="Times New Roman" w:hAnsi="Times New Roman"/>
          <w:color w:val="auto"/>
          <w:sz w:val="28"/>
          <w:szCs w:val="22"/>
          <w:lang w:eastAsia="en-US"/>
        </w:rPr>
        <w:tab/>
      </w:r>
      <w:r w:rsidRPr="00DC1102">
        <w:rPr>
          <w:rFonts w:ascii="Times New Roman" w:hAnsi="Times New Roman"/>
          <w:color w:val="auto"/>
          <w:sz w:val="28"/>
          <w:szCs w:val="22"/>
          <w:lang w:eastAsia="en-US"/>
        </w:rPr>
        <w:tab/>
      </w: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oMath>
      <w:r w:rsidRPr="00DC1102">
        <w:rPr>
          <w:rFonts w:ascii="Times New Roman" w:hAnsi="Times New Roman"/>
          <w:color w:val="auto"/>
          <w:sz w:val="28"/>
          <w:szCs w:val="28"/>
          <w:lang w:eastAsia="en-US"/>
        </w:rPr>
        <w:t xml:space="preserve"> – уровень достижения мероприятий (результатов)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14"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ab/>
      </w:r>
      <m:oMath>
        <m:r>
          <w:rPr>
            <w:rFonts w:ascii="Cambria Math" w:hAnsi="Cambria Math"/>
            <w:color w:val="auto"/>
            <w:sz w:val="28"/>
            <w:szCs w:val="28"/>
            <w:lang w:val="en-US" w:eastAsia="en-US"/>
          </w:rPr>
          <m:t>N</m:t>
        </m:r>
      </m:oMath>
      <w:r w:rsidRPr="00DC1102">
        <w:rPr>
          <w:rFonts w:ascii="Times New Roman" w:hAnsi="Times New Roman"/>
          <w:color w:val="auto"/>
          <w:sz w:val="28"/>
          <w:szCs w:val="28"/>
          <w:lang w:eastAsia="en-US"/>
        </w:rPr>
        <w:t xml:space="preserve"> – количество структурных элементов муниципальных (комплексных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21. Уровень достижения всех показателей отдельной муниципальной (комплексной</w:t>
      </w:r>
      <w:r w:rsidRPr="00DC1102">
        <w:rPr>
          <w:rFonts w:ascii="Times New Roman" w:hAnsi="Times New Roman"/>
          <w:color w:val="auto"/>
          <w:sz w:val="24"/>
          <w:szCs w:val="24"/>
        </w:rPr>
        <w:t>)</w:t>
      </w:r>
      <w:r w:rsidRPr="00DC1102">
        <w:rPr>
          <w:rFonts w:ascii="Times New Roman" w:hAnsi="Times New Roman"/>
          <w:color w:val="auto"/>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и показателей структурных элементов </w:t>
      </w:r>
      <w:r w:rsidRPr="00DC1102">
        <w:rPr>
          <w:rFonts w:ascii="Times New Roman" w:hAnsi="Times New Roman"/>
          <w:color w:val="auto"/>
          <w:sz w:val="28"/>
          <w:szCs w:val="28"/>
          <w:lang w:eastAsia="en-US"/>
        </w:rPr>
        <w:lastRenderedPageBreak/>
        <w:t>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DC1102" w:rsidRPr="00DC1102" w:rsidRDefault="00DC1102" w:rsidP="00DC1102">
      <w:pPr>
        <w:spacing w:after="0" w:line="240" w:lineRule="auto"/>
        <w:ind w:firstLine="709"/>
        <w:jc w:val="both"/>
        <w:rPr>
          <w:rFonts w:ascii="Times New Roman" w:hAnsi="Times New Roman"/>
          <w:color w:val="auto"/>
          <w:sz w:val="28"/>
          <w:szCs w:val="28"/>
          <w:lang w:eastAsia="en-US"/>
        </w:rPr>
      </w:pPr>
    </w:p>
    <w:p w:rsidR="00DC1102" w:rsidRPr="00DC1102" w:rsidRDefault="00B23428" w:rsidP="00DC1102">
      <w:pPr>
        <w:spacing w:after="0" w:line="240" w:lineRule="auto"/>
        <w:ind w:firstLine="709"/>
        <w:jc w:val="both"/>
        <w:rPr>
          <w:rFonts w:ascii="Times New Roman" w:hAnsi="Times New Roman"/>
          <w:color w:val="auto"/>
          <w:sz w:val="28"/>
          <w:szCs w:val="28"/>
          <w:lang w:val="en-US"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покГП</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m:t>
                  </m:r>
                  <m:r>
                    <w:rPr>
                      <w:rFonts w:ascii="Cambria Math" w:hAnsi="Cambria Math"/>
                      <w:color w:val="auto"/>
                      <w:sz w:val="28"/>
                      <w:szCs w:val="22"/>
                      <w:lang w:val="en-US" w:eastAsia="en-US"/>
                    </w:rPr>
                    <m:t>1</m:t>
                  </m:r>
                </m:sub>
                <m:sup>
                  <m:r>
                    <w:rPr>
                      <w:rFonts w:ascii="Cambria Math" w:hAnsi="Cambria Math"/>
                      <w:color w:val="auto"/>
                      <w:sz w:val="28"/>
                      <w:szCs w:val="22"/>
                      <w:lang w:eastAsia="en-US"/>
                    </w:rPr>
                    <m:t>P</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e>
              </m:nary>
              <m:r>
                <w:rPr>
                  <w:rFonts w:ascii="Cambria Math" w:hAnsi="Cambria Math"/>
                  <w:color w:val="auto"/>
                  <w:sz w:val="28"/>
                  <w:szCs w:val="22"/>
                  <w:lang w:eastAsia="en-US"/>
                </w:rPr>
                <m:t>+</m:t>
              </m:r>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j=1</m:t>
                  </m:r>
                </m:sub>
                <m:sup>
                  <m:r>
                    <w:rPr>
                      <w:rFonts w:ascii="Cambria Math" w:hAnsi="Cambria Math"/>
                      <w:color w:val="auto"/>
                      <w:sz w:val="28"/>
                      <w:szCs w:val="22"/>
                      <w:lang w:eastAsia="en-US"/>
                    </w:rPr>
                    <m:t>T</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e>
              </m:nary>
            </m:num>
            <m:den>
              <m:r>
                <w:rPr>
                  <w:rFonts w:ascii="Cambria Math" w:hAnsi="Cambria Math"/>
                  <w:color w:val="auto"/>
                  <w:sz w:val="28"/>
                  <w:szCs w:val="22"/>
                  <w:lang w:eastAsia="en-US"/>
                </w:rPr>
                <m:t>P+T</m:t>
              </m:r>
            </m:den>
          </m:f>
        </m:oMath>
      </m:oMathPara>
    </w:p>
    <w:p w:rsidR="00DC1102" w:rsidRPr="00DC1102" w:rsidRDefault="00DC1102" w:rsidP="00DC1102">
      <w:pPr>
        <w:spacing w:after="0" w:line="240" w:lineRule="auto"/>
        <w:ind w:firstLine="709"/>
        <w:jc w:val="both"/>
        <w:rPr>
          <w:rFonts w:ascii="Times New Roman" w:hAnsi="Times New Roman"/>
          <w:color w:val="auto"/>
          <w:sz w:val="28"/>
          <w:szCs w:val="28"/>
          <w:lang w:val="en-US" w:eastAsia="en-US"/>
        </w:rPr>
      </w:pPr>
    </w:p>
    <w:p w:rsidR="00DC1102" w:rsidRPr="00DC1102" w:rsidRDefault="00DC1102" w:rsidP="00DC1102">
      <w:pPr>
        <w:spacing w:after="36"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B23428" w:rsidP="00DC1102">
      <w:pPr>
        <w:spacing w:after="36" w:line="240" w:lineRule="auto"/>
        <w:ind w:right="65"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oMath>
      <w:r w:rsidR="00DC1102" w:rsidRPr="00DC1102">
        <w:rPr>
          <w:rFonts w:ascii="Times New Roman" w:hAnsi="Times New Roman"/>
          <w:color w:val="auto"/>
          <w:sz w:val="28"/>
          <w:szCs w:val="28"/>
          <w:lang w:eastAsia="en-US"/>
        </w:rPr>
        <w:t xml:space="preserve">– уровень достижения </w:t>
      </w:r>
      <w:r w:rsidR="00DC1102" w:rsidRPr="00DC1102">
        <w:rPr>
          <w:rFonts w:ascii="Times New Roman" w:hAnsi="Times New Roman"/>
          <w:i/>
          <w:color w:val="auto"/>
          <w:spacing w:val="64"/>
          <w:sz w:val="28"/>
          <w:lang w:val="en-US"/>
        </w:rPr>
        <w:t>i</w:t>
      </w:r>
      <w:r w:rsidR="00DC1102" w:rsidRPr="00DC1102">
        <w:rPr>
          <w:rFonts w:ascii="Times New Roman" w:hAnsi="Times New Roman"/>
          <w:color w:val="auto"/>
          <w:sz w:val="28"/>
          <w:szCs w:val="28"/>
          <w:lang w:eastAsia="en-US"/>
        </w:rPr>
        <w:t>-ого показателя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w:t>
      </w:r>
    </w:p>
    <w:p w:rsidR="00DC1102" w:rsidRPr="00DC1102" w:rsidRDefault="00B23428" w:rsidP="00DC1102">
      <w:pPr>
        <w:spacing w:after="14" w:line="240" w:lineRule="auto"/>
        <w:ind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oMath>
      <w:r w:rsidR="00DC1102" w:rsidRPr="00DC1102">
        <w:rPr>
          <w:rFonts w:ascii="Times New Roman" w:hAnsi="Times New Roman"/>
          <w:color w:val="auto"/>
          <w:sz w:val="28"/>
          <w:szCs w:val="28"/>
          <w:lang w:eastAsia="en-US"/>
        </w:rPr>
        <w:t xml:space="preserve">– уровень достижения </w:t>
      </w:r>
      <w:r w:rsidR="00DC1102" w:rsidRPr="00DC1102">
        <w:rPr>
          <w:rFonts w:ascii="Times New Roman" w:hAnsi="Times New Roman"/>
          <w:i/>
          <w:color w:val="auto"/>
          <w:spacing w:val="64"/>
          <w:sz w:val="28"/>
          <w:lang w:val="en-US"/>
        </w:rPr>
        <w:t>i</w:t>
      </w:r>
      <w:r w:rsidR="00DC1102" w:rsidRPr="00DC1102">
        <w:rPr>
          <w:rFonts w:ascii="Times New Roman" w:hAnsi="Times New Roman"/>
          <w:color w:val="auto"/>
          <w:sz w:val="28"/>
          <w:szCs w:val="28"/>
          <w:lang w:eastAsia="en-US"/>
        </w:rPr>
        <w:t>-ого показателя структурного элемента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w:t>
      </w:r>
    </w:p>
    <w:p w:rsidR="00DC1102" w:rsidRPr="00DC1102" w:rsidRDefault="00DC1102" w:rsidP="00DC1102">
      <w:pPr>
        <w:spacing w:after="38" w:line="240" w:lineRule="auto"/>
        <w:ind w:right="65" w:firstLine="709"/>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Pr="00DC1102">
        <w:rPr>
          <w:rFonts w:ascii="Times New Roman" w:hAnsi="Times New Roman"/>
          <w:color w:val="auto"/>
          <w:sz w:val="28"/>
          <w:szCs w:val="28"/>
          <w:lang w:eastAsia="en-US"/>
        </w:rPr>
        <w:t xml:space="preserve"> – количество показателей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Pr="00DC1102">
        <w:rPr>
          <w:rFonts w:ascii="Times New Roman" w:hAnsi="Times New Roman"/>
          <w:color w:val="auto"/>
          <w:sz w:val="28"/>
          <w:szCs w:val="28"/>
          <w:lang w:eastAsia="en-US"/>
        </w:rPr>
        <w:t xml:space="preserve"> – количество показателей структурного элемента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22. Уровень достижения всех показателей структурных элементов отдельной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 в отчетном периоде рассчитывается исходя из среднего значения уровней достижения всех показателей структурных элементов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DC1102" w:rsidRPr="00DC1102" w:rsidRDefault="00B23428" w:rsidP="00DC1102">
      <w:pPr>
        <w:spacing w:after="14" w:line="240" w:lineRule="auto"/>
        <w:ind w:left="124" w:right="65" w:firstLine="698"/>
        <w:jc w:val="both"/>
        <w:rPr>
          <w:rFonts w:ascii="Times New Roman" w:hAnsi="Times New Roman"/>
          <w:color w:val="auto"/>
          <w:sz w:val="28"/>
          <w:szCs w:val="28"/>
          <w:lang w:val="en-US"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псэ</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m:t>
                  </m:r>
                  <m:r>
                    <w:rPr>
                      <w:rFonts w:ascii="Cambria Math" w:hAnsi="Cambria Math"/>
                      <w:color w:val="auto"/>
                      <w:sz w:val="28"/>
                      <w:szCs w:val="22"/>
                      <w:lang w:val="en-US" w:eastAsia="en-US"/>
                    </w:rPr>
                    <m:t>1</m:t>
                  </m:r>
                </m:sub>
                <m:sup>
                  <m:r>
                    <w:rPr>
                      <w:rFonts w:ascii="Cambria Math" w:hAnsi="Cambria Math"/>
                      <w:color w:val="auto"/>
                      <w:sz w:val="28"/>
                      <w:szCs w:val="22"/>
                      <w:lang w:eastAsia="en-US"/>
                    </w:rPr>
                    <m:t>T</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T</m:t>
              </m:r>
            </m:den>
          </m:f>
        </m:oMath>
      </m:oMathPara>
    </w:p>
    <w:p w:rsidR="00DC1102" w:rsidRPr="00DC1102" w:rsidRDefault="00DC1102" w:rsidP="00DC1102">
      <w:pPr>
        <w:spacing w:after="36"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B23428" w:rsidP="00DC1102">
      <w:pPr>
        <w:spacing w:after="14" w:line="240" w:lineRule="auto"/>
        <w:ind w:right="65" w:firstLine="709"/>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i</m:t>
                </m:r>
              </m:sub>
            </m:sSub>
          </m:sub>
        </m:sSub>
        <m:r>
          <w:rPr>
            <w:rFonts w:ascii="Cambria Math" w:hAnsi="Cambria Math"/>
            <w:color w:val="auto"/>
            <w:sz w:val="28"/>
            <w:szCs w:val="22"/>
            <w:lang w:eastAsia="en-US"/>
          </w:rPr>
          <m:t xml:space="preserve"> </m:t>
        </m:r>
      </m:oMath>
      <w:r w:rsidR="00DC1102" w:rsidRPr="00DC1102">
        <w:rPr>
          <w:rFonts w:ascii="Times New Roman" w:hAnsi="Times New Roman"/>
          <w:color w:val="auto"/>
          <w:sz w:val="28"/>
          <w:szCs w:val="28"/>
          <w:lang w:eastAsia="en-US"/>
        </w:rPr>
        <w:t xml:space="preserve">– уровень достижения </w:t>
      </w:r>
      <w:r w:rsidR="00DC1102" w:rsidRPr="00DC1102">
        <w:rPr>
          <w:rFonts w:ascii="Times New Roman" w:hAnsi="Times New Roman"/>
          <w:i/>
          <w:color w:val="auto"/>
          <w:sz w:val="28"/>
          <w:szCs w:val="28"/>
          <w:lang w:val="en-US" w:eastAsia="en-US"/>
        </w:rPr>
        <w:t>i</w:t>
      </w:r>
      <w:r w:rsidR="00DC1102" w:rsidRPr="00DC1102">
        <w:rPr>
          <w:rFonts w:ascii="Times New Roman" w:hAnsi="Times New Roman"/>
          <w:i/>
          <w:color w:val="auto"/>
          <w:sz w:val="28"/>
          <w:szCs w:val="28"/>
          <w:lang w:eastAsia="en-US"/>
        </w:rPr>
        <w:t>-</w:t>
      </w:r>
      <w:r w:rsidR="00DC1102" w:rsidRPr="00DC1102">
        <w:rPr>
          <w:rFonts w:ascii="Times New Roman" w:hAnsi="Times New Roman"/>
          <w:color w:val="auto"/>
          <w:sz w:val="28"/>
          <w:szCs w:val="28"/>
          <w:lang w:eastAsia="en-US"/>
        </w:rPr>
        <w:t>ого показателя структурного элемента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Pr="00DC1102">
        <w:rPr>
          <w:rFonts w:ascii="Times New Roman" w:hAnsi="Times New Roman"/>
          <w:color w:val="auto"/>
          <w:sz w:val="28"/>
          <w:szCs w:val="28"/>
          <w:lang w:eastAsia="en-US"/>
        </w:rPr>
        <w:t xml:space="preserve"> – количество показателей структурного элемента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23. Уровень достижения мероприятий (результатов) структурных элементов отдельной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 в отчетном периоде рассчитывается исходя из среднего значения уровней достижения всех мероприятий (результатов) структурных элементов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p>
    <w:p w:rsidR="00DC1102" w:rsidRPr="00DC1102" w:rsidRDefault="00B23428" w:rsidP="00DC1102">
      <w:pPr>
        <w:spacing w:after="14" w:line="240" w:lineRule="auto"/>
        <w:ind w:left="124" w:right="65" w:firstLine="698"/>
        <w:jc w:val="both"/>
        <w:rPr>
          <w:rFonts w:ascii="Times New Roman" w:hAnsi="Times New Roman"/>
          <w:i/>
          <w:color w:val="auto"/>
          <w:sz w:val="28"/>
          <w:szCs w:val="28"/>
          <w:lang w:val="en-US"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резсэ</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m:t>
                  </m:r>
                  <m:r>
                    <w:rPr>
                      <w:rFonts w:ascii="Cambria Math" w:hAnsi="Cambria Math"/>
                      <w:color w:val="auto"/>
                      <w:sz w:val="28"/>
                      <w:szCs w:val="22"/>
                      <w:lang w:val="en-US" w:eastAsia="en-US"/>
                    </w:rPr>
                    <m:t>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N</m:t>
              </m:r>
            </m:den>
          </m:f>
        </m:oMath>
      </m:oMathPara>
    </w:p>
    <w:p w:rsidR="00DC1102" w:rsidRPr="00DC1102" w:rsidRDefault="00DC1102" w:rsidP="00DC1102">
      <w:pPr>
        <w:spacing w:after="36" w:line="240" w:lineRule="auto"/>
        <w:ind w:right="65"/>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где: </w:t>
      </w:r>
    </w:p>
    <w:p w:rsidR="00DC1102" w:rsidRPr="00DC1102" w:rsidRDefault="00B23428" w:rsidP="00DC1102">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oMath>
      <w:r w:rsidR="00DC1102" w:rsidRPr="00DC1102">
        <w:rPr>
          <w:rFonts w:ascii="Times New Roman" w:hAnsi="Times New Roman"/>
          <w:color w:val="auto"/>
          <w:sz w:val="28"/>
          <w:szCs w:val="28"/>
          <w:lang w:eastAsia="en-US"/>
        </w:rPr>
        <w:t xml:space="preserve">– уровень достижения </w:t>
      </w:r>
      <m:oMath>
        <m:r>
          <w:rPr>
            <w:rFonts w:ascii="Cambria Math" w:hAnsi="Cambria Math"/>
            <w:color w:val="auto"/>
            <w:sz w:val="28"/>
            <w:szCs w:val="28"/>
            <w:lang w:val="en-US" w:eastAsia="en-US"/>
          </w:rPr>
          <m:t>i</m:t>
        </m:r>
        <m:r>
          <w:rPr>
            <w:rFonts w:ascii="Cambria Math" w:hAnsi="Cambria Math"/>
            <w:color w:val="auto"/>
            <w:sz w:val="28"/>
            <w:szCs w:val="28"/>
            <w:lang w:eastAsia="en-US"/>
          </w:rPr>
          <m:t>-</m:t>
        </m:r>
      </m:oMath>
      <w:r w:rsidR="00DC1102" w:rsidRPr="00DC1102">
        <w:rPr>
          <w:rFonts w:ascii="Times New Roman" w:hAnsi="Times New Roman"/>
          <w:color w:val="auto"/>
          <w:sz w:val="28"/>
          <w:szCs w:val="28"/>
          <w:lang w:eastAsia="en-US"/>
        </w:rPr>
        <w:t>ого мероприятия (результата) структурного элемента муниципальной (комплексной</w:t>
      </w:r>
      <w:r w:rsidR="00DC1102" w:rsidRPr="00DC1102">
        <w:rPr>
          <w:rFonts w:ascii="Times New Roman" w:hAnsi="Times New Roman"/>
          <w:color w:val="auto"/>
          <w:sz w:val="24"/>
          <w:szCs w:val="24"/>
        </w:rPr>
        <w:t xml:space="preserve">) </w:t>
      </w:r>
      <w:r w:rsidR="00DC1102"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Pr="00DC1102">
        <w:rPr>
          <w:rFonts w:ascii="Times New Roman" w:hAnsi="Times New Roman"/>
          <w:color w:val="auto"/>
          <w:sz w:val="28"/>
          <w:szCs w:val="28"/>
          <w:lang w:eastAsia="en-US"/>
        </w:rPr>
        <w:t xml:space="preserve"> – количество мероприятий (результатов) структурного элемента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p>
    <w:p w:rsidR="00DC1102" w:rsidRPr="00DC1102" w:rsidRDefault="00DC1102" w:rsidP="00DC1102">
      <w:pPr>
        <w:spacing w:after="14" w:line="240" w:lineRule="auto"/>
        <w:ind w:left="142" w:right="65" w:firstLine="556"/>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Уровень достижения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-ого показателя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w:t>
      </w:r>
      <w:r w:rsidRPr="00DC1102">
        <w:rPr>
          <w:rFonts w:ascii="Times New Roman" w:hAnsi="Times New Roman"/>
          <w:i/>
          <w:color w:val="auto"/>
          <w:sz w:val="28"/>
          <w:szCs w:val="28"/>
          <w:lang w:val="en-US" w:eastAsia="en-US"/>
        </w:rPr>
        <w:t>i</w:t>
      </w:r>
      <w:r w:rsidRPr="00DC1102">
        <w:rPr>
          <w:rFonts w:ascii="Times New Roman" w:hAnsi="Times New Roman"/>
          <w:color w:val="auto"/>
          <w:sz w:val="28"/>
          <w:szCs w:val="28"/>
          <w:lang w:eastAsia="en-US"/>
        </w:rPr>
        <w:t>-ого показателя структурного элемента муниципальной (комплексной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 xml:space="preserve">программы, -ого мероприятия (результата) структурного элемента муниципальной </w:t>
      </w:r>
      <w:r w:rsidRPr="00DC1102">
        <w:rPr>
          <w:rFonts w:ascii="Times New Roman" w:hAnsi="Times New Roman"/>
          <w:color w:val="auto"/>
          <w:sz w:val="28"/>
          <w:szCs w:val="28"/>
          <w:lang w:eastAsia="en-US"/>
        </w:rPr>
        <w:lastRenderedPageBreak/>
        <w:t>(комплексной</w:t>
      </w:r>
      <w:r w:rsidRPr="00DC1102">
        <w:rPr>
          <w:rFonts w:ascii="Times New Roman" w:hAnsi="Times New Roman"/>
          <w:color w:val="auto"/>
          <w:sz w:val="24"/>
          <w:szCs w:val="24"/>
        </w:rPr>
        <w:t xml:space="preserve">) </w:t>
      </w:r>
      <w:r w:rsidRPr="00DC1102">
        <w:rPr>
          <w:rFonts w:ascii="Times New Roman" w:hAnsi="Times New Roman"/>
          <w:color w:val="auto"/>
          <w:sz w:val="28"/>
          <w:szCs w:val="28"/>
          <w:lang w:eastAsia="en-US"/>
        </w:rPr>
        <w:t>программы рассчитывается в порядке, аналогичном порядку расчета показателей и мероприятий (результатов) национального проекта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w:t>
      </w:r>
      <w:r w:rsidR="00E33447">
        <w:rPr>
          <w:rFonts w:ascii="Times New Roman" w:hAnsi="Times New Roman"/>
          <w:color w:val="auto"/>
          <w:sz w:val="28"/>
          <w:szCs w:val="28"/>
          <w:lang w:eastAsia="en-US"/>
        </w:rPr>
        <w:t>о развития Российской Федерации</w:t>
      </w:r>
      <w:r w:rsidRPr="00DC1102">
        <w:rPr>
          <w:rFonts w:ascii="Times New Roman" w:hAnsi="Times New Roman"/>
          <w:color w:val="auto"/>
          <w:sz w:val="28"/>
          <w:szCs w:val="28"/>
          <w:lang w:eastAsia="en-US"/>
        </w:rPr>
        <w:t>.</w:t>
      </w:r>
    </w:p>
    <w:p w:rsidR="00DC1102" w:rsidRPr="00DC1102" w:rsidRDefault="00DC1102" w:rsidP="00DC1102">
      <w:pPr>
        <w:spacing w:after="14" w:line="240" w:lineRule="auto"/>
        <w:ind w:left="142" w:right="65" w:firstLine="556"/>
        <w:jc w:val="both"/>
        <w:rPr>
          <w:rFonts w:ascii="Times New Roman" w:hAnsi="Times New Roman"/>
          <w:color w:val="auto"/>
          <w:sz w:val="16"/>
          <w:szCs w:val="28"/>
          <w:lang w:eastAsia="en-US"/>
        </w:rPr>
      </w:pPr>
    </w:p>
    <w:p w:rsidR="00DC1102" w:rsidRPr="00DC1102" w:rsidRDefault="00DC1102" w:rsidP="00DC1102">
      <w:pPr>
        <w:keepNext/>
        <w:keepLines/>
        <w:spacing w:after="46" w:line="240" w:lineRule="auto"/>
        <w:ind w:hanging="10"/>
        <w:jc w:val="center"/>
        <w:rPr>
          <w:rFonts w:ascii="Times New Roman" w:hAnsi="Times New Roman"/>
          <w:b/>
          <w:color w:val="auto"/>
          <w:sz w:val="28"/>
          <w:szCs w:val="28"/>
          <w:lang w:eastAsia="en-US"/>
        </w:rPr>
      </w:pPr>
      <w:r w:rsidRPr="00DC1102">
        <w:rPr>
          <w:rFonts w:ascii="Times New Roman" w:hAnsi="Times New Roman"/>
          <w:b/>
          <w:color w:val="auto"/>
          <w:sz w:val="28"/>
          <w:szCs w:val="28"/>
          <w:lang w:val="en-US" w:eastAsia="en-US"/>
        </w:rPr>
        <w:t>V</w:t>
      </w:r>
      <w:r w:rsidRPr="00DC1102">
        <w:rPr>
          <w:rFonts w:ascii="Times New Roman" w:hAnsi="Times New Roman"/>
          <w:b/>
          <w:color w:val="auto"/>
          <w:sz w:val="28"/>
          <w:szCs w:val="28"/>
          <w:lang w:eastAsia="en-US"/>
        </w:rPr>
        <w:t xml:space="preserve">. </w:t>
      </w:r>
      <w:r w:rsidRPr="00DC1102">
        <w:rPr>
          <w:rFonts w:ascii="Times New Roman" w:eastAsia="Calibri" w:hAnsi="Times New Roman"/>
          <w:b/>
          <w:color w:val="auto"/>
          <w:sz w:val="28"/>
          <w:szCs w:val="28"/>
          <w:lang w:eastAsia="en-US"/>
        </w:rPr>
        <w:t>Интегральная оценка хода реализации и эффективности муниципальной (комплексной) программы</w:t>
      </w:r>
    </w:p>
    <w:p w:rsidR="00DC1102" w:rsidRPr="00DC1102" w:rsidRDefault="00DC1102" w:rsidP="00DC1102">
      <w:pPr>
        <w:spacing w:after="14" w:line="240" w:lineRule="auto"/>
        <w:ind w:left="142" w:right="65" w:firstLine="556"/>
        <w:jc w:val="both"/>
        <w:rPr>
          <w:rFonts w:ascii="Times New Roman" w:hAnsi="Times New Roman"/>
          <w:color w:val="auto"/>
          <w:sz w:val="16"/>
          <w:szCs w:val="28"/>
          <w:lang w:eastAsia="en-US"/>
        </w:rPr>
      </w:pP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eastAsia="Calibri" w:hAnsi="Times New Roman"/>
          <w:color w:val="auto"/>
          <w:sz w:val="28"/>
          <w:szCs w:val="28"/>
          <w:lang w:eastAsia="en-US"/>
        </w:rPr>
        <w:t>Интегральная оценка хода реализации и эффективности муниципальной (комплексной) программы рассчитывается как средневзвешенная трех компонентов: оценки уровня достижения муниципальной (комплексной)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(комплексной) программы в отчетном году (10 процентов интегральной оценки).</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На основе полученных интегральных оценок муниципальные (комплексные) программы делятся на следующие категории:</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I – высокая степень эффективности реализации муниципальной программы </w:t>
      </w:r>
      <w:r w:rsidRPr="00DC1102">
        <w:rPr>
          <w:rFonts w:ascii="Times New Roman" w:hAnsi="Times New Roman"/>
          <w:i/>
          <w:color w:val="auto"/>
          <w:sz w:val="28"/>
          <w:szCs w:val="28"/>
        </w:rPr>
        <w:t>(справочно: 92-100 %)</w:t>
      </w:r>
      <w:r w:rsidRPr="00DC1102">
        <w:rPr>
          <w:rFonts w:ascii="Times New Roman" w:hAnsi="Times New Roman"/>
          <w:color w:val="auto"/>
          <w:sz w:val="28"/>
          <w:szCs w:val="28"/>
        </w:rPr>
        <w:t xml:space="preserve">;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II – степень эффективности реализации выше среднего уровня </w:t>
      </w:r>
      <w:r w:rsidRPr="00DC1102">
        <w:rPr>
          <w:rFonts w:ascii="Times New Roman" w:hAnsi="Times New Roman"/>
          <w:color w:val="auto"/>
          <w:sz w:val="28"/>
          <w:szCs w:val="28"/>
        </w:rPr>
        <w:br/>
      </w:r>
      <w:r w:rsidRPr="00DC1102">
        <w:rPr>
          <w:rFonts w:ascii="Times New Roman" w:hAnsi="Times New Roman"/>
          <w:i/>
          <w:color w:val="auto"/>
          <w:sz w:val="28"/>
          <w:szCs w:val="28"/>
        </w:rPr>
        <w:t>(справочно: 84-91 %)</w:t>
      </w:r>
      <w:r w:rsidRPr="00DC1102">
        <w:rPr>
          <w:rFonts w:ascii="Times New Roman" w:hAnsi="Times New Roman"/>
          <w:color w:val="auto"/>
          <w:sz w:val="28"/>
          <w:szCs w:val="28"/>
        </w:rPr>
        <w:t xml:space="preserve">;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III – степень эффективности реализации ниже среднего уровня </w:t>
      </w:r>
      <w:r w:rsidRPr="00DC1102">
        <w:rPr>
          <w:rFonts w:ascii="Times New Roman" w:hAnsi="Times New Roman"/>
          <w:color w:val="auto"/>
          <w:sz w:val="28"/>
          <w:szCs w:val="28"/>
        </w:rPr>
        <w:br/>
      </w:r>
      <w:r w:rsidRPr="00DC1102">
        <w:rPr>
          <w:rFonts w:ascii="Times New Roman" w:hAnsi="Times New Roman"/>
          <w:i/>
          <w:color w:val="auto"/>
          <w:sz w:val="28"/>
          <w:szCs w:val="28"/>
        </w:rPr>
        <w:t>(справочно: 76-83%)</w:t>
      </w:r>
      <w:r w:rsidRPr="00DC1102">
        <w:rPr>
          <w:rFonts w:ascii="Times New Roman" w:hAnsi="Times New Roman"/>
          <w:color w:val="auto"/>
          <w:sz w:val="28"/>
          <w:szCs w:val="28"/>
        </w:rPr>
        <w:t xml:space="preserve">;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IV – низкая степень эффективности реализации муниципальной программы </w:t>
      </w:r>
      <w:r w:rsidRPr="00DC1102">
        <w:rPr>
          <w:rFonts w:ascii="Times New Roman" w:hAnsi="Times New Roman"/>
          <w:i/>
          <w:color w:val="auto"/>
          <w:sz w:val="28"/>
          <w:szCs w:val="28"/>
        </w:rPr>
        <w:t>(справочно: 0-75%)</w:t>
      </w:r>
      <w:r w:rsidRPr="00DC1102">
        <w:rPr>
          <w:rFonts w:ascii="Times New Roman" w:hAnsi="Times New Roman"/>
          <w:color w:val="auto"/>
          <w:sz w:val="28"/>
          <w:szCs w:val="28"/>
        </w:rPr>
        <w:t xml:space="preserve">.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rPr>
        <w:t>Муниципальная (комплексная) программа не может быть отнесена:</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rPr>
        <w:t>к категории «высокая степень эффективности реализации муниципальной (комплексной) программы», если эффективность ее реализации составляет менее 91 процента (включительно).</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rPr>
        <w:t>к категории «степень эффективности реализации муниципальной (комплексной) программы выше среднего уровня», если эффективность ее реализации составляет менее 84 процентов.</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i/>
          <w:color w:val="auto"/>
          <w:sz w:val="28"/>
          <w:szCs w:val="28"/>
        </w:rPr>
        <w:t>к категории «низкая степень эффективности реализации муниципальной (комплексной) программы», если эффективность ее реализации составляет более 76 процентов (включительно).</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 xml:space="preserve">Рассчитанные оценки эффективности округляются до целых чисел по правилам арифметики: </w:t>
      </w:r>
    </w:p>
    <w:p w:rsidR="00DC1102" w:rsidRPr="00DC1102" w:rsidRDefault="00DC1102" w:rsidP="00DC1102">
      <w:pPr>
        <w:widowControl w:val="0"/>
        <w:tabs>
          <w:tab w:val="left" w:pos="1134"/>
        </w:tabs>
        <w:spacing w:after="0" w:line="240" w:lineRule="auto"/>
        <w:ind w:firstLine="709"/>
        <w:jc w:val="both"/>
        <w:rPr>
          <w:rFonts w:ascii="Times New Roman" w:eastAsia="Calibri" w:hAnsi="Times New Roman"/>
          <w:color w:val="auto"/>
          <w:sz w:val="28"/>
          <w:szCs w:val="28"/>
          <w:lang w:eastAsia="en-US"/>
        </w:rPr>
      </w:pPr>
      <w:r w:rsidRPr="00DC1102">
        <w:rPr>
          <w:rFonts w:ascii="Times New Roman" w:hAnsi="Times New Roman"/>
          <w:color w:val="auto"/>
          <w:sz w:val="28"/>
          <w:szCs w:val="28"/>
        </w:rPr>
        <w:t>если дробная часть числа меньше 0,5, то целая часть не меняется;</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если дробная часть числа больше или равна 0,5, то целая часть увеличивается на 1.</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Например: </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1) Округлить 35,489</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Выделим дробную часть: 35,489-35=0,489</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lastRenderedPageBreak/>
        <w:t>Поскольку дробная часть числа равна 0,489 меньше 0,5, то округление до целого числа будет 35.</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2) Округлить 25,501</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Выделим дробную часть: 25,501-25=0,501.</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i/>
          <w:color w:val="auto"/>
          <w:sz w:val="28"/>
          <w:szCs w:val="28"/>
        </w:rPr>
        <w:t>Поскольку дробная часть больше 0,5, то округление до целого числа будет 26 (25+1).</w:t>
      </w:r>
    </w:p>
    <w:p w:rsidR="00DC1102" w:rsidRPr="00DC1102" w:rsidRDefault="00DC1102" w:rsidP="00DC1102">
      <w:pPr>
        <w:spacing w:after="0" w:line="240" w:lineRule="auto"/>
        <w:ind w:firstLine="709"/>
        <w:jc w:val="both"/>
        <w:rPr>
          <w:rFonts w:ascii="Times New Roman" w:hAnsi="Times New Roman"/>
          <w:i/>
          <w:color w:val="auto"/>
          <w:sz w:val="28"/>
          <w:szCs w:val="28"/>
        </w:rPr>
      </w:pPr>
      <w:r w:rsidRPr="00DC1102">
        <w:rPr>
          <w:rFonts w:ascii="Times New Roman" w:hAnsi="Times New Roman"/>
          <w:color w:val="auto"/>
          <w:sz w:val="28"/>
          <w:szCs w:val="28"/>
        </w:rPr>
        <w:t xml:space="preserve">Муниципальная (комплексная) программа признается: </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эффективной – в случае включения по результатам интегральной оценки</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в категории «высокая степень эффективности реализации муниципальной (комплексной) программы» или категории «степень эффективности реализации муниципальной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szCs w:val="28"/>
        </w:rPr>
        <w:t>программы выше среднего уровня»;</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недостаточно эффективной – в случае включения по результатам интегральной оценки в категорию «степень эффективности реализации муниципальной (комплексной) программы ниже среднего уровня»;</w:t>
      </w:r>
    </w:p>
    <w:p w:rsidR="00DC1102" w:rsidRPr="00DC1102" w:rsidRDefault="00DC1102" w:rsidP="00DC1102">
      <w:pPr>
        <w:spacing w:after="14" w:line="240" w:lineRule="auto"/>
        <w:ind w:left="142" w:right="65" w:firstLine="556"/>
        <w:jc w:val="both"/>
        <w:rPr>
          <w:rFonts w:ascii="Times New Roman" w:hAnsi="Times New Roman"/>
          <w:color w:val="auto"/>
          <w:sz w:val="28"/>
          <w:szCs w:val="28"/>
          <w:lang w:eastAsia="en-US"/>
        </w:rPr>
      </w:pPr>
      <w:r w:rsidRPr="00DC1102">
        <w:rPr>
          <w:rFonts w:ascii="Times New Roman" w:hAnsi="Times New Roman"/>
          <w:color w:val="auto"/>
          <w:sz w:val="28"/>
          <w:szCs w:val="28"/>
        </w:rPr>
        <w:t>неэффективной – в случае включения по результатам интегральной оценки в категорию «низкая степень эффективности реализации муниципальной (комплексной) программы».</w:t>
      </w:r>
    </w:p>
    <w:p w:rsidR="00DC1102" w:rsidRPr="00DC1102" w:rsidRDefault="00DC1102" w:rsidP="00DC1102">
      <w:pPr>
        <w:spacing w:after="14" w:line="240" w:lineRule="auto"/>
        <w:ind w:left="142" w:right="65" w:firstLine="556"/>
        <w:jc w:val="both"/>
        <w:rPr>
          <w:rFonts w:ascii="Times New Roman" w:hAnsi="Times New Roman"/>
          <w:color w:val="auto"/>
          <w:sz w:val="28"/>
          <w:szCs w:val="28"/>
          <w:lang w:eastAsia="en-US"/>
        </w:rPr>
      </w:pPr>
    </w:p>
    <w:p w:rsidR="00DC1102" w:rsidRPr="00DC1102" w:rsidRDefault="00DC1102" w:rsidP="00DC1102">
      <w:pPr>
        <w:spacing w:after="0" w:line="240" w:lineRule="auto"/>
        <w:rPr>
          <w:rFonts w:ascii="Times New Roman" w:hAnsi="Times New Roman"/>
          <w:color w:val="auto"/>
          <w:sz w:val="28"/>
          <w:szCs w:val="28"/>
          <w:lang w:eastAsia="en-US"/>
        </w:rPr>
      </w:pPr>
      <w:r w:rsidRPr="00DC1102">
        <w:rPr>
          <w:rFonts w:ascii="Times New Roman" w:hAnsi="Times New Roman"/>
          <w:color w:val="auto"/>
          <w:sz w:val="28"/>
          <w:szCs w:val="28"/>
          <w:lang w:eastAsia="en-US"/>
        </w:rPr>
        <w:br w:type="page"/>
      </w:r>
    </w:p>
    <w:tbl>
      <w:tblPr>
        <w:tblpPr w:leftFromText="180" w:rightFromText="180" w:vertAnchor="text" w:horzAnchor="margin" w:tblpXSpec="right" w:tblpY="-40"/>
        <w:tblW w:w="10035" w:type="dxa"/>
        <w:tblLayout w:type="fixed"/>
        <w:tblLook w:val="04A0"/>
      </w:tblPr>
      <w:tblGrid>
        <w:gridCol w:w="5075"/>
        <w:gridCol w:w="4960"/>
      </w:tblGrid>
      <w:tr w:rsidR="00DC1102" w:rsidRPr="00DC1102" w:rsidTr="00DC1102">
        <w:trPr>
          <w:trHeight w:val="1120"/>
        </w:trPr>
        <w:tc>
          <w:tcPr>
            <w:tcW w:w="5078" w:type="dxa"/>
          </w:tcPr>
          <w:p w:rsidR="00DC1102" w:rsidRPr="00DC1102" w:rsidRDefault="00DC1102" w:rsidP="00DC1102">
            <w:pPr>
              <w:rPr>
                <w:rFonts w:ascii="Times New Roman" w:hAnsi="Times New Roman"/>
                <w:color w:val="auto"/>
                <w:sz w:val="28"/>
                <w:szCs w:val="28"/>
              </w:rPr>
            </w:pPr>
          </w:p>
        </w:tc>
        <w:tc>
          <w:tcPr>
            <w:tcW w:w="4962" w:type="dxa"/>
          </w:tcPr>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Приложение № 11 </w:t>
            </w:r>
            <w:r w:rsidRPr="00DC1102">
              <w:rPr>
                <w:rFonts w:ascii="Times New Roman" w:hAnsi="Times New Roman"/>
                <w:color w:val="auto"/>
                <w:sz w:val="28"/>
                <w:szCs w:val="28"/>
              </w:rPr>
              <w:br/>
              <w:t xml:space="preserve">к методическим рекомендациям </w:t>
            </w:r>
          </w:p>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по разработке и реализации муниципальных программ </w:t>
            </w:r>
          </w:p>
          <w:p w:rsidR="00DC1102" w:rsidRPr="00EF263D" w:rsidRDefault="008D13C9" w:rsidP="00DC1102">
            <w:pPr>
              <w:spacing w:after="0" w:line="240" w:lineRule="auto"/>
              <w:jc w:val="center"/>
              <w:rPr>
                <w:rFonts w:ascii="Times New Roman" w:hAnsi="Times New Roman"/>
                <w:color w:val="auto"/>
                <w:sz w:val="28"/>
                <w:szCs w:val="28"/>
              </w:rPr>
            </w:pPr>
            <w:r>
              <w:rPr>
                <w:rFonts w:ascii="Times New Roman" w:hAnsi="Times New Roman"/>
                <w:color w:val="auto"/>
                <w:sz w:val="28"/>
                <w:szCs w:val="28"/>
              </w:rPr>
              <w:t>Горненского городского</w:t>
            </w:r>
            <w:r w:rsidR="00EF263D">
              <w:rPr>
                <w:rFonts w:ascii="Times New Roman" w:hAnsi="Times New Roman"/>
                <w:color w:val="auto"/>
                <w:sz w:val="28"/>
                <w:szCs w:val="28"/>
              </w:rPr>
              <w:t xml:space="preserve"> поселения</w:t>
            </w:r>
          </w:p>
        </w:tc>
      </w:tr>
    </w:tbl>
    <w:p w:rsidR="00DC1102" w:rsidRPr="00DC1102" w:rsidRDefault="00DC1102" w:rsidP="00DC1102">
      <w:pPr>
        <w:widowControl w:val="0"/>
        <w:spacing w:after="0" w:line="240" w:lineRule="auto"/>
        <w:ind w:left="1065"/>
        <w:contextualSpacing/>
        <w:jc w:val="both"/>
        <w:rPr>
          <w:rFonts w:ascii="Times New Roman" w:hAnsi="Times New Roman"/>
          <w:color w:val="auto"/>
          <w:sz w:val="28"/>
        </w:rPr>
      </w:pPr>
    </w:p>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Методика</w:t>
      </w:r>
    </w:p>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расчета оценки динамики прироста значений показателей муниципальных </w:t>
      </w:r>
      <w:r w:rsidRPr="00DC1102">
        <w:rPr>
          <w:rFonts w:ascii="Times New Roman" w:hAnsi="Times New Roman"/>
          <w:color w:val="auto"/>
          <w:sz w:val="28"/>
          <w:szCs w:val="28"/>
          <w:lang w:eastAsia="en-US"/>
        </w:rPr>
        <w:t>(комплексных</w:t>
      </w:r>
      <w:r w:rsidRPr="00DC1102">
        <w:rPr>
          <w:rFonts w:ascii="Times New Roman" w:hAnsi="Times New Roman"/>
          <w:color w:val="auto"/>
          <w:sz w:val="24"/>
          <w:szCs w:val="24"/>
        </w:rPr>
        <w:t xml:space="preserve">) </w:t>
      </w:r>
      <w:r w:rsidRPr="00DC1102">
        <w:rPr>
          <w:rFonts w:ascii="Times New Roman" w:hAnsi="Times New Roman"/>
          <w:color w:val="auto"/>
          <w:sz w:val="28"/>
          <w:szCs w:val="28"/>
        </w:rPr>
        <w:t>программ</w:t>
      </w:r>
      <w:r w:rsidR="008D13C9">
        <w:rPr>
          <w:rFonts w:ascii="Times New Roman" w:hAnsi="Times New Roman"/>
          <w:color w:val="auto"/>
          <w:sz w:val="28"/>
          <w:szCs w:val="28"/>
        </w:rPr>
        <w:t xml:space="preserve"> </w:t>
      </w:r>
      <w:r w:rsidR="00ED1C07">
        <w:rPr>
          <w:rFonts w:ascii="Times New Roman" w:hAnsi="Times New Roman"/>
          <w:color w:val="auto"/>
          <w:sz w:val="28"/>
          <w:szCs w:val="28"/>
        </w:rPr>
        <w:t>Горненского городского</w:t>
      </w:r>
      <w:r w:rsidR="00EF263D" w:rsidRPr="00EF263D">
        <w:rPr>
          <w:rFonts w:ascii="Times New Roman" w:hAnsi="Times New Roman"/>
          <w:color w:val="auto"/>
          <w:sz w:val="28"/>
          <w:szCs w:val="28"/>
        </w:rPr>
        <w:t xml:space="preserve"> поселения</w:t>
      </w:r>
      <w:r w:rsidRPr="00DC1102">
        <w:rPr>
          <w:rFonts w:ascii="Times New Roman" w:hAnsi="Times New Roman"/>
          <w:color w:val="auto"/>
          <w:sz w:val="28"/>
          <w:szCs w:val="28"/>
        </w:rPr>
        <w:t xml:space="preserve"> и их структурных элементов</w:t>
      </w:r>
    </w:p>
    <w:p w:rsidR="00DC1102" w:rsidRPr="00DC1102" w:rsidRDefault="00DC1102" w:rsidP="00DC1102">
      <w:pPr>
        <w:spacing w:after="0" w:line="240" w:lineRule="auto"/>
        <w:jc w:val="center"/>
        <w:rPr>
          <w:rFonts w:ascii="Times New Roman" w:hAnsi="Times New Roman"/>
          <w:color w:val="auto"/>
          <w:sz w:val="28"/>
          <w:szCs w:val="28"/>
        </w:rPr>
      </w:pPr>
    </w:p>
    <w:p w:rsidR="00DC1102" w:rsidRPr="00DC1102" w:rsidRDefault="00DC1102" w:rsidP="00DC1102">
      <w:pPr>
        <w:spacing w:after="0" w:line="240" w:lineRule="auto"/>
        <w:ind w:firstLine="709"/>
        <w:jc w:val="both"/>
        <w:rPr>
          <w:rFonts w:ascii="Times New Roman" w:hAnsi="Times New Roman"/>
          <w:color w:val="auto"/>
          <w:sz w:val="28"/>
          <w:szCs w:val="28"/>
        </w:rPr>
      </w:pPr>
      <w:bookmarkStart w:id="14" w:name="sub_1001"/>
      <w:r w:rsidRPr="00DC1102">
        <w:rPr>
          <w:rFonts w:ascii="Times New Roman" w:hAnsi="Times New Roman"/>
          <w:color w:val="auto"/>
          <w:sz w:val="28"/>
          <w:szCs w:val="28"/>
        </w:rPr>
        <w:t>1. Настоящая Методика предназначена для определения единого подхода при расчете оценки динамики прироста значений показателей муниципальных (комплексных) программ</w:t>
      </w:r>
      <w:r w:rsidR="008D13C9">
        <w:rPr>
          <w:rFonts w:ascii="Times New Roman" w:hAnsi="Times New Roman"/>
          <w:color w:val="auto"/>
          <w:sz w:val="28"/>
          <w:szCs w:val="28"/>
        </w:rPr>
        <w:t xml:space="preserve"> </w:t>
      </w:r>
      <w:r w:rsidR="00ED1C07">
        <w:rPr>
          <w:rFonts w:ascii="Times New Roman" w:hAnsi="Times New Roman"/>
          <w:color w:val="auto"/>
          <w:sz w:val="28"/>
          <w:szCs w:val="28"/>
        </w:rPr>
        <w:t>Горненского городского</w:t>
      </w:r>
      <w:r w:rsidR="00EF263D" w:rsidRPr="00EF263D">
        <w:rPr>
          <w:rFonts w:ascii="Times New Roman" w:hAnsi="Times New Roman"/>
          <w:color w:val="auto"/>
          <w:sz w:val="28"/>
          <w:szCs w:val="28"/>
        </w:rPr>
        <w:t xml:space="preserve"> поселения</w:t>
      </w:r>
      <w:r w:rsidRPr="00DC1102">
        <w:rPr>
          <w:rFonts w:ascii="Times New Roman" w:hAnsi="Times New Roman"/>
          <w:color w:val="auto"/>
          <w:sz w:val="28"/>
          <w:szCs w:val="28"/>
        </w:rPr>
        <w:t xml:space="preserve"> (далее – муниципальные (комплексные) программы) и показателей структурных элементов муниципальных (комплексных) программ.</w:t>
      </w:r>
      <w:bookmarkEnd w:id="14"/>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2. Для целей применения настоящей Методики показатели муниципальных (комплексных) программ и показатели структурных элементов муниципальных (комплексных) программ делятся на следующие типы:</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наследуемый показатель – показатель, значение которого учитывает фактически достигнутое значение предыдущего отчетного периода. Наследуемый показатель имеет критерии динамики – динамический и поддерживающий:</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динамический наследуемый показатель – наследуемый показатель, значение которого направлено на рост или убывание с течением времени;</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поддерживающий наследуемый показатель – наследуемый показатель, значение которого направлено на сохранение его значения на определенном целевом уровне на протяжении нескольких периодов;</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ненаследуемый показатель – показатель, значение которого равно нулю ежегодно на 1 января или не может быть рассчитано на начало отчетного периода, а также имеет дискретный тип расчета (не учитывает фактически достигнутое значение прошлого отчетного периода).</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Под отчетным перио</w:t>
      </w:r>
      <w:bookmarkStart w:id="15" w:name="sub_1004"/>
      <w:r w:rsidRPr="00DC1102">
        <w:rPr>
          <w:rFonts w:ascii="Times New Roman" w:hAnsi="Times New Roman"/>
          <w:color w:val="auto"/>
          <w:sz w:val="28"/>
          <w:szCs w:val="28"/>
        </w:rPr>
        <w:t>дом понимается календарный год.</w:t>
      </w:r>
    </w:p>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3. Оценка динамики прироста значений показателей муниципальной (комплексной) программы в отчетном периоде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Pr="00DC1102">
        <w:rPr>
          <w:rFonts w:ascii="Times New Roman" w:hAnsi="Times New Roman"/>
          <w:color w:val="auto"/>
          <w:sz w:val="28"/>
          <w:szCs w:val="28"/>
        </w:rPr>
        <w:t xml:space="preserve"> рассчитывается по формуле:</w:t>
      </w:r>
    </w:p>
    <w:bookmarkEnd w:id="15"/>
    <w:p w:rsidR="00DC1102" w:rsidRPr="00DC1102" w:rsidRDefault="00DC1102" w:rsidP="00DC1102">
      <w:pPr>
        <w:spacing w:after="0" w:line="240" w:lineRule="auto"/>
        <w:rPr>
          <w:rFonts w:ascii="Times New Roman" w:hAnsi="Times New Roman"/>
          <w:color w:val="auto"/>
          <w:sz w:val="28"/>
          <w:szCs w:val="28"/>
        </w:rPr>
      </w:pPr>
    </w:p>
    <w:p w:rsidR="00DC1102" w:rsidRPr="00DC1102" w:rsidRDefault="00B23428" w:rsidP="00DC1102">
      <w:pPr>
        <w:spacing w:after="0" w:line="24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r>
            <w:rPr>
              <w:rFonts w:ascii="Cambria Math" w:hAnsi="Cambria Math"/>
              <w:color w:val="auto"/>
              <w:sz w:val="28"/>
              <w:szCs w:val="28"/>
            </w:rPr>
            <m:t>=0,7∙</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r>
            <w:rPr>
              <w:rFonts w:ascii="Cambria Math" w:hAnsi="Cambria Math"/>
              <w:color w:val="auto"/>
              <w:sz w:val="28"/>
              <w:szCs w:val="28"/>
            </w:rPr>
            <m:t>+0,3</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oMath>
      <w:r w:rsidR="00DC1102" w:rsidRPr="00DC1102">
        <w:rPr>
          <w:rFonts w:ascii="Times New Roman" w:hAnsi="Times New Roman"/>
          <w:color w:val="auto"/>
          <w:sz w:val="28"/>
          <w:szCs w:val="28"/>
        </w:rPr>
        <w:t xml:space="preserve"> – оценка динамики прироста значений показателей уровня муниципальной (комплексной) программы;</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w:r w:rsidR="00DC1102" w:rsidRPr="00DC1102">
        <w:rPr>
          <w:rFonts w:ascii="Times New Roman" w:hAnsi="Times New Roman"/>
          <w:color w:val="auto"/>
          <w:sz w:val="28"/>
          <w:szCs w:val="28"/>
        </w:rPr>
        <w:t xml:space="preserve"> – оценка динамики прироста значений показателей уровня структурных элементов муниципальной (комплексной) программы.</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16" w:name="sub_1005"/>
      <w:r w:rsidRPr="00DC1102">
        <w:rPr>
          <w:rFonts w:ascii="Times New Roman" w:hAnsi="Times New Roman"/>
          <w:color w:val="auto"/>
          <w:sz w:val="28"/>
          <w:szCs w:val="28"/>
        </w:rPr>
        <w:t xml:space="preserve">4. Оценка динамики прироста значений показателей муниципальной (комплексной) программы в отчетном периоде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Pr="00DC1102">
        <w:rPr>
          <w:rFonts w:ascii="Times New Roman" w:hAnsi="Times New Roman"/>
          <w:color w:val="auto"/>
          <w:sz w:val="28"/>
          <w:szCs w:val="28"/>
        </w:rPr>
        <w:t xml:space="preserve"> может принимать значение в интервале от -100% до 100%.</w:t>
      </w:r>
      <w:bookmarkStart w:id="17" w:name="sub_1006"/>
      <w:bookmarkEnd w:id="16"/>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lastRenderedPageBreak/>
        <w:t xml:space="preserve">5. Оценка динамики прироста значений показателей уровня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e>
        </m:d>
      </m:oMath>
      <w:r w:rsidRPr="00DC1102">
        <w:rPr>
          <w:rFonts w:ascii="Times New Roman" w:hAnsi="Times New Roman"/>
          <w:color w:val="auto"/>
          <w:sz w:val="28"/>
          <w:szCs w:val="28"/>
        </w:rPr>
        <w:t xml:space="preserve"> рассчитывается по формуле:</w:t>
      </w:r>
    </w:p>
    <w:p w:rsidR="00DC1102" w:rsidRPr="00DC1102" w:rsidRDefault="00B23428" w:rsidP="00DC1102">
      <w:pPr>
        <w:spacing w:after="0" w:line="240" w:lineRule="auto"/>
        <w:rPr>
          <w:rFonts w:ascii="Times New Roman" w:hAnsi="Times New Roman"/>
          <w:color w:val="auto"/>
          <w:sz w:val="24"/>
          <w:szCs w:val="24"/>
        </w:rPr>
      </w:pPr>
      <m:oMathPara>
        <m:oMath>
          <w:bookmarkEnd w:id="17"/>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пГП</m:t>
              </m:r>
            </m:sub>
          </m:sSub>
          <m:r>
            <w:rPr>
              <w:rFonts w:ascii="Cambria Math" w:hAnsi="Cambria Math"/>
              <w:color w:val="auto"/>
              <w:sz w:val="24"/>
              <w:szCs w:val="24"/>
            </w:rPr>
            <m:t>=</m:t>
          </m:r>
          <m:f>
            <m:fPr>
              <m:ctrlPr>
                <w:rPr>
                  <w:rFonts w:ascii="Cambria Math" w:hAnsi="Cambria Math"/>
                  <w:i/>
                  <w:color w:val="auto"/>
                  <w:sz w:val="24"/>
                  <w:szCs w:val="24"/>
                </w:rPr>
              </m:ctrlPr>
            </m:fPr>
            <m:num>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lang w:val="en-US"/>
                        </w:rPr>
                      </m:ctrlPr>
                    </m:sSubPr>
                    <m:e>
                      <m:r>
                        <w:rPr>
                          <w:rFonts w:ascii="Cambria Math" w:hAnsi="Cambria Math"/>
                          <w:color w:val="auto"/>
                          <w:sz w:val="24"/>
                          <w:szCs w:val="24"/>
                          <w:lang w:val="en-US"/>
                        </w:rPr>
                        <m:t>i</m:t>
                      </m:r>
                    </m:e>
                    <m:sub>
                      <m:r>
                        <w:rPr>
                          <w:rFonts w:ascii="Cambria Math" w:hAnsi="Cambria Math"/>
                          <w:color w:val="auto"/>
                          <w:sz w:val="24"/>
                          <w:szCs w:val="24"/>
                          <w:lang w:val="en-US"/>
                        </w:rPr>
                        <m:t>1</m:t>
                      </m:r>
                    </m:sub>
                  </m:sSub>
                  <m:r>
                    <w:rPr>
                      <w:rFonts w:ascii="Cambria Math" w:hAnsi="Cambria Math"/>
                      <w:color w:val="auto"/>
                      <w:sz w:val="24"/>
                      <w:szCs w:val="24"/>
                      <w:lang w:val="en-US"/>
                    </w:rPr>
                    <m:t>=1</m:t>
                  </m:r>
                </m:sub>
                <m:sup>
                  <m:r>
                    <w:rPr>
                      <w:rFonts w:ascii="Cambria Math" w:hAnsi="Cambria Math"/>
                      <w:color w:val="auto"/>
                      <w:sz w:val="24"/>
                      <w:szCs w:val="24"/>
                    </w:rPr>
                    <m:t>N</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ннвп</m:t>
                      </m:r>
                    </m:sub>
                  </m:sSub>
                </m:e>
              </m:nary>
              <m:r>
                <w:rPr>
                  <w:rFonts w:ascii="Cambria Math" w:hAnsi="Cambria Math"/>
                  <w:color w:val="auto"/>
                  <w:sz w:val="24"/>
                  <w:szCs w:val="24"/>
                </w:rPr>
                <m:t>+</m:t>
              </m:r>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2</m:t>
                      </m:r>
                    </m:sub>
                  </m:sSub>
                  <m:r>
                    <w:rPr>
                      <w:rFonts w:ascii="Cambria Math" w:hAnsi="Cambria Math"/>
                      <w:color w:val="auto"/>
                      <w:sz w:val="24"/>
                      <w:szCs w:val="24"/>
                    </w:rPr>
                    <m:t>=1</m:t>
                  </m:r>
                </m:sub>
                <m:sup>
                  <m:r>
                    <w:rPr>
                      <w:rFonts w:ascii="Cambria Math" w:hAnsi="Cambria Math"/>
                      <w:color w:val="auto"/>
                      <w:sz w:val="24"/>
                      <w:szCs w:val="24"/>
                    </w:rPr>
                    <m:t>M</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ннуп</m:t>
                      </m:r>
                    </m:sub>
                  </m:sSub>
                </m:e>
              </m:nary>
              <m:r>
                <w:rPr>
                  <w:rFonts w:ascii="Cambria Math" w:hAnsi="Cambria Math"/>
                  <w:color w:val="auto"/>
                  <w:sz w:val="24"/>
                  <w:szCs w:val="24"/>
                </w:rPr>
                <m:t>+</m:t>
              </m:r>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3</m:t>
                      </m:r>
                    </m:sub>
                  </m:sSub>
                </m:sub>
                <m:sup>
                  <m:r>
                    <w:rPr>
                      <w:rFonts w:ascii="Cambria Math" w:hAnsi="Cambria Math"/>
                      <w:color w:val="auto"/>
                      <w:sz w:val="24"/>
                      <w:szCs w:val="24"/>
                    </w:rPr>
                    <m:t>S</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ндвп</m:t>
                      </m:r>
                    </m:sub>
                  </m:sSub>
                </m:e>
              </m:nary>
              <m:r>
                <w:rPr>
                  <w:rFonts w:ascii="Cambria Math" w:hAnsi="Cambria Math"/>
                  <w:color w:val="auto"/>
                  <w:sz w:val="24"/>
                  <w:szCs w:val="24"/>
                </w:rPr>
                <m:t>+</m:t>
              </m:r>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4</m:t>
                      </m:r>
                    </m:sub>
                  </m:sSub>
                </m:sub>
                <m:sup>
                  <m:r>
                    <w:rPr>
                      <w:rFonts w:ascii="Cambria Math" w:hAnsi="Cambria Math"/>
                      <w:color w:val="auto"/>
                      <w:sz w:val="24"/>
                      <w:szCs w:val="24"/>
                    </w:rPr>
                    <m:t>T</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ндуп</m:t>
                      </m:r>
                    </m:sub>
                  </m:sSub>
                </m:e>
              </m:nary>
              <m:r>
                <w:rPr>
                  <w:rFonts w:ascii="Cambria Math" w:hAnsi="Cambria Math"/>
                  <w:color w:val="auto"/>
                  <w:sz w:val="24"/>
                  <w:szCs w:val="24"/>
                </w:rPr>
                <m:t>+</m:t>
              </m:r>
              <m:nary>
                <m:naryPr>
                  <m:chr m:val="∑"/>
                  <m:limLoc m:val="undOvr"/>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5</m:t>
                      </m:r>
                    </m:sub>
                  </m:sSub>
                </m:sub>
                <m:sup>
                  <m:r>
                    <w:rPr>
                      <w:rFonts w:ascii="Cambria Math" w:hAnsi="Cambria Math"/>
                      <w:color w:val="auto"/>
                      <w:sz w:val="24"/>
                      <w:szCs w:val="24"/>
                    </w:rPr>
                    <m:t>L</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нпвп</m:t>
                      </m:r>
                    </m:sub>
                  </m:sSub>
                </m:e>
              </m:nary>
              <m:r>
                <w:rPr>
                  <w:rFonts w:ascii="Cambria Math" w:hAnsi="Cambria Math"/>
                  <w:color w:val="auto"/>
                  <w:sz w:val="24"/>
                  <w:szCs w:val="24"/>
                </w:rPr>
                <m:t>+</m:t>
              </m:r>
              <m:nary>
                <m:naryPr>
                  <m:chr m:val="∑"/>
                  <m:limLoc m:val="subSup"/>
                  <m:ctrlPr>
                    <w:rPr>
                      <w:rFonts w:ascii="Cambria Math" w:hAnsi="Cambria Math"/>
                      <w:i/>
                      <w:color w:val="auto"/>
                      <w:sz w:val="24"/>
                      <w:szCs w:val="24"/>
                    </w:rPr>
                  </m:ctrlPr>
                </m:naryPr>
                <m: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6</m:t>
                      </m:r>
                    </m:sub>
                  </m:sSub>
                </m:sub>
                <m:sup>
                  <m:r>
                    <w:rPr>
                      <w:rFonts w:ascii="Cambria Math" w:hAnsi="Cambria Math"/>
                      <w:color w:val="auto"/>
                      <w:sz w:val="24"/>
                      <w:szCs w:val="24"/>
                    </w:rPr>
                    <m:t>K</m:t>
                  </m:r>
                </m:sup>
                <m:e>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нпуп</m:t>
                      </m:r>
                    </m:sub>
                  </m:sSub>
                </m:e>
              </m:nary>
            </m:num>
            <m:den>
              <m:r>
                <w:rPr>
                  <w:rFonts w:ascii="Cambria Math" w:hAnsi="Cambria Math"/>
                  <w:color w:val="auto"/>
                  <w:sz w:val="24"/>
                  <w:szCs w:val="24"/>
                </w:rPr>
                <m:t>N+M+S+T+L+K</m:t>
              </m:r>
            </m:den>
          </m:f>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N</m:t>
        </m:r>
      </m:oMath>
      <w:r w:rsidRPr="00DC1102">
        <w:rPr>
          <w:rFonts w:ascii="Times New Roman" w:hAnsi="Times New Roman"/>
          <w:color w:val="auto"/>
          <w:sz w:val="28"/>
          <w:szCs w:val="28"/>
        </w:rPr>
        <w:t xml:space="preserve"> – количество возрастающих ненаследуемых показателей уровня муниципальной (комплексной) программы;</w:t>
      </w:r>
    </w:p>
    <w:p w:rsidR="00DC1102" w:rsidRPr="00DC1102" w:rsidRDefault="00B23428"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ннвп</m:t>
            </m:r>
          </m:sub>
        </m:sSub>
      </m:oMath>
      <w:r w:rsidR="00DC1102" w:rsidRPr="00DC1102">
        <w:rPr>
          <w:rFonts w:ascii="Times New Roman" w:hAnsi="Times New Roman"/>
          <w:color w:val="auto"/>
          <w:sz w:val="28"/>
          <w:szCs w:val="28"/>
        </w:rPr>
        <w:t xml:space="preserve"> – оценка динамики прироста значения возрастающего ненаследуемого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M</m:t>
        </m:r>
      </m:oMath>
      <w:r w:rsidRPr="00DC1102">
        <w:rPr>
          <w:rFonts w:ascii="Times New Roman" w:hAnsi="Times New Roman"/>
          <w:color w:val="auto"/>
          <w:sz w:val="28"/>
          <w:szCs w:val="28"/>
        </w:rPr>
        <w:t xml:space="preserve"> – количество убывающих ненаследуемых показателей уровня муниципальной (комплексной) программы;</w:t>
      </w:r>
    </w:p>
    <w:p w:rsidR="00DC1102" w:rsidRPr="00DC1102" w:rsidRDefault="00B23428"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ннуп</m:t>
            </m:r>
          </m:sub>
        </m:sSub>
      </m:oMath>
      <w:r w:rsidR="00DC1102" w:rsidRPr="00DC1102">
        <w:rPr>
          <w:rFonts w:ascii="Times New Roman" w:hAnsi="Times New Roman"/>
          <w:color w:val="auto"/>
          <w:sz w:val="28"/>
          <w:szCs w:val="28"/>
        </w:rPr>
        <w:t xml:space="preserve"> – оценка динамики прироста значения убывающего ненаследуемого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S</m:t>
        </m:r>
      </m:oMath>
      <w:r w:rsidRPr="00DC1102">
        <w:rPr>
          <w:rFonts w:ascii="Times New Roman" w:hAnsi="Times New Roman"/>
          <w:color w:val="auto"/>
          <w:sz w:val="28"/>
          <w:szCs w:val="28"/>
        </w:rPr>
        <w:t xml:space="preserve"> – количество возрастающих наследуемых динамических показателей уровня муниципальной (комплексной) программы;</w:t>
      </w:r>
    </w:p>
    <w:p w:rsidR="00DC1102" w:rsidRPr="00DC1102" w:rsidRDefault="00B23428"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ндвп</m:t>
            </m:r>
          </m:sub>
        </m:sSub>
      </m:oMath>
      <w:r w:rsidR="00DC1102" w:rsidRPr="00DC1102">
        <w:rPr>
          <w:rFonts w:ascii="Times New Roman" w:hAnsi="Times New Roman"/>
          <w:color w:val="auto"/>
          <w:sz w:val="28"/>
          <w:szCs w:val="28"/>
        </w:rPr>
        <w:t xml:space="preserve"> – оценка динамики прироста значения, возрастающего наследуемого динамического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T</m:t>
        </m:r>
      </m:oMath>
      <w:r w:rsidRPr="00DC1102">
        <w:rPr>
          <w:rFonts w:ascii="Times New Roman" w:hAnsi="Times New Roman"/>
          <w:color w:val="auto"/>
          <w:sz w:val="28"/>
          <w:szCs w:val="28"/>
        </w:rPr>
        <w:t xml:space="preserve"> – количество убывающих наследуемых динамических показателей уровня муниципальной (комплексной) программы;</w:t>
      </w:r>
    </w:p>
    <w:p w:rsidR="00DC1102" w:rsidRPr="00DC1102" w:rsidRDefault="00B23428"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ндуп</m:t>
            </m:r>
          </m:sub>
        </m:sSub>
      </m:oMath>
      <w:r w:rsidR="00DC1102" w:rsidRPr="00DC1102">
        <w:rPr>
          <w:rFonts w:ascii="Times New Roman" w:hAnsi="Times New Roman"/>
          <w:color w:val="auto"/>
          <w:sz w:val="28"/>
          <w:szCs w:val="28"/>
        </w:rPr>
        <w:t xml:space="preserve"> – оценка динамики прироста значения, убывающего наследуемого динамического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L</m:t>
        </m:r>
      </m:oMath>
      <w:r w:rsidRPr="00DC1102">
        <w:rPr>
          <w:rFonts w:ascii="Times New Roman" w:hAnsi="Times New Roman"/>
          <w:color w:val="auto"/>
          <w:sz w:val="28"/>
          <w:szCs w:val="28"/>
        </w:rPr>
        <w:t xml:space="preserve"> – количество возрастающих наследуемых поддерживающих показателей уровня муниципальной (комплексной) программы;</w:t>
      </w:r>
    </w:p>
    <w:p w:rsidR="00DC1102" w:rsidRPr="00DC1102" w:rsidRDefault="00B23428"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нпвп</m:t>
            </m:r>
          </m:sub>
        </m:sSub>
      </m:oMath>
      <w:r w:rsidR="00DC1102" w:rsidRPr="00DC1102">
        <w:rPr>
          <w:rFonts w:ascii="Times New Roman" w:hAnsi="Times New Roman"/>
          <w:color w:val="auto"/>
          <w:sz w:val="28"/>
          <w:szCs w:val="28"/>
        </w:rPr>
        <w:t xml:space="preserve"> – оценка динамики прироста значения, возрастающего наследуемого поддерживающего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K</m:t>
        </m:r>
      </m:oMath>
      <w:r w:rsidRPr="00DC1102">
        <w:rPr>
          <w:rFonts w:ascii="Times New Roman" w:hAnsi="Times New Roman"/>
          <w:color w:val="auto"/>
          <w:sz w:val="28"/>
          <w:szCs w:val="28"/>
        </w:rPr>
        <w:t xml:space="preserve"> – количество убывающих наследуемых поддерживающих показателей уровня муниципальной (комплексной) программы;</w:t>
      </w:r>
    </w:p>
    <w:p w:rsidR="00DC1102" w:rsidRPr="00DC1102" w:rsidRDefault="00B23428" w:rsidP="00DC1102">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4"/>
                <w:szCs w:val="24"/>
              </w:rPr>
            </m:ctrlPr>
          </m:sSubPr>
          <m:e>
            <m:r>
              <w:rPr>
                <w:rFonts w:ascii="Cambria Math" w:hAnsi="Cambria Math"/>
                <w:color w:val="auto"/>
                <w:sz w:val="24"/>
                <w:szCs w:val="24"/>
              </w:rPr>
              <m:t>ОП</m:t>
            </m:r>
          </m:e>
          <m:sub>
            <m:r>
              <w:rPr>
                <w:rFonts w:ascii="Cambria Math" w:hAnsi="Cambria Math"/>
                <w:color w:val="auto"/>
                <w:sz w:val="24"/>
                <w:szCs w:val="24"/>
              </w:rPr>
              <m:t>нпуп</m:t>
            </m:r>
          </m:sub>
        </m:sSub>
      </m:oMath>
      <w:r w:rsidR="00DC1102" w:rsidRPr="00DC1102">
        <w:rPr>
          <w:rFonts w:ascii="Times New Roman" w:hAnsi="Times New Roman"/>
          <w:color w:val="auto"/>
          <w:sz w:val="28"/>
          <w:szCs w:val="28"/>
        </w:rPr>
        <w:t xml:space="preserve"> – оценка динамики прироста значения, убывающего наследуемого поддерживающего показателя уровня муниципальной (комплексной) программы.</w:t>
      </w:r>
    </w:p>
    <w:p w:rsidR="00DC1102" w:rsidRPr="00DC1102" w:rsidRDefault="00DC1102" w:rsidP="00DC1102">
      <w:pPr>
        <w:spacing w:after="0" w:line="240" w:lineRule="auto"/>
        <w:ind w:firstLine="709"/>
        <w:jc w:val="both"/>
        <w:rPr>
          <w:rFonts w:ascii="Times New Roman" w:hAnsi="Times New Roman"/>
          <w:color w:val="auto"/>
          <w:sz w:val="28"/>
          <w:szCs w:val="28"/>
        </w:rPr>
      </w:pPr>
      <w:bookmarkStart w:id="18" w:name="sub_1007"/>
      <w:r w:rsidRPr="00DC1102">
        <w:rPr>
          <w:rFonts w:ascii="Times New Roman" w:hAnsi="Times New Roman"/>
          <w:color w:val="auto"/>
          <w:sz w:val="28"/>
          <w:szCs w:val="28"/>
        </w:rPr>
        <w:t xml:space="preserve">6. Типы показателей установленные </w:t>
      </w:r>
      <w:hyperlink w:anchor="sub_1002" w:history="1">
        <w:r w:rsidRPr="00DC1102">
          <w:rPr>
            <w:rFonts w:ascii="Times New Roman" w:hAnsi="Times New Roman"/>
            <w:color w:val="auto"/>
            <w:sz w:val="28"/>
            <w:szCs w:val="28"/>
          </w:rPr>
          <w:t>пунктом 2</w:t>
        </w:r>
      </w:hyperlink>
      <w:r w:rsidRPr="00DC1102">
        <w:rPr>
          <w:rFonts w:ascii="Times New Roman" w:hAnsi="Times New Roman"/>
          <w:color w:val="auto"/>
          <w:sz w:val="28"/>
          <w:szCs w:val="28"/>
        </w:rPr>
        <w:t xml:space="preserve"> настоящей Методики, а также плановая динамика показателей муниципальной (комплексной) программы, показателей структурных элементов муниципальной (комплексной) 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муниципальной (комплексной) программы и паспорта структурного элемента муниципальной (комплексной) программы, а также утвержденных методик расчета показателей.</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19" w:name="sub_1008"/>
      <w:bookmarkEnd w:id="18"/>
      <w:r w:rsidRPr="00DC1102">
        <w:rPr>
          <w:rFonts w:ascii="Times New Roman" w:hAnsi="Times New Roman"/>
          <w:color w:val="auto"/>
          <w:sz w:val="28"/>
          <w:szCs w:val="28"/>
        </w:rPr>
        <w:t xml:space="preserve">7. В случае отсутствия информации, указанной в </w:t>
      </w:r>
      <w:hyperlink w:anchor="sub_1007" w:history="1">
        <w:r w:rsidRPr="00DC1102">
          <w:rPr>
            <w:rFonts w:ascii="Times New Roman" w:hAnsi="Times New Roman"/>
            <w:color w:val="auto"/>
            <w:sz w:val="28"/>
            <w:szCs w:val="28"/>
          </w:rPr>
          <w:t>пункте 6</w:t>
        </w:r>
      </w:hyperlink>
      <w:r w:rsidRPr="00DC1102">
        <w:rPr>
          <w:rFonts w:ascii="Times New Roman" w:hAnsi="Times New Roman"/>
          <w:color w:val="auto"/>
          <w:sz w:val="28"/>
          <w:szCs w:val="28"/>
        </w:rPr>
        <w:t xml:space="preserve"> настоящей Методики, плановая динамика показателя рассчитывается по формуле:</w:t>
      </w:r>
    </w:p>
    <w:bookmarkEnd w:id="19"/>
    <w:p w:rsidR="00DC1102" w:rsidRPr="00DC1102" w:rsidRDefault="00DC1102" w:rsidP="00DC1102">
      <w:pPr>
        <w:spacing w:after="0" w:line="240" w:lineRule="auto"/>
        <w:rPr>
          <w:rFonts w:ascii="Times New Roman" w:hAnsi="Times New Roman"/>
          <w:color w:val="auto"/>
          <w:sz w:val="28"/>
          <w:szCs w:val="28"/>
        </w:rPr>
      </w:pPr>
    </w:p>
    <w:p w:rsidR="00DC1102" w:rsidRPr="00DC1102" w:rsidRDefault="00DC1102" w:rsidP="00DC1102">
      <w:pPr>
        <w:spacing w:after="0" w:line="240" w:lineRule="auto"/>
        <w:rPr>
          <w:rFonts w:ascii="Times New Roman" w:hAnsi="Times New Roman"/>
          <w:color w:val="auto"/>
          <w:sz w:val="28"/>
          <w:szCs w:val="28"/>
          <w:lang w:val="en-US"/>
        </w:rPr>
      </w:pPr>
      <m:oMathPara>
        <m:oMath>
          <m:r>
            <w:rPr>
              <w:rFonts w:ascii="Cambria Math" w:hAnsi="Cambria Math"/>
              <w:color w:val="auto"/>
              <w:sz w:val="28"/>
              <w:szCs w:val="28"/>
              <w:lang w:val="en-US"/>
            </w:rPr>
            <m:t>X=</m:t>
          </m:r>
          <m:f>
            <m:fPr>
              <m:ctrlPr>
                <w:rPr>
                  <w:rFonts w:ascii="Cambria Math" w:hAnsi="Cambria Math"/>
                  <w:i/>
                  <w:color w:val="auto"/>
                  <w:sz w:val="28"/>
                  <w:szCs w:val="28"/>
                  <w:lang w:val="en-US"/>
                </w:rPr>
              </m:ctrlPr>
            </m:fPr>
            <m:num>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num>
            <m:den>
              <m:d>
                <m:dPr>
                  <m:begChr m:val="|"/>
                  <m:endChr m:val="|"/>
                  <m:ctrlPr>
                    <w:rPr>
                      <w:rFonts w:ascii="Cambria Math" w:hAnsi="Cambria Math"/>
                      <w:i/>
                      <w:color w:val="auto"/>
                      <w:sz w:val="28"/>
                      <w:szCs w:val="28"/>
                      <w:lang w:val="en-US"/>
                    </w:rPr>
                  </m:ctrlPr>
                </m:dPr>
                <m:e>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e>
              </m:d>
            </m:den>
          </m:f>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Ц</m:t>
            </m:r>
          </m:sub>
        </m:sSub>
      </m:oMath>
      <w:r w:rsidR="00DC1102" w:rsidRPr="00DC1102">
        <w:rPr>
          <w:rFonts w:ascii="Times New Roman" w:hAnsi="Times New Roman"/>
          <w:color w:val="auto"/>
          <w:sz w:val="28"/>
          <w:szCs w:val="28"/>
        </w:rPr>
        <w:t xml:space="preserve"> – плановое значение показателя на последнюю плановую дату его реализации;</w:t>
      </w:r>
    </w:p>
    <w:p w:rsidR="00DC1102" w:rsidRPr="00DC1102" w:rsidRDefault="00B23428" w:rsidP="00DC1102">
      <w:pPr>
        <w:spacing w:after="0" w:line="240" w:lineRule="auto"/>
        <w:ind w:firstLine="698"/>
        <w:rPr>
          <w:rFonts w:ascii="Times New Roman" w:hAnsi="Times New Roman"/>
          <w:color w:val="auto"/>
          <w:sz w:val="28"/>
          <w:szCs w:val="28"/>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Б</m:t>
            </m:r>
          </m:sub>
        </m:sSub>
      </m:oMath>
      <w:r w:rsidR="00DC1102" w:rsidRPr="00DC1102">
        <w:rPr>
          <w:rFonts w:ascii="Times New Roman" w:hAnsi="Times New Roman"/>
          <w:color w:val="auto"/>
          <w:sz w:val="28"/>
          <w:szCs w:val="28"/>
        </w:rPr>
        <w:t xml:space="preserve"> – базовое значение показателя.</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0" w:name="sub_1009"/>
      <w:r w:rsidRPr="00DC1102">
        <w:rPr>
          <w:rFonts w:ascii="Times New Roman" w:hAnsi="Times New Roman"/>
          <w:color w:val="auto"/>
          <w:sz w:val="28"/>
          <w:szCs w:val="28"/>
        </w:rPr>
        <w:t xml:space="preserve">8. Оценка динамики прироста значения, возрастающего наследуемого динамического показателя уровня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DC1102">
        <w:rPr>
          <w:rFonts w:ascii="Times New Roman" w:hAnsi="Times New Roman"/>
          <w:color w:val="auto"/>
          <w:sz w:val="28"/>
          <w:szCs w:val="28"/>
        </w:rPr>
        <w:t xml:space="preserve"> в отчетном периоде рассчитывается в соответствии со следующими подходами:</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1" w:name="sub_1091"/>
      <w:bookmarkEnd w:id="20"/>
      <w:r w:rsidRPr="00DC1102">
        <w:rPr>
          <w:rFonts w:ascii="Times New Roman" w:hAnsi="Times New Roman"/>
          <w:color w:val="auto"/>
          <w:sz w:val="28"/>
          <w:szCs w:val="28"/>
        </w:rPr>
        <w:t xml:space="preserve">1)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DC1102">
        <w:rPr>
          <w:rFonts w:ascii="Times New Roman" w:hAnsi="Times New Roman"/>
          <w:color w:val="auto"/>
          <w:sz w:val="28"/>
          <w:szCs w:val="28"/>
        </w:rPr>
        <w:t xml:space="preserve"> больше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применяется следующая формула:</w:t>
      </w:r>
    </w:p>
    <w:bookmarkEnd w:id="21"/>
    <w:p w:rsidR="00DC1102" w:rsidRPr="00DC1102" w:rsidRDefault="00DC1102" w:rsidP="00DC1102">
      <w:pPr>
        <w:spacing w:after="0" w:line="240" w:lineRule="auto"/>
        <w:rPr>
          <w:rFonts w:ascii="Times New Roman" w:hAnsi="Times New Roman"/>
          <w:color w:val="auto"/>
          <w:sz w:val="28"/>
          <w:szCs w:val="28"/>
        </w:rPr>
      </w:pPr>
    </w:p>
    <w:p w:rsidR="00DC1102" w:rsidRPr="00DC1102" w:rsidRDefault="00B23428"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num>
            <m:den>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den>
          </m:f>
          <m:r>
            <w:rPr>
              <w:rFonts w:ascii="Cambria Math" w:hAnsi="Cambria Math"/>
              <w:color w:val="auto"/>
              <w:sz w:val="28"/>
              <w:szCs w:val="28"/>
            </w:rPr>
            <m:t>∙100%</m:t>
          </m:r>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DC1102" w:rsidRPr="00DC1102">
        <w:rPr>
          <w:rFonts w:ascii="Times New Roman" w:hAnsi="Times New Roman"/>
          <w:color w:val="auto"/>
          <w:sz w:val="28"/>
          <w:szCs w:val="28"/>
        </w:rPr>
        <w:t xml:space="preserve"> – фактическое значение показателя за год, предшествующий отчетному;</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плановое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2" w:name="sub_1092"/>
      <w:r w:rsidRPr="00DC1102">
        <w:rPr>
          <w:rFonts w:ascii="Times New Roman" w:hAnsi="Times New Roman"/>
          <w:color w:val="auto"/>
          <w:sz w:val="28"/>
          <w:szCs w:val="28"/>
        </w:rPr>
        <w:t xml:space="preserve">2)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DC1102">
        <w:rPr>
          <w:rFonts w:ascii="Times New Roman" w:hAnsi="Times New Roman"/>
          <w:color w:val="auto"/>
          <w:sz w:val="28"/>
          <w:szCs w:val="28"/>
        </w:rPr>
        <w:t xml:space="preserve"> превышает значение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oMath>
      <w:r w:rsidRPr="00DC1102">
        <w:rPr>
          <w:rFonts w:ascii="Times New Roman" w:hAnsi="Times New Roman"/>
          <w:color w:val="auto"/>
          <w:sz w:val="28"/>
          <w:szCs w:val="28"/>
        </w:rPr>
        <w:t xml:space="preserve"> равна 100%;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3" w:name="sub_1093"/>
      <w:bookmarkEnd w:id="22"/>
      <w:r w:rsidRPr="00DC1102">
        <w:rPr>
          <w:rFonts w:ascii="Times New Roman" w:hAnsi="Times New Roman"/>
          <w:color w:val="auto"/>
          <w:sz w:val="28"/>
          <w:szCs w:val="28"/>
        </w:rPr>
        <w:t xml:space="preserve">3)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DC1102">
        <w:rPr>
          <w:rFonts w:ascii="Times New Roman" w:hAnsi="Times New Roman"/>
          <w:color w:val="auto"/>
          <w:sz w:val="28"/>
          <w:szCs w:val="28"/>
        </w:rPr>
        <w:t xml:space="preserve">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oMath>
      <w:r w:rsidRPr="00DC1102">
        <w:rPr>
          <w:rFonts w:ascii="Times New Roman" w:hAnsi="Times New Roman"/>
          <w:color w:val="auto"/>
          <w:sz w:val="28"/>
          <w:szCs w:val="28"/>
        </w:rPr>
        <w:t xml:space="preserve"> равна 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4" w:name="sub_1094"/>
      <w:bookmarkEnd w:id="23"/>
      <w:r w:rsidRPr="00DC1102">
        <w:rPr>
          <w:rFonts w:ascii="Times New Roman" w:hAnsi="Times New Roman"/>
          <w:color w:val="auto"/>
          <w:sz w:val="28"/>
          <w:szCs w:val="28"/>
        </w:rPr>
        <w:t xml:space="preserve">4)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DC1102">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применяется следующая формула:</w:t>
      </w:r>
    </w:p>
    <w:bookmarkEnd w:id="24"/>
    <w:p w:rsidR="00DC1102" w:rsidRPr="00DC1102" w:rsidRDefault="00DC1102" w:rsidP="00DC1102">
      <w:pPr>
        <w:spacing w:after="0" w:line="240" w:lineRule="auto"/>
        <w:rPr>
          <w:rFonts w:ascii="Times New Roman" w:hAnsi="Times New Roman"/>
          <w:color w:val="auto"/>
          <w:sz w:val="28"/>
          <w:szCs w:val="28"/>
        </w:rPr>
      </w:pPr>
    </w:p>
    <w:p w:rsidR="00DC1102" w:rsidRPr="00DC1102" w:rsidRDefault="00B23428"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1-</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den>
              </m:f>
            </m:e>
          </m:d>
          <m:r>
            <w:rPr>
              <w:rFonts w:ascii="Cambria Math" w:hAnsi="Cambria Math"/>
              <w:color w:val="auto"/>
              <w:sz w:val="28"/>
              <w:szCs w:val="28"/>
            </w:rPr>
            <m:t>∙100%</m:t>
          </m:r>
        </m:oMath>
      </m:oMathPara>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В целях упрощения расчета можно использовать следующую формулу:</w:t>
      </w:r>
    </w:p>
    <w:p w:rsidR="00DC1102" w:rsidRPr="00DC1102" w:rsidRDefault="00DC1102" w:rsidP="00DC1102">
      <w:pPr>
        <w:spacing w:after="0" w:line="240" w:lineRule="auto"/>
        <w:ind w:firstLine="698"/>
        <w:jc w:val="both"/>
        <w:rPr>
          <w:rFonts w:ascii="Times New Roman" w:hAnsi="Times New Roman"/>
          <w:color w:val="auto"/>
          <w:sz w:val="28"/>
          <w:szCs w:val="28"/>
        </w:rPr>
      </w:pPr>
    </w:p>
    <w:p w:rsidR="00DC1102" w:rsidRPr="00DC1102" w:rsidRDefault="00B23428"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DC1102" w:rsidRPr="00DC1102">
        <w:rPr>
          <w:rFonts w:ascii="Times New Roman" w:hAnsi="Times New Roman"/>
          <w:color w:val="auto"/>
          <w:sz w:val="28"/>
          <w:szCs w:val="28"/>
        </w:rPr>
        <w:t xml:space="preserve"> – фактическое значение показателя за год, предшествующий отчетному.</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Оценка динамики прироста значения, возрастающего наследуемого динамического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DC1102">
        <w:rPr>
          <w:rFonts w:ascii="Times New Roman" w:hAnsi="Times New Roman"/>
          <w:color w:val="auto"/>
          <w:sz w:val="28"/>
          <w:szCs w:val="28"/>
        </w:rPr>
        <w:t xml:space="preserve"> может принимать значения в диапазоне от </w:t>
      </w:r>
      <w:r w:rsidRPr="00DC1102">
        <w:rPr>
          <w:rFonts w:ascii="Times New Roman" w:hAnsi="Times New Roman"/>
          <w:color w:val="auto"/>
          <w:sz w:val="28"/>
          <w:szCs w:val="28"/>
        </w:rPr>
        <w:br/>
        <w:t>-100% до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DC1102">
        <w:rPr>
          <w:rFonts w:ascii="Times New Roman" w:hAnsi="Times New Roman"/>
          <w:color w:val="auto"/>
          <w:sz w:val="28"/>
          <w:szCs w:val="28"/>
        </w:rPr>
        <w:t xml:space="preserve"> принимает значение меньше </w:t>
      </w:r>
      <w:r w:rsidRPr="00DC1102">
        <w:rPr>
          <w:rFonts w:ascii="Times New Roman" w:hAnsi="Times New Roman"/>
          <w:color w:val="auto"/>
          <w:sz w:val="28"/>
          <w:szCs w:val="28"/>
        </w:rPr>
        <w:br/>
        <w:t>-100%, то оценка динамики прироста значения такого показателя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DC1102">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5" w:name="sub_1010"/>
      <w:r w:rsidRPr="00DC1102">
        <w:rPr>
          <w:rFonts w:ascii="Times New Roman" w:hAnsi="Times New Roman"/>
          <w:color w:val="auto"/>
          <w:sz w:val="28"/>
          <w:szCs w:val="28"/>
        </w:rPr>
        <w:lastRenderedPageBreak/>
        <w:t xml:space="preserve">9. Оценка динамики прироста значения, убывающего наследуемого динамического показателя уровня муниципальной </w:t>
      </w:r>
      <w:r w:rsidRPr="00DC1102">
        <w:rPr>
          <w:rFonts w:ascii="Times New Roman" w:eastAsia="Calibri" w:hAnsi="Times New Roman"/>
          <w:color w:val="auto"/>
          <w:sz w:val="28"/>
          <w:szCs w:val="28"/>
          <w:lang w:eastAsia="en-US"/>
        </w:rPr>
        <w:t xml:space="preserve">(комплексной) </w:t>
      </w:r>
      <w:r w:rsidRPr="00DC1102">
        <w:rPr>
          <w:rFonts w:ascii="Times New Roman" w:hAnsi="Times New Roman"/>
          <w:color w:val="auto"/>
          <w:sz w:val="28"/>
          <w:szCs w:val="28"/>
        </w:rPr>
        <w:t xml:space="preserve">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e>
        </m:d>
      </m:oMath>
      <w:r w:rsidRPr="00DC1102">
        <w:rPr>
          <w:rFonts w:ascii="Times New Roman" w:hAnsi="Times New Roman"/>
          <w:color w:val="auto"/>
          <w:sz w:val="28"/>
          <w:szCs w:val="28"/>
        </w:rPr>
        <w:t xml:space="preserve"> в отчетном периоде рассчитывается в соответствии со следующими подходами:</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6" w:name="sub_1101"/>
      <w:bookmarkEnd w:id="25"/>
      <w:r w:rsidRPr="00DC1102">
        <w:rPr>
          <w:rFonts w:ascii="Times New Roman" w:hAnsi="Times New Roman"/>
          <w:color w:val="auto"/>
          <w:sz w:val="28"/>
          <w:szCs w:val="28"/>
        </w:rPr>
        <w:t xml:space="preserve">1)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применяется следующая формула:</w:t>
      </w:r>
    </w:p>
    <w:bookmarkEnd w:id="26"/>
    <w:p w:rsidR="00DC1102" w:rsidRPr="00DC1102" w:rsidRDefault="00DC1102" w:rsidP="00DC1102">
      <w:pPr>
        <w:spacing w:after="0" w:line="240" w:lineRule="auto"/>
        <w:rPr>
          <w:rFonts w:ascii="Times New Roman" w:hAnsi="Times New Roman"/>
          <w:color w:val="auto"/>
          <w:sz w:val="28"/>
          <w:szCs w:val="28"/>
        </w:rPr>
      </w:pPr>
    </w:p>
    <w:p w:rsidR="00DC1102" w:rsidRPr="00DC1102" w:rsidRDefault="00B23428" w:rsidP="00DC1102">
      <w:pPr>
        <w:spacing w:after="0" w:line="360" w:lineRule="auto"/>
        <w:jc w:val="center"/>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r>
                    <w:rPr>
                      <w:rFonts w:ascii="Cambria Math" w:hAnsi="Cambria Math"/>
                      <w:color w:val="auto"/>
                      <w:sz w:val="28"/>
                      <w:szCs w:val="28"/>
                    </w:rPr>
                    <m:t>-П</m:t>
                  </m:r>
                </m:e>
                <m:sub>
                  <m:r>
                    <w:rPr>
                      <w:rFonts w:ascii="Cambria Math" w:hAnsi="Cambria Math"/>
                      <w:color w:val="auto"/>
                      <w:sz w:val="28"/>
                      <w:szCs w:val="28"/>
                    </w:rPr>
                    <m:t>значОП</m:t>
                  </m:r>
                </m:sub>
              </m:sSub>
            </m:den>
          </m:f>
          <m:r>
            <w:rPr>
              <w:rFonts w:ascii="Cambria Math" w:hAnsi="Cambria Math"/>
              <w:color w:val="auto"/>
              <w:sz w:val="28"/>
              <w:szCs w:val="28"/>
            </w:rPr>
            <m:t>∙100%</m:t>
          </m:r>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DC1102" w:rsidRPr="00DC1102">
        <w:rPr>
          <w:rFonts w:ascii="Times New Roman" w:hAnsi="Times New Roman"/>
          <w:color w:val="auto"/>
          <w:sz w:val="28"/>
          <w:szCs w:val="28"/>
        </w:rPr>
        <w:t xml:space="preserve"> – фактическое значение показателя за год, предшествующий отчетному;</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плановое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7" w:name="sub_1102"/>
      <w:r w:rsidRPr="00DC1102">
        <w:rPr>
          <w:rFonts w:ascii="Times New Roman" w:hAnsi="Times New Roman"/>
          <w:color w:val="auto"/>
          <w:sz w:val="28"/>
          <w:szCs w:val="28"/>
        </w:rPr>
        <w:t xml:space="preserve">2)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превышает значение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применяется следующая формула:</w:t>
      </w:r>
      <w:bookmarkEnd w:id="27"/>
    </w:p>
    <w:p w:rsidR="00DC1102" w:rsidRPr="00DC1102" w:rsidRDefault="00DC1102" w:rsidP="00DC1102">
      <w:pPr>
        <w:spacing w:after="0" w:line="240" w:lineRule="auto"/>
        <w:ind w:firstLine="698"/>
        <w:jc w:val="both"/>
        <w:rPr>
          <w:rFonts w:ascii="Times New Roman" w:hAnsi="Times New Roman"/>
          <w:color w:val="auto"/>
          <w:sz w:val="28"/>
          <w:szCs w:val="28"/>
        </w:rPr>
      </w:pPr>
    </w:p>
    <w:p w:rsidR="00DC1102" w:rsidRPr="00DC1102" w:rsidRDefault="00B23428" w:rsidP="00DC1102">
      <w:pPr>
        <w:spacing w:after="0" w:line="360" w:lineRule="auto"/>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1-</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e>
              </m:d>
            </m:e>
          </m:d>
          <m:r>
            <w:rPr>
              <w:rFonts w:ascii="Cambria Math" w:hAnsi="Cambria Math"/>
              <w:color w:val="auto"/>
              <w:sz w:val="28"/>
              <w:szCs w:val="28"/>
            </w:rPr>
            <m:t>∙100%</m:t>
          </m:r>
        </m:oMath>
      </m:oMathPara>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В целях упрощения расчета можно использовать следующую формулу:</w:t>
      </w:r>
    </w:p>
    <w:p w:rsidR="00DC1102" w:rsidRPr="00DC1102" w:rsidRDefault="00DC1102" w:rsidP="00DC1102">
      <w:pPr>
        <w:spacing w:after="0" w:line="240" w:lineRule="auto"/>
        <w:ind w:firstLine="698"/>
        <w:jc w:val="both"/>
        <w:rPr>
          <w:rFonts w:ascii="Times New Roman" w:hAnsi="Times New Roman"/>
          <w:color w:val="auto"/>
          <w:sz w:val="28"/>
          <w:szCs w:val="28"/>
        </w:rPr>
      </w:pPr>
    </w:p>
    <w:p w:rsidR="00DC1102" w:rsidRPr="00DC1102" w:rsidRDefault="00B23428" w:rsidP="00DC1102">
      <w:pPr>
        <w:spacing w:after="0" w:line="360" w:lineRule="auto"/>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DC1102" w:rsidRPr="00DC1102" w:rsidRDefault="00DC1102" w:rsidP="00DC1102">
      <w:pPr>
        <w:spacing w:after="0" w:line="240" w:lineRule="auto"/>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DC1102" w:rsidRPr="00DC1102">
        <w:rPr>
          <w:rFonts w:ascii="Times New Roman" w:hAnsi="Times New Roman"/>
          <w:color w:val="auto"/>
          <w:sz w:val="28"/>
          <w:szCs w:val="28"/>
        </w:rPr>
        <w:t xml:space="preserve"> – фактическое значение показателя за год, предшествующий отчетному;</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8" w:name="sub_1103"/>
      <w:r w:rsidRPr="00DC1102">
        <w:rPr>
          <w:rFonts w:ascii="Times New Roman" w:hAnsi="Times New Roman"/>
          <w:color w:val="auto"/>
          <w:sz w:val="28"/>
          <w:szCs w:val="28"/>
        </w:rPr>
        <w:t xml:space="preserve">3)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больше или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xml:space="preserve"> равна 100%;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29" w:name="sub_1104"/>
      <w:bookmarkEnd w:id="28"/>
      <w:r w:rsidRPr="00DC1102">
        <w:rPr>
          <w:rFonts w:ascii="Times New Roman" w:hAnsi="Times New Roman"/>
          <w:color w:val="auto"/>
          <w:sz w:val="28"/>
          <w:szCs w:val="28"/>
        </w:rPr>
        <w:t xml:space="preserve">4)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DC1102">
        <w:rPr>
          <w:rFonts w:ascii="Times New Roman" w:hAnsi="Times New Roman"/>
          <w:color w:val="auto"/>
          <w:sz w:val="28"/>
          <w:szCs w:val="28"/>
        </w:rPr>
        <w:t xml:space="preserve">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DC1102">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xml:space="preserve"> равна 0%.</w:t>
      </w:r>
    </w:p>
    <w:bookmarkEnd w:id="29"/>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Оценка динамики прироста значения, убывающего наследуемого динамического показателя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xml:space="preserve">) может принимать значения в диапазоне от </w:t>
      </w:r>
      <w:r w:rsidRPr="00DC1102">
        <w:rPr>
          <w:rFonts w:ascii="Times New Roman" w:hAnsi="Times New Roman"/>
          <w:color w:val="auto"/>
          <w:sz w:val="28"/>
          <w:szCs w:val="28"/>
        </w:rPr>
        <w:br/>
        <w:t>-100% до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принимает значение меньше – 100%, то оценка динамики прироста значения такого показателя принимается равной –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DC1102">
        <w:rPr>
          <w:rFonts w:ascii="Times New Roman" w:hAnsi="Times New Roman"/>
          <w:color w:val="auto"/>
          <w:sz w:val="28"/>
          <w:szCs w:val="28"/>
        </w:rPr>
        <w:t>) принимает значение больше 100%, то оценка динамики прироста значения такого пока</w:t>
      </w:r>
      <w:bookmarkStart w:id="30" w:name="sub_1011"/>
      <w:r w:rsidRPr="00DC1102">
        <w:rPr>
          <w:rFonts w:ascii="Times New Roman" w:hAnsi="Times New Roman"/>
          <w:color w:val="auto"/>
          <w:sz w:val="28"/>
          <w:szCs w:val="28"/>
        </w:rPr>
        <w:t>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10. Оценка динамики прироста значения, возрастающего наследуемого поддерживающего показателя уровня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DC1102">
        <w:rPr>
          <w:rFonts w:ascii="Times New Roman" w:hAnsi="Times New Roman"/>
          <w:color w:val="auto"/>
          <w:sz w:val="28"/>
          <w:szCs w:val="28"/>
        </w:rPr>
        <w:t xml:space="preserve"> в отчетном периоде рассчитывается по формуле:</w:t>
      </w:r>
    </w:p>
    <w:p w:rsidR="00DC1102" w:rsidRPr="00DC1102" w:rsidRDefault="00DC1102" w:rsidP="00DC1102">
      <w:pPr>
        <w:spacing w:after="0" w:line="240" w:lineRule="auto"/>
        <w:jc w:val="both"/>
        <w:rPr>
          <w:rFonts w:ascii="Times New Roman" w:hAnsi="Times New Roman"/>
          <w:color w:val="auto"/>
          <w:sz w:val="28"/>
          <w:szCs w:val="28"/>
        </w:rPr>
      </w:pPr>
    </w:p>
    <w:p w:rsidR="00DC1102" w:rsidRPr="00DC1102" w:rsidRDefault="00B23428" w:rsidP="00DC1102">
      <w:pPr>
        <w:spacing w:after="0" w:line="240" w:lineRule="auto"/>
        <w:rPr>
          <w:rFonts w:ascii="Times New Roman" w:hAnsi="Times New Roman"/>
          <w:color w:val="auto"/>
          <w:sz w:val="28"/>
          <w:szCs w:val="28"/>
        </w:rPr>
      </w:pPr>
      <m:oMathPara>
        <m:oMath>
          <w:bookmarkEnd w:id="30"/>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r>
            <w:rPr>
              <w:rFonts w:ascii="Cambria Math" w:hAnsi="Cambria Math"/>
              <w:color w:val="auto"/>
              <w:sz w:val="28"/>
              <w:szCs w:val="28"/>
            </w:rPr>
            <m:t>=</m:t>
          </m:r>
          <m:d>
            <m:dPr>
              <m:ctrlPr>
                <w:rPr>
                  <w:rFonts w:ascii="Cambria Math" w:hAnsi="Cambria Math"/>
                  <w:i/>
                  <w:color w:val="auto"/>
                  <w:sz w:val="28"/>
                  <w:szCs w:val="28"/>
                </w:rPr>
              </m:ctrlPr>
            </m:dPr>
            <m:e>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den>
                  </m:f>
                  <m:r>
                    <w:rPr>
                      <w:rFonts w:ascii="Cambria Math" w:hAnsi="Cambria Math"/>
                      <w:color w:val="auto"/>
                      <w:sz w:val="28"/>
                      <w:szCs w:val="28"/>
                    </w:rPr>
                    <m:t>∙100%</m:t>
                  </m:r>
                </m:e>
              </m:d>
              <m:r>
                <w:rPr>
                  <w:rFonts w:ascii="Cambria Math" w:hAnsi="Cambria Math"/>
                  <w:color w:val="auto"/>
                  <w:sz w:val="28"/>
                  <w:szCs w:val="28"/>
                </w:rPr>
                <m:t>-100%</m:t>
              </m:r>
            </m:e>
          </m:d>
        </m:oMath>
      </m:oMathPara>
    </w:p>
    <w:p w:rsidR="00DC1102" w:rsidRPr="00DC1102" w:rsidRDefault="00DC1102" w:rsidP="00DC1102">
      <w:pPr>
        <w:spacing w:after="0" w:line="240" w:lineRule="auto"/>
        <w:rPr>
          <w:rFonts w:ascii="Times New Roman" w:hAnsi="Times New Roman"/>
          <w:color w:val="auto"/>
          <w:sz w:val="28"/>
          <w:szCs w:val="28"/>
        </w:rPr>
      </w:pPr>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В целях упрощения расчета можно использовать следующую формулу:</w:t>
      </w:r>
    </w:p>
    <w:p w:rsidR="00DC1102" w:rsidRPr="00DC1102" w:rsidRDefault="00B23428" w:rsidP="00DC1102">
      <w:pPr>
        <w:spacing w:after="0" w:line="360" w:lineRule="auto"/>
        <w:contextualSpacing/>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DC1102" w:rsidRPr="00DC1102" w:rsidRDefault="00DC1102" w:rsidP="00DC1102">
      <w:pPr>
        <w:spacing w:after="0" w:line="240" w:lineRule="auto"/>
        <w:ind w:firstLine="698"/>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плановое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Оценка динамики прироста значения возрастающего наследуемого поддерживающего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DC1102">
        <w:rPr>
          <w:rFonts w:ascii="Times New Roman" w:hAnsi="Times New Roman"/>
          <w:color w:val="auto"/>
          <w:sz w:val="28"/>
          <w:szCs w:val="28"/>
        </w:rPr>
        <w:t xml:space="preserve"> может принимать значения в диапазоне от – 100% до – 0,0(1)% и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DC1102">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DC1102">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31" w:name="sub_1012"/>
      <w:r w:rsidRPr="00DC1102">
        <w:rPr>
          <w:rFonts w:ascii="Times New Roman" w:hAnsi="Times New Roman"/>
          <w:color w:val="auto"/>
          <w:sz w:val="28"/>
          <w:szCs w:val="28"/>
        </w:rPr>
        <w:t>11. Оценка динамики прироста значения, убывающего наследуемого поддерживающего показателя уровня муниципальной (комплексной) программы (ОП</w:t>
      </w:r>
      <w:r w:rsidRPr="00DC1102">
        <w:rPr>
          <w:rFonts w:ascii="Times New Roman" w:hAnsi="Times New Roman"/>
          <w:color w:val="auto"/>
          <w:sz w:val="28"/>
          <w:szCs w:val="28"/>
          <w:vertAlign w:val="subscript"/>
        </w:rPr>
        <w:t> нпуп</w:t>
      </w:r>
      <w:r w:rsidRPr="00DC1102">
        <w:rPr>
          <w:rFonts w:ascii="Times New Roman" w:hAnsi="Times New Roman"/>
          <w:color w:val="auto"/>
          <w:sz w:val="28"/>
          <w:szCs w:val="28"/>
        </w:rPr>
        <w:t>) в отчетном периоде рассчитывается по формуле</w:t>
      </w:r>
      <w:hyperlink w:anchor="sub_1112" w:history="1">
        <w:r w:rsidRPr="00DC1102">
          <w:rPr>
            <w:rFonts w:ascii="Times New Roman" w:hAnsi="Times New Roman"/>
            <w:color w:val="auto"/>
            <w:sz w:val="28"/>
            <w:szCs w:val="28"/>
            <w:u w:val="single"/>
            <w:vertAlign w:val="superscript"/>
          </w:rPr>
          <w:t>2</w:t>
        </w:r>
      </w:hyperlink>
      <w:r w:rsidRPr="00DC1102">
        <w:rPr>
          <w:rFonts w:ascii="Times New Roman" w:hAnsi="Times New Roman"/>
          <w:color w:val="auto"/>
          <w:sz w:val="28"/>
          <w:szCs w:val="28"/>
        </w:rPr>
        <w:t>:</w:t>
      </w:r>
    </w:p>
    <w:bookmarkEnd w:id="31"/>
    <w:p w:rsidR="00DC1102" w:rsidRPr="00DC1102" w:rsidRDefault="00DC1102" w:rsidP="00DC1102">
      <w:pPr>
        <w:spacing w:after="0" w:line="240" w:lineRule="auto"/>
        <w:rPr>
          <w:rFonts w:ascii="Times New Roman" w:hAnsi="Times New Roman"/>
          <w:color w:val="auto"/>
          <w:sz w:val="28"/>
          <w:szCs w:val="28"/>
        </w:rPr>
      </w:pPr>
    </w:p>
    <w:p w:rsidR="00DC1102" w:rsidRPr="00DC1102" w:rsidRDefault="00B23428" w:rsidP="00DC1102">
      <w:pPr>
        <w:spacing w:after="0" w:line="24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r>
            <w:rPr>
              <w:rFonts w:ascii="Cambria Math" w:hAnsi="Cambria Math"/>
              <w:color w:val="auto"/>
              <w:sz w:val="28"/>
              <w:szCs w:val="28"/>
            </w:rPr>
            <m:t>=</m:t>
          </m:r>
          <m:d>
            <m:dPr>
              <m:ctrlPr>
                <w:rPr>
                  <w:rFonts w:ascii="Cambria Math" w:hAnsi="Cambria Math"/>
                  <w:i/>
                  <w:color w:val="auto"/>
                  <w:sz w:val="28"/>
                  <w:szCs w:val="28"/>
                </w:rPr>
              </m:ctrlPr>
            </m:dPr>
            <m:e>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r>
                    <w:rPr>
                      <w:rFonts w:ascii="Cambria Math" w:hAnsi="Cambria Math"/>
                      <w:color w:val="auto"/>
                      <w:sz w:val="28"/>
                      <w:szCs w:val="28"/>
                    </w:rPr>
                    <m:t>∙100%</m:t>
                  </m:r>
                </m:e>
              </m:d>
              <m:r>
                <w:rPr>
                  <w:rFonts w:ascii="Cambria Math" w:hAnsi="Cambria Math"/>
                  <w:color w:val="auto"/>
                  <w:sz w:val="28"/>
                  <w:szCs w:val="28"/>
                </w:rPr>
                <m:t>-100%</m:t>
              </m:r>
            </m:e>
          </m:d>
        </m:oMath>
      </m:oMathPara>
    </w:p>
    <w:p w:rsidR="00DC1102" w:rsidRPr="00DC1102" w:rsidRDefault="00DC1102" w:rsidP="00DC1102">
      <w:pPr>
        <w:spacing w:after="0" w:line="240" w:lineRule="auto"/>
        <w:rPr>
          <w:rFonts w:ascii="Times New Roman" w:hAnsi="Times New Roman"/>
          <w:color w:val="auto"/>
          <w:sz w:val="28"/>
          <w:szCs w:val="28"/>
        </w:rPr>
      </w:pPr>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В целях упрощения расчета можно использовать следующую формулу:</w:t>
      </w:r>
    </w:p>
    <w:p w:rsidR="00DC1102" w:rsidRPr="00DC1102" w:rsidRDefault="00DC1102" w:rsidP="00DC1102">
      <w:pPr>
        <w:spacing w:after="0" w:line="240" w:lineRule="auto"/>
        <w:rPr>
          <w:rFonts w:ascii="Times New Roman" w:hAnsi="Times New Roman"/>
          <w:color w:val="auto"/>
          <w:sz w:val="28"/>
          <w:szCs w:val="28"/>
        </w:rPr>
      </w:pPr>
    </w:p>
    <w:p w:rsidR="00DC1102" w:rsidRPr="00DC1102" w:rsidRDefault="00B23428"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DC1102" w:rsidRPr="00DC1102" w:rsidRDefault="00DC1102" w:rsidP="00DC1102">
      <w:pPr>
        <w:spacing w:after="0" w:line="240" w:lineRule="auto"/>
        <w:ind w:firstLine="709"/>
        <w:rPr>
          <w:rFonts w:ascii="Times New Roman" w:hAnsi="Times New Roman"/>
          <w:color w:val="auto"/>
          <w:sz w:val="28"/>
          <w:szCs w:val="28"/>
        </w:rPr>
      </w:pPr>
      <w:r w:rsidRPr="00DC1102">
        <w:rPr>
          <w:rFonts w:ascii="Times New Roman" w:hAnsi="Times New Roman"/>
          <w:color w:val="auto"/>
          <w:sz w:val="28"/>
          <w:szCs w:val="28"/>
        </w:rPr>
        <w:t>или</w:t>
      </w:r>
    </w:p>
    <w:p w:rsidR="00DC1102" w:rsidRPr="00DC1102" w:rsidRDefault="00B23428" w:rsidP="00DC1102">
      <w:pPr>
        <w:spacing w:after="0" w:line="360" w:lineRule="auto"/>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r>
            <w:rPr>
              <w:rFonts w:ascii="Cambria Math" w:hAnsi="Cambria Math"/>
              <w:color w:val="auto"/>
              <w:sz w:val="28"/>
              <w:szCs w:val="28"/>
            </w:rPr>
            <m:t>=</m:t>
          </m:r>
          <m:f>
            <m:fPr>
              <m:ctrlPr>
                <w:rPr>
                  <w:rFonts w:ascii="Cambria Math" w:hAnsi="Cambria Math"/>
                  <w:i/>
                  <w:color w:val="auto"/>
                  <w:sz w:val="28"/>
                  <w:szCs w:val="28"/>
                </w:rPr>
              </m:ctrlPr>
            </m:fPr>
            <m:num>
              <m:r>
                <w:rPr>
                  <w:rFonts w:ascii="Cambria Math" w:hAnsi="Cambria Math"/>
                  <w:color w:val="auto"/>
                  <w:sz w:val="28"/>
                  <w:szCs w:val="28"/>
                </w:rPr>
                <m:t>1</m:t>
              </m:r>
            </m:num>
            <m:den>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den>
          </m:f>
        </m:oMath>
      </m:oMathPara>
    </w:p>
    <w:p w:rsidR="00DC1102" w:rsidRPr="00DC1102" w:rsidRDefault="00DC1102" w:rsidP="00DC1102">
      <w:pPr>
        <w:spacing w:after="0" w:line="240" w:lineRule="auto"/>
        <w:ind w:firstLine="698"/>
        <w:jc w:val="both"/>
        <w:rPr>
          <w:rFonts w:ascii="Times New Roman" w:hAnsi="Times New Roman"/>
          <w:color w:val="auto"/>
          <w:sz w:val="28"/>
          <w:szCs w:val="28"/>
        </w:rPr>
      </w:pPr>
      <w:r w:rsidRPr="00DC1102">
        <w:rPr>
          <w:rFonts w:ascii="Times New Roman" w:hAnsi="Times New Roman"/>
          <w:color w:val="auto"/>
          <w:sz w:val="28"/>
          <w:szCs w:val="28"/>
        </w:rPr>
        <w:t>где:</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плановое значение показателя за отчетный период;</w:t>
      </w:r>
    </w:p>
    <w:p w:rsidR="00DC1102" w:rsidRPr="00DC1102" w:rsidRDefault="00B23428" w:rsidP="00DC1102">
      <w:pPr>
        <w:spacing w:after="0" w:line="240" w:lineRule="auto"/>
        <w:ind w:firstLine="69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DC1102" w:rsidRPr="00DC1102">
        <w:rPr>
          <w:rFonts w:ascii="Times New Roman" w:hAnsi="Times New Roman"/>
          <w:color w:val="auto"/>
          <w:sz w:val="28"/>
          <w:szCs w:val="28"/>
        </w:rPr>
        <w:t xml:space="preserve"> – фактическое значение показателя за отчетный период.</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32" w:name="sub_1013"/>
      <w:r w:rsidRPr="00DC1102">
        <w:rPr>
          <w:rFonts w:ascii="Times New Roman" w:hAnsi="Times New Roman"/>
          <w:color w:val="auto"/>
          <w:sz w:val="28"/>
          <w:szCs w:val="28"/>
        </w:rPr>
        <w:t xml:space="preserve">12. Оценка динамики прироста значения возрастающего ненаследуемого показателя уровня муниципальной (комплексной) программы, характеризующего развитие отрасли государственного управления, экономики, социально-культурной </w:t>
      </w:r>
      <w:r w:rsidRPr="00DC1102">
        <w:rPr>
          <w:rFonts w:ascii="Times New Roman" w:hAnsi="Times New Roman"/>
          <w:color w:val="auto"/>
          <w:sz w:val="28"/>
          <w:szCs w:val="28"/>
        </w:rPr>
        <w:lastRenderedPageBreak/>
        <w:t xml:space="preserve">политики и обеспечение национальной безопасности государства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ннвп</m:t>
                </m:r>
              </m:sub>
            </m:sSub>
          </m:e>
        </m:d>
      </m:oMath>
      <w:r w:rsidRPr="00DC1102">
        <w:rPr>
          <w:rFonts w:ascii="Times New Roman" w:hAnsi="Times New Roman"/>
          <w:color w:val="auto"/>
          <w:sz w:val="28"/>
          <w:szCs w:val="28"/>
        </w:rPr>
        <w:t xml:space="preserve">, рассчитывается в соответствии с </w:t>
      </w:r>
      <w:hyperlink w:anchor="sub_1009" w:history="1">
        <w:r w:rsidRPr="00DC1102">
          <w:rPr>
            <w:rFonts w:ascii="Times New Roman" w:hAnsi="Times New Roman"/>
            <w:color w:val="auto"/>
            <w:sz w:val="28"/>
            <w:szCs w:val="28"/>
          </w:rPr>
          <w:t>пунктом 8</w:t>
        </w:r>
      </w:hyperlink>
      <w:r w:rsidRPr="00DC1102">
        <w:rPr>
          <w:rFonts w:ascii="Times New Roman" w:hAnsi="Times New Roman"/>
          <w:color w:val="auto"/>
          <w:sz w:val="28"/>
          <w:szCs w:val="28"/>
        </w:rPr>
        <w:t xml:space="preserve"> настоящей Методики.</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33" w:name="sub_1014"/>
      <w:bookmarkEnd w:id="32"/>
      <w:r w:rsidRPr="00DC1102">
        <w:rPr>
          <w:rFonts w:ascii="Times New Roman" w:hAnsi="Times New Roman"/>
          <w:color w:val="auto"/>
          <w:sz w:val="28"/>
          <w:szCs w:val="28"/>
        </w:rPr>
        <w:t xml:space="preserve">13. Оценка динамики прироста значения убывающего ненаследуемого показателя уровня муниципальной (комплексной) программы,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e>
        </m:d>
      </m:oMath>
      <w:r w:rsidRPr="00DC1102">
        <w:rPr>
          <w:rFonts w:ascii="Times New Roman" w:hAnsi="Times New Roman"/>
          <w:color w:val="auto"/>
          <w:sz w:val="28"/>
          <w:szCs w:val="28"/>
        </w:rPr>
        <w:t xml:space="preserve">, рассчитывается в соответствии с </w:t>
      </w:r>
      <w:hyperlink w:anchor="sub_1010" w:history="1">
        <w:r w:rsidRPr="00DC1102">
          <w:rPr>
            <w:rFonts w:ascii="Times New Roman" w:hAnsi="Times New Roman"/>
            <w:color w:val="auto"/>
            <w:sz w:val="28"/>
            <w:szCs w:val="28"/>
          </w:rPr>
          <w:t>пунктом 9</w:t>
        </w:r>
      </w:hyperlink>
      <w:r w:rsidRPr="00DC1102">
        <w:rPr>
          <w:rFonts w:ascii="Times New Roman" w:hAnsi="Times New Roman"/>
          <w:color w:val="auto"/>
          <w:sz w:val="28"/>
          <w:szCs w:val="28"/>
        </w:rPr>
        <w:t xml:space="preserve"> настоящей Методики.</w:t>
      </w:r>
    </w:p>
    <w:p w:rsidR="00DC1102" w:rsidRPr="00DC1102" w:rsidRDefault="00DC1102" w:rsidP="00DC1102">
      <w:pPr>
        <w:spacing w:after="0" w:line="240" w:lineRule="auto"/>
        <w:ind w:firstLine="698"/>
        <w:jc w:val="both"/>
        <w:rPr>
          <w:rFonts w:ascii="Times New Roman" w:hAnsi="Times New Roman"/>
          <w:color w:val="auto"/>
          <w:sz w:val="28"/>
          <w:szCs w:val="28"/>
        </w:rPr>
      </w:pPr>
      <w:bookmarkStart w:id="34" w:name="sub_1015"/>
      <w:bookmarkEnd w:id="33"/>
      <w:r w:rsidRPr="00DC1102">
        <w:rPr>
          <w:rFonts w:ascii="Times New Roman" w:hAnsi="Times New Roman"/>
          <w:color w:val="auto"/>
          <w:sz w:val="28"/>
          <w:szCs w:val="28"/>
        </w:rPr>
        <w:t xml:space="preserve">14. Ненаследуемые показатели, не указанные в </w:t>
      </w:r>
      <w:hyperlink w:anchor="sub_1013" w:history="1">
        <w:r w:rsidRPr="00DC1102">
          <w:rPr>
            <w:rFonts w:ascii="Times New Roman" w:hAnsi="Times New Roman"/>
            <w:color w:val="auto"/>
            <w:sz w:val="28"/>
            <w:szCs w:val="28"/>
          </w:rPr>
          <w:t>пунктах 12</w:t>
        </w:r>
      </w:hyperlink>
      <w:r w:rsidRPr="00DC1102">
        <w:rPr>
          <w:rFonts w:ascii="Times New Roman" w:hAnsi="Times New Roman"/>
          <w:color w:val="auto"/>
          <w:sz w:val="28"/>
          <w:szCs w:val="28"/>
        </w:rPr>
        <w:t xml:space="preserve"> и </w:t>
      </w:r>
      <w:hyperlink w:anchor="sub_1014" w:history="1">
        <w:r w:rsidRPr="00DC1102">
          <w:rPr>
            <w:rFonts w:ascii="Times New Roman" w:hAnsi="Times New Roman"/>
            <w:color w:val="auto"/>
            <w:sz w:val="28"/>
            <w:szCs w:val="28"/>
          </w:rPr>
          <w:t>13</w:t>
        </w:r>
      </w:hyperlink>
      <w:r w:rsidRPr="00DC1102">
        <w:rPr>
          <w:rFonts w:ascii="Times New Roman" w:hAnsi="Times New Roman"/>
          <w:color w:val="auto"/>
          <w:sz w:val="28"/>
          <w:szCs w:val="28"/>
        </w:rPr>
        <w:t xml:space="preserve"> настоящей Методики, не входят в расчет оценки динамики прироста значений показателей муниципальных (комплексных) программ.</w:t>
      </w:r>
    </w:p>
    <w:bookmarkEnd w:id="34"/>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 xml:space="preserve">Отнесение показателей к условиям, указанным в </w:t>
      </w:r>
      <w:hyperlink w:anchor="sub_1013" w:history="1">
        <w:r w:rsidRPr="00DC1102">
          <w:rPr>
            <w:rFonts w:ascii="Times New Roman" w:hAnsi="Times New Roman"/>
            <w:color w:val="auto"/>
            <w:sz w:val="28"/>
            <w:szCs w:val="28"/>
          </w:rPr>
          <w:t>пунктах 12-13</w:t>
        </w:r>
      </w:hyperlink>
      <w:r w:rsidRPr="00DC1102">
        <w:rPr>
          <w:rFonts w:ascii="Times New Roman" w:hAnsi="Times New Roman"/>
          <w:color w:val="auto"/>
          <w:sz w:val="28"/>
          <w:szCs w:val="28"/>
        </w:rPr>
        <w:t xml:space="preserve"> настоящей Методики, осуществляется Минэкономразвития России.</w:t>
      </w:r>
    </w:p>
    <w:p w:rsidR="00DC1102" w:rsidRPr="00DC1102" w:rsidRDefault="00DC1102" w:rsidP="00DC1102">
      <w:pPr>
        <w:spacing w:after="0" w:line="240" w:lineRule="auto"/>
        <w:ind w:firstLine="709"/>
        <w:jc w:val="both"/>
        <w:rPr>
          <w:rFonts w:ascii="Times New Roman" w:hAnsi="Times New Roman"/>
          <w:color w:val="auto"/>
          <w:sz w:val="28"/>
          <w:szCs w:val="28"/>
        </w:rPr>
      </w:pPr>
      <w:bookmarkStart w:id="35" w:name="sub_1016"/>
      <w:r w:rsidRPr="00DC1102">
        <w:rPr>
          <w:rFonts w:ascii="Times New Roman" w:hAnsi="Times New Roman"/>
          <w:color w:val="auto"/>
          <w:sz w:val="28"/>
          <w:szCs w:val="28"/>
        </w:rPr>
        <w:t xml:space="preserve">15. Оценка динамики прироста значений показателей уровня структурных элементов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e>
        </m:d>
      </m:oMath>
      <w:r w:rsidRPr="00DC1102">
        <w:rPr>
          <w:rFonts w:ascii="Times New Roman" w:hAnsi="Times New Roman"/>
          <w:color w:val="auto"/>
          <w:sz w:val="28"/>
          <w:szCs w:val="28"/>
        </w:rPr>
        <w:t xml:space="preserve"> рассчитывается аналогично оценке динамики прироста значений показателей уровня муниципальной (комплексной) 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e>
        </m:d>
      </m:oMath>
      <w:r w:rsidRPr="00DC1102">
        <w:rPr>
          <w:rFonts w:ascii="Times New Roman" w:hAnsi="Times New Roman"/>
          <w:color w:val="auto"/>
          <w:sz w:val="28"/>
          <w:szCs w:val="28"/>
        </w:rPr>
        <w:t>.</w:t>
      </w:r>
    </w:p>
    <w:bookmarkEnd w:id="35"/>
    <w:p w:rsidR="00DC1102" w:rsidRPr="00DC1102" w:rsidRDefault="00DC1102" w:rsidP="00DC1102">
      <w:pPr>
        <w:spacing w:after="0" w:line="240" w:lineRule="auto"/>
        <w:ind w:firstLine="709"/>
        <w:jc w:val="both"/>
        <w:rPr>
          <w:rFonts w:ascii="Times New Roman" w:hAnsi="Times New Roman"/>
          <w:color w:val="auto"/>
          <w:sz w:val="28"/>
          <w:szCs w:val="28"/>
        </w:rPr>
      </w:pPr>
      <w:r w:rsidRPr="00DC1102">
        <w:rPr>
          <w:rFonts w:ascii="Times New Roman" w:hAnsi="Times New Roman"/>
          <w:color w:val="auto"/>
          <w:sz w:val="28"/>
          <w:szCs w:val="28"/>
        </w:rPr>
        <w:t>В случае если показатель структурного элемента муниципальной (комплексной) программы одновременно является показателем уровня муниципальной (комплексной) программы, в рамках которой реализуется соответствующий структурный элемент муниципальной (комплексной)  программы, такой показатель исключается из расчета оценки динамики прироста значений показателей данного структурного элемента муниципальной (комплексной) программы и учитывается только в рамках оценки динамики прироста значений показателей соответствующей муниципальной (комплексной) программы.</w:t>
      </w:r>
    </w:p>
    <w:p w:rsidR="00DC1102" w:rsidRPr="00DC1102" w:rsidRDefault="00DC1102" w:rsidP="00DC1102">
      <w:pPr>
        <w:tabs>
          <w:tab w:val="left" w:pos="6524"/>
        </w:tabs>
        <w:spacing w:after="0" w:line="192" w:lineRule="auto"/>
        <w:rPr>
          <w:rFonts w:ascii="Times New Roman" w:hAnsi="Times New Roman"/>
          <w:color w:val="auto"/>
          <w:sz w:val="28"/>
          <w:szCs w:val="16"/>
        </w:rPr>
      </w:pPr>
    </w:p>
    <w:p w:rsidR="00DC1102" w:rsidRPr="00DC1102" w:rsidRDefault="00DC1102" w:rsidP="00DC1102">
      <w:pPr>
        <w:tabs>
          <w:tab w:val="left" w:pos="6524"/>
        </w:tabs>
        <w:spacing w:after="0" w:line="192" w:lineRule="auto"/>
        <w:rPr>
          <w:rFonts w:ascii="Times New Roman" w:hAnsi="Times New Roman"/>
          <w:color w:val="auto"/>
          <w:sz w:val="28"/>
          <w:szCs w:val="16"/>
        </w:rPr>
      </w:pPr>
    </w:p>
    <w:p w:rsidR="00DC1102" w:rsidRPr="00DC1102" w:rsidRDefault="00DC1102" w:rsidP="00DC1102">
      <w:pPr>
        <w:tabs>
          <w:tab w:val="left" w:pos="6524"/>
        </w:tabs>
        <w:spacing w:after="0" w:line="192" w:lineRule="auto"/>
        <w:rPr>
          <w:rFonts w:ascii="Times New Roman" w:hAnsi="Times New Roman"/>
          <w:color w:val="auto"/>
          <w:sz w:val="28"/>
          <w:szCs w:val="16"/>
        </w:rPr>
      </w:pPr>
    </w:p>
    <w:p w:rsidR="00DC1102" w:rsidRDefault="00DC1102"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Default="00467854" w:rsidP="00DC1102">
      <w:pPr>
        <w:tabs>
          <w:tab w:val="left" w:pos="6524"/>
        </w:tabs>
        <w:spacing w:after="0" w:line="192" w:lineRule="auto"/>
        <w:rPr>
          <w:rFonts w:ascii="Times New Roman" w:hAnsi="Times New Roman"/>
          <w:color w:val="auto"/>
          <w:sz w:val="28"/>
          <w:szCs w:val="16"/>
        </w:rPr>
      </w:pPr>
    </w:p>
    <w:p w:rsidR="00467854" w:rsidRPr="00DC1102" w:rsidRDefault="00467854" w:rsidP="00DC1102">
      <w:pPr>
        <w:tabs>
          <w:tab w:val="left" w:pos="6524"/>
        </w:tabs>
        <w:spacing w:after="0" w:line="192" w:lineRule="auto"/>
        <w:rPr>
          <w:rFonts w:ascii="Times New Roman" w:hAnsi="Times New Roman"/>
          <w:color w:val="auto"/>
          <w:sz w:val="28"/>
          <w:szCs w:val="16"/>
        </w:rPr>
      </w:pPr>
    </w:p>
    <w:tbl>
      <w:tblPr>
        <w:tblW w:w="9606" w:type="dxa"/>
        <w:tblLayout w:type="fixed"/>
        <w:tblLook w:val="04A0"/>
      </w:tblPr>
      <w:tblGrid>
        <w:gridCol w:w="5495"/>
        <w:gridCol w:w="4111"/>
      </w:tblGrid>
      <w:tr w:rsidR="00DC1102" w:rsidRPr="00DC1102" w:rsidTr="00DC1102">
        <w:trPr>
          <w:trHeight w:val="1120"/>
        </w:trPr>
        <w:tc>
          <w:tcPr>
            <w:tcW w:w="5495" w:type="dxa"/>
          </w:tcPr>
          <w:p w:rsidR="00DC1102" w:rsidRPr="00DC1102" w:rsidRDefault="00DC1102" w:rsidP="00DC1102">
            <w:pPr>
              <w:spacing w:line="240" w:lineRule="auto"/>
              <w:jc w:val="both"/>
              <w:rPr>
                <w:rFonts w:ascii="Times New Roman" w:hAnsi="Times New Roman"/>
                <w:color w:val="auto"/>
                <w:sz w:val="28"/>
                <w:szCs w:val="28"/>
              </w:rPr>
            </w:pPr>
          </w:p>
        </w:tc>
        <w:tc>
          <w:tcPr>
            <w:tcW w:w="4111" w:type="dxa"/>
          </w:tcPr>
          <w:p w:rsidR="00DC1102" w:rsidRPr="00DC1102" w:rsidRDefault="00DC1102" w:rsidP="00DC1102">
            <w:pPr>
              <w:spacing w:after="0" w:line="240" w:lineRule="auto"/>
              <w:jc w:val="center"/>
              <w:rPr>
                <w:rFonts w:ascii="Times New Roman" w:hAnsi="Times New Roman"/>
                <w:color w:val="auto"/>
                <w:sz w:val="28"/>
                <w:szCs w:val="28"/>
              </w:rPr>
            </w:pPr>
            <w:r w:rsidRPr="00DC1102">
              <w:rPr>
                <w:rFonts w:ascii="Times New Roman" w:hAnsi="Times New Roman"/>
                <w:color w:val="auto"/>
                <w:sz w:val="28"/>
                <w:szCs w:val="28"/>
              </w:rPr>
              <w:t xml:space="preserve">Приложение № 12 </w:t>
            </w:r>
            <w:r w:rsidRPr="00DC1102">
              <w:rPr>
                <w:rFonts w:ascii="Times New Roman" w:hAnsi="Times New Roman"/>
                <w:color w:val="auto"/>
                <w:sz w:val="28"/>
                <w:szCs w:val="28"/>
              </w:rPr>
              <w:br/>
              <w:t>к методическим рекомендациям по разработке и реализации муниципальных программ</w:t>
            </w:r>
            <w:r w:rsidR="008D13C9">
              <w:rPr>
                <w:rFonts w:ascii="Times New Roman" w:hAnsi="Times New Roman"/>
                <w:color w:val="auto"/>
                <w:sz w:val="28"/>
                <w:szCs w:val="28"/>
              </w:rPr>
              <w:t xml:space="preserve"> </w:t>
            </w:r>
            <w:r w:rsidR="00ED1C07">
              <w:rPr>
                <w:rFonts w:ascii="Times New Roman" w:hAnsi="Times New Roman"/>
                <w:color w:val="auto"/>
                <w:sz w:val="28"/>
                <w:szCs w:val="28"/>
              </w:rPr>
              <w:t>Горненского городского</w:t>
            </w:r>
            <w:r w:rsidR="00EF263D" w:rsidRPr="00EF263D">
              <w:rPr>
                <w:rFonts w:ascii="Times New Roman" w:hAnsi="Times New Roman"/>
                <w:color w:val="auto"/>
                <w:sz w:val="28"/>
                <w:szCs w:val="28"/>
              </w:rPr>
              <w:t xml:space="preserve"> поселения</w:t>
            </w:r>
          </w:p>
        </w:tc>
      </w:tr>
    </w:tbl>
    <w:p w:rsidR="00DC1102" w:rsidRPr="00DC1102" w:rsidRDefault="00DC1102" w:rsidP="00DC1102">
      <w:pPr>
        <w:widowControl w:val="0"/>
        <w:spacing w:after="0" w:line="240" w:lineRule="auto"/>
        <w:jc w:val="both"/>
        <w:rPr>
          <w:rFonts w:ascii="Times New Roman" w:hAnsi="Times New Roman"/>
          <w:color w:val="auto"/>
          <w:sz w:val="28"/>
          <w:szCs w:val="28"/>
        </w:rPr>
      </w:pPr>
    </w:p>
    <w:p w:rsidR="00DC1102" w:rsidRPr="00DC1102" w:rsidRDefault="00DC1102" w:rsidP="00DC1102">
      <w:pPr>
        <w:spacing w:after="0" w:line="240" w:lineRule="auto"/>
        <w:ind w:left="2"/>
        <w:jc w:val="center"/>
        <w:rPr>
          <w:rFonts w:ascii="Times New Roman" w:hAnsi="Times New Roman"/>
          <w:b/>
          <w:color w:val="auto"/>
          <w:sz w:val="28"/>
          <w:szCs w:val="28"/>
        </w:rPr>
      </w:pPr>
      <w:bookmarkStart w:id="36" w:name="1"/>
      <w:bookmarkStart w:id="37" w:name="3"/>
      <w:bookmarkEnd w:id="36"/>
      <w:bookmarkEnd w:id="37"/>
      <w:r w:rsidRPr="00DC1102">
        <w:rPr>
          <w:rFonts w:ascii="Times New Roman" w:hAnsi="Times New Roman"/>
          <w:b/>
          <w:color w:val="auto"/>
          <w:spacing w:val="-2"/>
          <w:sz w:val="28"/>
          <w:szCs w:val="28"/>
        </w:rPr>
        <w:t>МЕТОДИКА</w:t>
      </w:r>
    </w:p>
    <w:p w:rsidR="00DC1102" w:rsidRPr="00DC1102" w:rsidRDefault="00DC1102" w:rsidP="00DC1102">
      <w:pPr>
        <w:spacing w:after="0" w:line="240" w:lineRule="auto"/>
        <w:ind w:firstLine="6"/>
        <w:jc w:val="center"/>
        <w:rPr>
          <w:rFonts w:ascii="Times New Roman" w:hAnsi="Times New Roman"/>
          <w:b/>
          <w:color w:val="auto"/>
          <w:sz w:val="28"/>
          <w:szCs w:val="28"/>
        </w:rPr>
      </w:pPr>
      <w:r w:rsidRPr="00DC1102">
        <w:rPr>
          <w:rFonts w:ascii="Times New Roman" w:hAnsi="Times New Roman"/>
          <w:b/>
          <w:color w:val="auto"/>
          <w:sz w:val="28"/>
          <w:szCs w:val="28"/>
        </w:rPr>
        <w:t>оценки качества финансового управления при реализации муниципальных</w:t>
      </w:r>
      <w:r w:rsidRPr="00DC1102">
        <w:rPr>
          <w:rFonts w:ascii="Times New Roman" w:hAnsi="Times New Roman"/>
          <w:b/>
          <w:color w:val="auto"/>
          <w:spacing w:val="-5"/>
          <w:sz w:val="28"/>
          <w:szCs w:val="28"/>
        </w:rPr>
        <w:t xml:space="preserve"> (комплексных) </w:t>
      </w:r>
      <w:r w:rsidRPr="00DC1102">
        <w:rPr>
          <w:rFonts w:ascii="Times New Roman" w:hAnsi="Times New Roman"/>
          <w:b/>
          <w:color w:val="auto"/>
          <w:sz w:val="28"/>
          <w:szCs w:val="28"/>
        </w:rPr>
        <w:t>программ</w:t>
      </w:r>
    </w:p>
    <w:p w:rsidR="00DC1102" w:rsidRPr="00DC1102" w:rsidRDefault="008D13C9" w:rsidP="00DC1102">
      <w:pPr>
        <w:spacing w:after="0" w:line="240" w:lineRule="auto"/>
        <w:ind w:firstLine="6"/>
        <w:jc w:val="center"/>
        <w:rPr>
          <w:rFonts w:ascii="Times New Roman" w:hAnsi="Times New Roman"/>
          <w:b/>
          <w:color w:val="auto"/>
          <w:sz w:val="28"/>
          <w:szCs w:val="28"/>
        </w:rPr>
      </w:pPr>
      <w:r>
        <w:rPr>
          <w:rFonts w:ascii="Times New Roman" w:hAnsi="Times New Roman"/>
          <w:b/>
          <w:color w:val="auto"/>
          <w:sz w:val="28"/>
          <w:szCs w:val="28"/>
        </w:rPr>
        <w:t>Горненского городского</w:t>
      </w:r>
      <w:r w:rsidR="00EF263D" w:rsidRPr="00EF263D">
        <w:rPr>
          <w:rFonts w:ascii="Times New Roman" w:hAnsi="Times New Roman"/>
          <w:b/>
          <w:color w:val="auto"/>
          <w:sz w:val="28"/>
          <w:szCs w:val="28"/>
        </w:rPr>
        <w:t xml:space="preserve"> поселения </w:t>
      </w:r>
      <w:r w:rsidR="00DC1102" w:rsidRPr="00DC1102">
        <w:rPr>
          <w:rFonts w:ascii="Times New Roman" w:hAnsi="Times New Roman"/>
          <w:b/>
          <w:color w:val="auto"/>
          <w:sz w:val="28"/>
          <w:szCs w:val="28"/>
        </w:rPr>
        <w:t>в</w:t>
      </w:r>
      <w:r w:rsidR="00DC1102" w:rsidRPr="00DC1102">
        <w:rPr>
          <w:rFonts w:ascii="Times New Roman" w:hAnsi="Times New Roman"/>
          <w:b/>
          <w:color w:val="auto"/>
          <w:spacing w:val="-7"/>
          <w:sz w:val="28"/>
          <w:szCs w:val="28"/>
        </w:rPr>
        <w:t xml:space="preserve"> </w:t>
      </w:r>
      <w:r w:rsidR="00DC1102" w:rsidRPr="00DC1102">
        <w:rPr>
          <w:rFonts w:ascii="Times New Roman" w:hAnsi="Times New Roman"/>
          <w:b/>
          <w:color w:val="auto"/>
          <w:sz w:val="28"/>
          <w:szCs w:val="28"/>
        </w:rPr>
        <w:t>отчетном</w:t>
      </w:r>
      <w:r w:rsidR="00DC1102" w:rsidRPr="00DC1102">
        <w:rPr>
          <w:rFonts w:ascii="Times New Roman" w:hAnsi="Times New Roman"/>
          <w:b/>
          <w:color w:val="auto"/>
          <w:spacing w:val="-6"/>
          <w:sz w:val="28"/>
          <w:szCs w:val="28"/>
        </w:rPr>
        <w:t xml:space="preserve"> </w:t>
      </w:r>
      <w:r w:rsidR="00DC1102" w:rsidRPr="00DC1102">
        <w:rPr>
          <w:rFonts w:ascii="Times New Roman" w:hAnsi="Times New Roman"/>
          <w:b/>
          <w:color w:val="auto"/>
          <w:sz w:val="28"/>
          <w:szCs w:val="28"/>
        </w:rPr>
        <w:t>году</w:t>
      </w:r>
    </w:p>
    <w:p w:rsidR="00DC1102" w:rsidRPr="00DC1102" w:rsidRDefault="00DC1102" w:rsidP="00DC1102">
      <w:pPr>
        <w:widowControl w:val="0"/>
        <w:spacing w:before="45" w:after="0" w:line="240" w:lineRule="auto"/>
        <w:jc w:val="both"/>
        <w:rPr>
          <w:rFonts w:ascii="Times New Roman" w:hAnsi="Times New Roman"/>
          <w:b/>
          <w:color w:val="auto"/>
          <w:sz w:val="28"/>
          <w:szCs w:val="28"/>
        </w:rPr>
      </w:pPr>
    </w:p>
    <w:p w:rsidR="00DC1102" w:rsidRPr="00DC1102" w:rsidRDefault="00DC1102" w:rsidP="00FE3AD1">
      <w:pPr>
        <w:widowControl w:val="0"/>
        <w:numPr>
          <w:ilvl w:val="0"/>
          <w:numId w:val="11"/>
        </w:numPr>
        <w:tabs>
          <w:tab w:val="left" w:pos="1139"/>
        </w:tabs>
        <w:spacing w:after="0" w:line="240" w:lineRule="auto"/>
        <w:ind w:right="149" w:firstLine="274"/>
        <w:contextualSpacing/>
        <w:jc w:val="both"/>
        <w:rPr>
          <w:rFonts w:ascii="Times New Roman" w:hAnsi="Times New Roman"/>
          <w:color w:val="auto"/>
          <w:sz w:val="28"/>
          <w:szCs w:val="28"/>
        </w:rPr>
      </w:pPr>
      <w:r w:rsidRPr="00DC1102">
        <w:rPr>
          <w:rFonts w:ascii="Times New Roman" w:hAnsi="Times New Roman"/>
          <w:color w:val="auto"/>
          <w:sz w:val="28"/>
          <w:szCs w:val="28"/>
        </w:rPr>
        <w:t>Настоящая методика определяет порядок осуществления оценки качества финансового управления при реализации муниципальных (комплексных) программ</w:t>
      </w:r>
      <w:r w:rsidR="008D13C9">
        <w:rPr>
          <w:rFonts w:ascii="Times New Roman" w:hAnsi="Times New Roman"/>
          <w:color w:val="auto"/>
          <w:sz w:val="28"/>
          <w:szCs w:val="28"/>
        </w:rPr>
        <w:t xml:space="preserve"> </w:t>
      </w:r>
      <w:r w:rsidR="00ED1C07">
        <w:rPr>
          <w:rFonts w:ascii="Times New Roman" w:hAnsi="Times New Roman"/>
          <w:color w:val="auto"/>
          <w:sz w:val="28"/>
          <w:szCs w:val="28"/>
        </w:rPr>
        <w:t>Горненского городского</w:t>
      </w:r>
      <w:r w:rsidR="00EF263D" w:rsidRPr="00EF263D">
        <w:rPr>
          <w:rFonts w:ascii="Times New Roman" w:hAnsi="Times New Roman"/>
          <w:color w:val="auto"/>
          <w:sz w:val="28"/>
          <w:szCs w:val="28"/>
        </w:rPr>
        <w:t xml:space="preserve"> поселения</w:t>
      </w:r>
      <w:r w:rsidRPr="00DC1102">
        <w:rPr>
          <w:rFonts w:ascii="Times New Roman" w:hAnsi="Times New Roman"/>
          <w:color w:val="auto"/>
          <w:sz w:val="28"/>
          <w:szCs w:val="28"/>
        </w:rPr>
        <w:t xml:space="preserve"> в отчетном году (далее соответственно – методика, оценка</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качества</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финансового</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управления,</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муниципальная</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программа)</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для осуществления интегральной оценки хода реализации и эффективности муниципальных (комплексных) программ в отчетном году</w:t>
      </w:r>
      <w:r w:rsidRPr="00DC1102">
        <w:rPr>
          <w:rFonts w:ascii="Times New Roman" w:hAnsi="Times New Roman"/>
          <w:color w:val="auto"/>
          <w:sz w:val="28"/>
          <w:szCs w:val="28"/>
          <w:vertAlign w:val="superscript"/>
        </w:rPr>
        <w:footnoteReference w:id="47"/>
      </w:r>
      <w:r w:rsidRPr="00DC1102">
        <w:rPr>
          <w:rFonts w:ascii="Times New Roman" w:hAnsi="Times New Roman"/>
          <w:color w:val="auto"/>
          <w:sz w:val="28"/>
          <w:szCs w:val="28"/>
        </w:rPr>
        <w:t>.</w:t>
      </w:r>
    </w:p>
    <w:p w:rsidR="00DC1102" w:rsidRPr="00DC1102" w:rsidRDefault="00DC1102" w:rsidP="00FE3AD1">
      <w:pPr>
        <w:widowControl w:val="0"/>
        <w:numPr>
          <w:ilvl w:val="0"/>
          <w:numId w:val="11"/>
        </w:numPr>
        <w:tabs>
          <w:tab w:val="left" w:pos="1139"/>
        </w:tabs>
        <w:spacing w:after="0" w:line="240" w:lineRule="auto"/>
        <w:ind w:right="149" w:firstLine="415"/>
        <w:contextualSpacing/>
        <w:jc w:val="both"/>
        <w:rPr>
          <w:rFonts w:ascii="Times New Roman" w:hAnsi="Times New Roman"/>
          <w:color w:val="auto"/>
          <w:sz w:val="28"/>
          <w:szCs w:val="28"/>
        </w:rPr>
      </w:pPr>
      <w:r w:rsidRPr="00DC1102">
        <w:rPr>
          <w:rFonts w:ascii="Times New Roman" w:hAnsi="Times New Roman"/>
          <w:color w:val="auto"/>
          <w:sz w:val="28"/>
          <w:szCs w:val="28"/>
        </w:rPr>
        <w:t>Оценка качества</w:t>
      </w:r>
      <w:r w:rsidRPr="00DC1102">
        <w:rPr>
          <w:rFonts w:ascii="Times New Roman" w:hAnsi="Times New Roman"/>
          <w:color w:val="auto"/>
          <w:spacing w:val="-5"/>
          <w:sz w:val="28"/>
          <w:szCs w:val="28"/>
        </w:rPr>
        <w:t xml:space="preserve"> </w:t>
      </w:r>
      <w:r w:rsidRPr="00DC1102">
        <w:rPr>
          <w:rFonts w:ascii="Times New Roman" w:hAnsi="Times New Roman"/>
          <w:color w:val="auto"/>
          <w:sz w:val="28"/>
          <w:szCs w:val="28"/>
        </w:rPr>
        <w:t>финансового управления осуществляется в</w:t>
      </w:r>
      <w:r w:rsidRPr="00DC1102">
        <w:rPr>
          <w:rFonts w:ascii="Times New Roman" w:hAnsi="Times New Roman"/>
          <w:color w:val="auto"/>
          <w:spacing w:val="-1"/>
          <w:sz w:val="28"/>
          <w:szCs w:val="28"/>
        </w:rPr>
        <w:t xml:space="preserve"> </w:t>
      </w:r>
      <w:r w:rsidRPr="00DC1102">
        <w:rPr>
          <w:rFonts w:ascii="Times New Roman" w:hAnsi="Times New Roman"/>
          <w:color w:val="auto"/>
          <w:sz w:val="28"/>
          <w:szCs w:val="28"/>
        </w:rPr>
        <w:t>отношении каждой муниципальной (комплексной) программы, определенной перечнем муниципальных программ</w:t>
      </w:r>
      <w:r w:rsidR="008D13C9">
        <w:rPr>
          <w:rFonts w:ascii="Times New Roman" w:hAnsi="Times New Roman"/>
          <w:color w:val="auto"/>
          <w:sz w:val="28"/>
          <w:szCs w:val="28"/>
        </w:rPr>
        <w:t xml:space="preserve"> </w:t>
      </w:r>
      <w:r w:rsidR="00ED1C07">
        <w:rPr>
          <w:rFonts w:ascii="Times New Roman" w:hAnsi="Times New Roman"/>
          <w:color w:val="auto"/>
          <w:spacing w:val="-18"/>
          <w:sz w:val="28"/>
          <w:szCs w:val="28"/>
        </w:rPr>
        <w:t>Горненского город</w:t>
      </w:r>
      <w:r w:rsidR="00ED1C07" w:rsidRPr="0083450B">
        <w:rPr>
          <w:rFonts w:ascii="Times New Roman" w:hAnsi="Times New Roman"/>
          <w:color w:val="auto"/>
          <w:spacing w:val="-18"/>
          <w:sz w:val="28"/>
          <w:szCs w:val="28"/>
        </w:rPr>
        <w:t>ского</w:t>
      </w:r>
      <w:r w:rsidR="00EF263D" w:rsidRPr="0083450B">
        <w:rPr>
          <w:rFonts w:ascii="Times New Roman" w:hAnsi="Times New Roman"/>
          <w:color w:val="auto"/>
          <w:sz w:val="28"/>
          <w:szCs w:val="28"/>
        </w:rPr>
        <w:t xml:space="preserve"> поселения</w:t>
      </w:r>
      <w:r w:rsidRPr="0083450B">
        <w:rPr>
          <w:rFonts w:ascii="Times New Roman" w:hAnsi="Times New Roman"/>
          <w:color w:val="auto"/>
          <w:sz w:val="28"/>
          <w:szCs w:val="28"/>
        </w:rPr>
        <w:t>,</w:t>
      </w:r>
      <w:r w:rsidRPr="0083450B">
        <w:rPr>
          <w:rFonts w:ascii="Times New Roman" w:hAnsi="Times New Roman"/>
          <w:color w:val="auto"/>
          <w:spacing w:val="-18"/>
          <w:sz w:val="28"/>
          <w:szCs w:val="28"/>
        </w:rPr>
        <w:t xml:space="preserve"> </w:t>
      </w:r>
      <w:r w:rsidRPr="0083450B">
        <w:rPr>
          <w:rFonts w:ascii="Times New Roman" w:hAnsi="Times New Roman"/>
          <w:color w:val="auto"/>
          <w:sz w:val="28"/>
          <w:szCs w:val="28"/>
        </w:rPr>
        <w:t>утвержденным</w:t>
      </w:r>
      <w:r w:rsidRPr="0083450B">
        <w:rPr>
          <w:rFonts w:ascii="Times New Roman" w:hAnsi="Times New Roman"/>
          <w:color w:val="auto"/>
          <w:spacing w:val="-17"/>
          <w:sz w:val="28"/>
          <w:szCs w:val="28"/>
        </w:rPr>
        <w:t xml:space="preserve"> </w:t>
      </w:r>
      <w:r w:rsidRPr="0083450B">
        <w:rPr>
          <w:rFonts w:ascii="Times New Roman" w:hAnsi="Times New Roman"/>
          <w:color w:val="auto"/>
          <w:sz w:val="28"/>
          <w:szCs w:val="28"/>
        </w:rPr>
        <w:t xml:space="preserve">постановлением Администрации </w:t>
      </w:r>
      <w:r w:rsidR="008D13C9" w:rsidRPr="0083450B">
        <w:rPr>
          <w:rFonts w:ascii="Times New Roman" w:hAnsi="Times New Roman"/>
          <w:color w:val="auto"/>
          <w:sz w:val="28"/>
          <w:szCs w:val="28"/>
        </w:rPr>
        <w:t>Горненского городского поселения</w:t>
      </w:r>
      <w:r w:rsidRPr="0083450B">
        <w:rPr>
          <w:rFonts w:ascii="Times New Roman" w:hAnsi="Times New Roman"/>
          <w:color w:val="auto"/>
          <w:sz w:val="28"/>
          <w:szCs w:val="28"/>
        </w:rPr>
        <w:t xml:space="preserve"> от</w:t>
      </w:r>
      <w:r w:rsidRPr="0083450B">
        <w:rPr>
          <w:rFonts w:ascii="Times New Roman" w:hAnsi="Times New Roman"/>
          <w:color w:val="auto"/>
          <w:spacing w:val="-15"/>
          <w:sz w:val="28"/>
          <w:szCs w:val="28"/>
        </w:rPr>
        <w:t xml:space="preserve"> </w:t>
      </w:r>
      <w:r w:rsidR="0083450B" w:rsidRPr="0083450B">
        <w:rPr>
          <w:rFonts w:ascii="Times New Roman" w:hAnsi="Times New Roman"/>
          <w:color w:val="auto"/>
          <w:spacing w:val="-15"/>
          <w:sz w:val="28"/>
          <w:szCs w:val="28"/>
        </w:rPr>
        <w:t>16</w:t>
      </w:r>
      <w:r w:rsidR="00192499" w:rsidRPr="0083450B">
        <w:rPr>
          <w:rFonts w:ascii="Times New Roman" w:hAnsi="Times New Roman"/>
          <w:color w:val="auto"/>
          <w:spacing w:val="-15"/>
          <w:sz w:val="28"/>
          <w:szCs w:val="28"/>
        </w:rPr>
        <w:t>.09.20</w:t>
      </w:r>
      <w:r w:rsidR="0083450B" w:rsidRPr="0083450B">
        <w:rPr>
          <w:rFonts w:ascii="Times New Roman" w:hAnsi="Times New Roman"/>
          <w:color w:val="auto"/>
          <w:spacing w:val="-15"/>
          <w:sz w:val="28"/>
          <w:szCs w:val="28"/>
        </w:rPr>
        <w:t>22</w:t>
      </w:r>
      <w:r w:rsidR="00192499" w:rsidRPr="0083450B">
        <w:rPr>
          <w:rFonts w:ascii="Times New Roman" w:hAnsi="Times New Roman"/>
          <w:color w:val="auto"/>
          <w:spacing w:val="-15"/>
          <w:sz w:val="28"/>
          <w:szCs w:val="28"/>
        </w:rPr>
        <w:t xml:space="preserve"> </w:t>
      </w:r>
      <w:r w:rsidRPr="0083450B">
        <w:rPr>
          <w:rFonts w:ascii="Times New Roman" w:hAnsi="Times New Roman"/>
          <w:color w:val="auto"/>
          <w:sz w:val="28"/>
          <w:szCs w:val="28"/>
        </w:rPr>
        <w:t>№</w:t>
      </w:r>
      <w:r w:rsidRPr="0083450B">
        <w:rPr>
          <w:rFonts w:ascii="Times New Roman" w:hAnsi="Times New Roman"/>
          <w:color w:val="auto"/>
          <w:spacing w:val="-17"/>
          <w:sz w:val="28"/>
          <w:szCs w:val="28"/>
        </w:rPr>
        <w:t xml:space="preserve"> </w:t>
      </w:r>
      <w:r w:rsidR="0083450B" w:rsidRPr="0083450B">
        <w:rPr>
          <w:rFonts w:ascii="Times New Roman" w:hAnsi="Times New Roman"/>
          <w:color w:val="auto"/>
          <w:spacing w:val="-17"/>
          <w:sz w:val="28"/>
          <w:szCs w:val="28"/>
        </w:rPr>
        <w:t>95</w:t>
      </w:r>
      <w:r w:rsidRPr="0083450B">
        <w:rPr>
          <w:rFonts w:ascii="Times New Roman" w:hAnsi="Times New Roman"/>
          <w:color w:val="auto"/>
          <w:sz w:val="28"/>
          <w:szCs w:val="28"/>
        </w:rPr>
        <w:t>,</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при</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условии,</w:t>
      </w:r>
      <w:r w:rsidRPr="00DC1102">
        <w:rPr>
          <w:rFonts w:ascii="Times New Roman" w:hAnsi="Times New Roman"/>
          <w:color w:val="auto"/>
          <w:spacing w:val="-15"/>
          <w:sz w:val="28"/>
          <w:szCs w:val="28"/>
        </w:rPr>
        <w:t xml:space="preserve"> </w:t>
      </w:r>
      <w:r w:rsidRPr="00DC1102">
        <w:rPr>
          <w:rFonts w:ascii="Times New Roman" w:hAnsi="Times New Roman"/>
          <w:color w:val="auto"/>
          <w:sz w:val="28"/>
          <w:szCs w:val="28"/>
        </w:rPr>
        <w:t>что</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составе муниципальной (комплексной) программы в отчетном году была предусмотрена реализация мероприятий</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(результатов)</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структурных</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элементов</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муниципальной</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(комплексной) программы за счет бюджетных и (или) внебюджетных источников финансирования.</w:t>
      </w:r>
    </w:p>
    <w:p w:rsidR="00DC1102" w:rsidRPr="00DC1102" w:rsidRDefault="00DC1102" w:rsidP="00FE3AD1">
      <w:pPr>
        <w:widowControl w:val="0"/>
        <w:numPr>
          <w:ilvl w:val="0"/>
          <w:numId w:val="11"/>
        </w:numPr>
        <w:tabs>
          <w:tab w:val="left" w:pos="1139"/>
        </w:tabs>
        <w:spacing w:after="0" w:line="240" w:lineRule="auto"/>
        <w:ind w:right="149" w:firstLine="708"/>
        <w:contextualSpacing/>
        <w:jc w:val="both"/>
        <w:rPr>
          <w:rFonts w:ascii="Times New Roman" w:hAnsi="Times New Roman"/>
          <w:color w:val="auto"/>
          <w:sz w:val="28"/>
          <w:szCs w:val="28"/>
        </w:rPr>
      </w:pPr>
      <w:r w:rsidRPr="00DC1102">
        <w:rPr>
          <w:rFonts w:ascii="Times New Roman" w:hAnsi="Times New Roman"/>
          <w:color w:val="auto"/>
          <w:sz w:val="28"/>
          <w:szCs w:val="28"/>
        </w:rPr>
        <w:t>Оценка</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качества</w:t>
      </w:r>
      <w:r w:rsidRPr="00DC1102">
        <w:rPr>
          <w:rFonts w:ascii="Times New Roman" w:hAnsi="Times New Roman"/>
          <w:color w:val="auto"/>
          <w:spacing w:val="-14"/>
          <w:sz w:val="28"/>
          <w:szCs w:val="28"/>
        </w:rPr>
        <w:t xml:space="preserve"> </w:t>
      </w:r>
      <w:r w:rsidRPr="00DC1102">
        <w:rPr>
          <w:rFonts w:ascii="Times New Roman" w:hAnsi="Times New Roman"/>
          <w:color w:val="auto"/>
          <w:sz w:val="28"/>
          <w:szCs w:val="28"/>
        </w:rPr>
        <w:t>финансового</w:t>
      </w:r>
      <w:r w:rsidRPr="00DC1102">
        <w:rPr>
          <w:rFonts w:ascii="Times New Roman" w:hAnsi="Times New Roman"/>
          <w:color w:val="auto"/>
          <w:spacing w:val="-11"/>
          <w:sz w:val="28"/>
          <w:szCs w:val="28"/>
        </w:rPr>
        <w:t xml:space="preserve"> </w:t>
      </w:r>
      <w:r w:rsidRPr="00DC1102">
        <w:rPr>
          <w:rFonts w:ascii="Times New Roman" w:hAnsi="Times New Roman"/>
          <w:color w:val="auto"/>
          <w:sz w:val="28"/>
          <w:szCs w:val="28"/>
        </w:rPr>
        <w:t>управления</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осуществляется</w:t>
      </w:r>
      <w:r w:rsidRPr="00DC1102">
        <w:rPr>
          <w:rFonts w:ascii="Times New Roman" w:hAnsi="Times New Roman"/>
          <w:color w:val="auto"/>
          <w:spacing w:val="-11"/>
          <w:sz w:val="28"/>
          <w:szCs w:val="28"/>
        </w:rPr>
        <w:t xml:space="preserve"> </w:t>
      </w:r>
      <w:r w:rsidRPr="00DC1102">
        <w:rPr>
          <w:rFonts w:ascii="Times New Roman" w:hAnsi="Times New Roman"/>
          <w:color w:val="auto"/>
          <w:sz w:val="28"/>
          <w:szCs w:val="28"/>
        </w:rPr>
        <w:t>на</w:t>
      </w:r>
      <w:r w:rsidRPr="00DC1102">
        <w:rPr>
          <w:rFonts w:ascii="Times New Roman" w:hAnsi="Times New Roman"/>
          <w:color w:val="auto"/>
          <w:spacing w:val="-13"/>
          <w:sz w:val="28"/>
          <w:szCs w:val="28"/>
        </w:rPr>
        <w:t xml:space="preserve"> </w:t>
      </w:r>
      <w:r w:rsidRPr="00DC1102">
        <w:rPr>
          <w:rFonts w:ascii="Times New Roman" w:hAnsi="Times New Roman"/>
          <w:color w:val="auto"/>
          <w:sz w:val="28"/>
          <w:szCs w:val="28"/>
        </w:rPr>
        <w:t>основании следующих критериев:</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 xml:space="preserve">качество внесения изменений в сводную бюджетную роспись бюджета </w:t>
      </w:r>
      <w:r w:rsidR="00192499">
        <w:rPr>
          <w:rFonts w:ascii="Times New Roman" w:hAnsi="Times New Roman"/>
          <w:color w:val="auto"/>
          <w:sz w:val="28"/>
          <w:szCs w:val="28"/>
        </w:rPr>
        <w:t>поселения</w:t>
      </w:r>
      <w:r w:rsidRPr="00DC1102">
        <w:rPr>
          <w:rFonts w:ascii="Times New Roman" w:hAnsi="Times New Roman"/>
          <w:color w:val="auto"/>
          <w:sz w:val="28"/>
          <w:szCs w:val="28"/>
        </w:rPr>
        <w:t xml:space="preserve"> в рамках муниципальной (комплексной) программы 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уровень принятых бюджетных обязательств в рамках муниципальной (комплексной) программы 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уровень</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кассового</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исполнения</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по</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расходам</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 xml:space="preserve">бюджета </w:t>
      </w:r>
      <w:r w:rsidR="00192499">
        <w:rPr>
          <w:rFonts w:ascii="Times New Roman" w:hAnsi="Times New Roman"/>
          <w:color w:val="auto"/>
          <w:sz w:val="28"/>
          <w:szCs w:val="28"/>
        </w:rPr>
        <w:t>поселения</w:t>
      </w:r>
      <w:r w:rsidRPr="00DC1102">
        <w:rPr>
          <w:rFonts w:ascii="Times New Roman" w:hAnsi="Times New Roman"/>
          <w:color w:val="auto"/>
          <w:spacing w:val="40"/>
          <w:sz w:val="28"/>
          <w:szCs w:val="28"/>
        </w:rPr>
        <w:t xml:space="preserve"> </w:t>
      </w:r>
      <w:r w:rsidRPr="00DC1102">
        <w:rPr>
          <w:rFonts w:ascii="Times New Roman" w:hAnsi="Times New Roman"/>
          <w:color w:val="auto"/>
          <w:sz w:val="28"/>
          <w:szCs w:val="28"/>
        </w:rPr>
        <w:t>на реализацию муниципальной (комплексной) программы 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уровень освоения средств консолидированного бюджета</w:t>
      </w:r>
      <w:r w:rsidR="008D13C9">
        <w:rPr>
          <w:rFonts w:ascii="Times New Roman" w:hAnsi="Times New Roman"/>
          <w:color w:val="auto"/>
          <w:sz w:val="28"/>
          <w:szCs w:val="28"/>
        </w:rPr>
        <w:t xml:space="preserve"> </w:t>
      </w:r>
      <w:r w:rsidR="00ED1C07">
        <w:rPr>
          <w:rFonts w:ascii="Times New Roman" w:hAnsi="Times New Roman"/>
          <w:color w:val="auto"/>
          <w:sz w:val="28"/>
          <w:szCs w:val="28"/>
        </w:rPr>
        <w:t>Горненского городского</w:t>
      </w:r>
      <w:r w:rsidR="00192499">
        <w:rPr>
          <w:rFonts w:ascii="Times New Roman" w:hAnsi="Times New Roman"/>
          <w:color w:val="auto"/>
          <w:sz w:val="28"/>
          <w:szCs w:val="28"/>
        </w:rPr>
        <w:t xml:space="preserve"> поселения</w:t>
      </w:r>
      <w:r w:rsidRPr="00DC1102">
        <w:rPr>
          <w:rFonts w:ascii="Times New Roman" w:hAnsi="Times New Roman"/>
          <w:color w:val="auto"/>
          <w:sz w:val="28"/>
          <w:szCs w:val="28"/>
        </w:rPr>
        <w:t xml:space="preserve"> на реализацию муниципальной (комплексной) программы</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уровень</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освоения</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средств</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внебюджетных</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источников</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на реализацию муниципальной (комплексной) программы в отчетном году;</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степень соответствия запланированному объему (уровню) финансового обеспечения;</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lastRenderedPageBreak/>
        <w:t>эффективность использования средств за счет всех источников финансового обеспечения структурных элементов муниципальной (комплексной) программы.</w:t>
      </w:r>
    </w:p>
    <w:p w:rsidR="00DC1102" w:rsidRPr="00DC1102" w:rsidRDefault="00DC1102" w:rsidP="00DC1102">
      <w:pPr>
        <w:widowControl w:val="0"/>
        <w:tabs>
          <w:tab w:val="left" w:pos="1139"/>
        </w:tabs>
        <w:spacing w:after="0" w:line="240" w:lineRule="auto"/>
        <w:ind w:right="149" w:firstLine="709"/>
        <w:contextualSpacing/>
        <w:jc w:val="both"/>
        <w:rPr>
          <w:rFonts w:ascii="Times New Roman" w:hAnsi="Times New Roman"/>
          <w:color w:val="auto"/>
          <w:sz w:val="28"/>
          <w:szCs w:val="28"/>
        </w:rPr>
      </w:pPr>
      <w:r w:rsidRPr="00DC1102">
        <w:rPr>
          <w:rFonts w:ascii="Times New Roman" w:hAnsi="Times New Roman"/>
          <w:color w:val="auto"/>
          <w:sz w:val="28"/>
          <w:szCs w:val="28"/>
        </w:rPr>
        <w:t>4. Оценка качества финансового управления в отношении каждой муниципальной</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(комплексной) программы</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с</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учетом</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пункта</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3</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методики</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рассчитывается по следующей формуле:</w:t>
      </w:r>
    </w:p>
    <w:p w:rsidR="00DC1102" w:rsidRPr="00DC1102" w:rsidRDefault="00DC1102" w:rsidP="00DC1102">
      <w:pPr>
        <w:widowControl w:val="0"/>
        <w:tabs>
          <w:tab w:val="left" w:pos="1139"/>
        </w:tabs>
        <w:spacing w:after="0" w:line="240" w:lineRule="auto"/>
        <w:ind w:right="150"/>
        <w:contextualSpacing/>
        <w:jc w:val="both"/>
        <w:rPr>
          <w:rFonts w:ascii="Times New Roman" w:hAnsi="Times New Roman"/>
          <w:color w:val="auto"/>
          <w:sz w:val="28"/>
          <w:szCs w:val="28"/>
        </w:rPr>
      </w:pPr>
    </w:p>
    <w:p w:rsidR="00DC1102" w:rsidRPr="00DC1102" w:rsidRDefault="00DC1102" w:rsidP="00DC1102">
      <w:pPr>
        <w:widowControl w:val="0"/>
        <w:tabs>
          <w:tab w:val="left" w:pos="1139"/>
        </w:tabs>
        <w:spacing w:after="0" w:line="240" w:lineRule="auto"/>
        <w:ind w:right="150"/>
        <w:contextualSpacing/>
        <w:jc w:val="both"/>
        <w:rPr>
          <w:rFonts w:ascii="Times New Roman" w:hAnsi="Times New Roman"/>
          <w:color w:val="auto"/>
          <w:sz w:val="28"/>
          <w:szCs w:val="28"/>
          <w:lang w:val="en-US"/>
        </w:rPr>
      </w:pPr>
      <m:oMathPara>
        <m:oMath>
          <m:r>
            <w:rPr>
              <w:rFonts w:ascii="Cambria Math" w:hAnsi="Cambria Math"/>
              <w:color w:val="auto"/>
              <w:sz w:val="28"/>
              <w:szCs w:val="28"/>
              <w:lang w:val="en-US"/>
            </w:rPr>
            <m:t>Q=</m:t>
          </m:r>
          <m:nary>
            <m:naryPr>
              <m:chr m:val="∑"/>
              <m:limLoc m:val="undOvr"/>
              <m:ctrlPr>
                <w:rPr>
                  <w:rFonts w:ascii="Cambria Math" w:hAnsi="Cambria Math"/>
                  <w:i/>
                  <w:color w:val="auto"/>
                  <w:sz w:val="28"/>
                  <w:szCs w:val="28"/>
                  <w:lang w:val="en-US"/>
                </w:rPr>
              </m:ctrlPr>
            </m:naryPr>
            <m:sub>
              <m:r>
                <w:rPr>
                  <w:rFonts w:ascii="Cambria Math" w:hAnsi="Cambria Math"/>
                  <w:color w:val="auto"/>
                  <w:sz w:val="28"/>
                  <w:szCs w:val="28"/>
                  <w:lang w:val="en-US"/>
                </w:rPr>
                <m:t>i=1</m:t>
              </m:r>
            </m:sub>
            <m:sup>
              <m:r>
                <w:rPr>
                  <w:rFonts w:ascii="Cambria Math" w:hAnsi="Cambria Math"/>
                  <w:color w:val="auto"/>
                  <w:sz w:val="28"/>
                  <w:szCs w:val="28"/>
                  <w:lang w:val="en-US"/>
                </w:rPr>
                <m:t>n</m:t>
              </m:r>
            </m:sup>
            <m:e>
              <m:sSub>
                <m:sSubPr>
                  <m:ctrlPr>
                    <w:rPr>
                      <w:rFonts w:ascii="Cambria Math" w:hAnsi="Cambria Math"/>
                      <w:i/>
                      <w:color w:val="auto"/>
                      <w:sz w:val="28"/>
                      <w:szCs w:val="28"/>
                      <w:lang w:val="en-US"/>
                    </w:rPr>
                  </m:ctrlPr>
                </m:sSubPr>
                <m:e>
                  <m:r>
                    <w:rPr>
                      <w:rFonts w:ascii="Cambria Math" w:hAnsi="Cambria Math"/>
                      <w:color w:val="auto"/>
                      <w:sz w:val="28"/>
                      <w:szCs w:val="28"/>
                      <w:lang w:val="en-US"/>
                    </w:rPr>
                    <m:t>w</m:t>
                  </m:r>
                </m:e>
                <m:sub>
                  <m:r>
                    <w:rPr>
                      <w:rFonts w:ascii="Cambria Math" w:hAnsi="Cambria Math"/>
                      <w:color w:val="auto"/>
                      <w:sz w:val="28"/>
                      <w:szCs w:val="28"/>
                      <w:lang w:val="en-US"/>
                    </w:rPr>
                    <m:t>i</m:t>
                  </m:r>
                </m:sub>
              </m:sSub>
              <m:r>
                <w:rPr>
                  <w:rFonts w:ascii="Cambria Math" w:hAnsi="Cambria Math"/>
                  <w:color w:val="auto"/>
                  <w:sz w:val="28"/>
                  <w:szCs w:val="28"/>
                  <w:lang w:val="en-US"/>
                </w:rPr>
                <m:t>∙E</m:t>
              </m:r>
              <m:d>
                <m:dPr>
                  <m:ctrlPr>
                    <w:rPr>
                      <w:rFonts w:ascii="Cambria Math" w:hAnsi="Cambria Math"/>
                      <w:i/>
                      <w:color w:val="auto"/>
                      <w:sz w:val="28"/>
                      <w:szCs w:val="28"/>
                      <w:lang w:val="en-US"/>
                    </w:rPr>
                  </m:ctrlPr>
                </m:dPr>
                <m:e>
                  <m:sSub>
                    <m:sSubPr>
                      <m:ctrlPr>
                        <w:rPr>
                          <w:rFonts w:ascii="Cambria Math" w:hAnsi="Cambria Math"/>
                          <w:i/>
                          <w:color w:val="auto"/>
                          <w:sz w:val="28"/>
                          <w:szCs w:val="28"/>
                          <w:lang w:val="en-US"/>
                        </w:rPr>
                      </m:ctrlPr>
                    </m:sSubPr>
                    <m:e>
                      <m:r>
                        <w:rPr>
                          <w:rFonts w:ascii="Cambria Math" w:hAnsi="Cambria Math"/>
                          <w:color w:val="auto"/>
                          <w:sz w:val="28"/>
                          <w:szCs w:val="28"/>
                          <w:lang w:val="en-US"/>
                        </w:rPr>
                        <m:t>P</m:t>
                      </m:r>
                    </m:e>
                    <m:sub>
                      <m:r>
                        <w:rPr>
                          <w:rFonts w:ascii="Cambria Math" w:hAnsi="Cambria Math"/>
                          <w:color w:val="auto"/>
                          <w:sz w:val="28"/>
                          <w:szCs w:val="28"/>
                          <w:lang w:val="en-US"/>
                        </w:rPr>
                        <m:t>i</m:t>
                      </m:r>
                    </m:sub>
                  </m:sSub>
                </m:e>
              </m:d>
              <m:r>
                <w:rPr>
                  <w:rFonts w:ascii="Cambria Math" w:hAnsi="Cambria Math"/>
                  <w:color w:val="auto"/>
                  <w:sz w:val="28"/>
                  <w:szCs w:val="28"/>
                  <w:lang w:val="en-US"/>
                </w:rPr>
                <m:t>∙100</m:t>
              </m:r>
            </m:e>
          </m:nary>
        </m:oMath>
      </m:oMathPara>
    </w:p>
    <w:p w:rsidR="00DC1102" w:rsidRPr="00DC1102" w:rsidRDefault="00DC1102" w:rsidP="00DC1102">
      <w:pPr>
        <w:widowControl w:val="0"/>
        <w:spacing w:after="0" w:line="240" w:lineRule="auto"/>
        <w:jc w:val="both"/>
        <w:rPr>
          <w:rFonts w:ascii="Times New Roman" w:hAnsi="Times New Roman"/>
          <w:color w:val="auto"/>
          <w:sz w:val="28"/>
          <w:szCs w:val="28"/>
        </w:rPr>
      </w:pPr>
      <w:r w:rsidRPr="00DC1102">
        <w:rPr>
          <w:rFonts w:ascii="Times New Roman" w:hAnsi="Times New Roman"/>
          <w:color w:val="auto"/>
          <w:spacing w:val="-4"/>
          <w:sz w:val="28"/>
          <w:szCs w:val="28"/>
        </w:rPr>
        <w:t>где:</w:t>
      </w:r>
    </w:p>
    <w:p w:rsidR="00DC1102" w:rsidRPr="00DC1102" w:rsidRDefault="00DC1102" w:rsidP="00DC1102">
      <w:pPr>
        <w:widowControl w:val="0"/>
        <w:spacing w:before="48" w:after="0" w:line="240" w:lineRule="auto"/>
        <w:ind w:right="25" w:firstLine="708"/>
        <w:jc w:val="both"/>
        <w:rPr>
          <w:rFonts w:ascii="Times New Roman" w:hAnsi="Times New Roman"/>
          <w:color w:val="auto"/>
          <w:sz w:val="28"/>
          <w:szCs w:val="28"/>
        </w:rPr>
      </w:pPr>
      <m:oMath>
        <m:r>
          <w:rPr>
            <w:rFonts w:ascii="Cambria Math" w:hAnsi="Cambria Math"/>
            <w:color w:val="auto"/>
            <w:sz w:val="28"/>
            <w:szCs w:val="28"/>
          </w:rPr>
          <m:t>Q</m:t>
        </m:r>
      </m:oMath>
      <w:r w:rsidRPr="00DC1102">
        <w:rPr>
          <w:rFonts w:ascii="Times New Roman" w:hAnsi="Times New Roman"/>
          <w:color w:val="auto"/>
          <w:sz w:val="28"/>
          <w:szCs w:val="28"/>
        </w:rPr>
        <w:t xml:space="preserve"> – оценка </w:t>
      </w:r>
      <w:r w:rsidRPr="00DC1102">
        <w:rPr>
          <w:rFonts w:ascii="Times New Roman" w:hAnsi="Times New Roman"/>
          <w:color w:val="auto"/>
          <w:spacing w:val="-2"/>
          <w:sz w:val="28"/>
          <w:szCs w:val="28"/>
        </w:rPr>
        <w:t>качества</w:t>
      </w:r>
      <w:r w:rsidRPr="00DC1102">
        <w:rPr>
          <w:rFonts w:ascii="Times New Roman" w:hAnsi="Times New Roman"/>
          <w:color w:val="auto"/>
          <w:sz w:val="28"/>
          <w:szCs w:val="28"/>
        </w:rPr>
        <w:t xml:space="preserve"> </w:t>
      </w:r>
      <w:r w:rsidRPr="00DC1102">
        <w:rPr>
          <w:rFonts w:ascii="Times New Roman" w:hAnsi="Times New Roman"/>
          <w:color w:val="auto"/>
          <w:spacing w:val="-2"/>
          <w:sz w:val="28"/>
          <w:szCs w:val="28"/>
        </w:rPr>
        <w:t>финансового</w:t>
      </w:r>
      <w:r w:rsidRPr="00DC1102">
        <w:rPr>
          <w:rFonts w:ascii="Times New Roman" w:hAnsi="Times New Roman"/>
          <w:color w:val="auto"/>
          <w:sz w:val="28"/>
          <w:szCs w:val="28"/>
        </w:rPr>
        <w:t xml:space="preserve"> </w:t>
      </w:r>
      <w:r w:rsidRPr="00DC1102">
        <w:rPr>
          <w:rFonts w:ascii="Times New Roman" w:hAnsi="Times New Roman"/>
          <w:color w:val="auto"/>
          <w:spacing w:val="-2"/>
          <w:sz w:val="28"/>
          <w:szCs w:val="28"/>
        </w:rPr>
        <w:t>управления</w:t>
      </w:r>
      <w:r w:rsidRPr="00DC1102">
        <w:rPr>
          <w:rFonts w:ascii="Times New Roman" w:hAnsi="Times New Roman"/>
          <w:color w:val="auto"/>
          <w:sz w:val="28"/>
          <w:szCs w:val="28"/>
        </w:rPr>
        <w:t xml:space="preserve"> </w:t>
      </w:r>
      <w:r w:rsidRPr="00DC1102">
        <w:rPr>
          <w:rFonts w:ascii="Times New Roman" w:hAnsi="Times New Roman"/>
          <w:color w:val="auto"/>
          <w:spacing w:val="-4"/>
          <w:sz w:val="28"/>
          <w:szCs w:val="28"/>
        </w:rPr>
        <w:t>при</w:t>
      </w:r>
      <w:r w:rsidRPr="00DC1102">
        <w:rPr>
          <w:rFonts w:ascii="Times New Roman" w:hAnsi="Times New Roman"/>
          <w:color w:val="auto"/>
          <w:sz w:val="28"/>
          <w:szCs w:val="28"/>
        </w:rPr>
        <w:t xml:space="preserve"> </w:t>
      </w:r>
      <w:r w:rsidRPr="00DC1102">
        <w:rPr>
          <w:rFonts w:ascii="Times New Roman" w:hAnsi="Times New Roman"/>
          <w:color w:val="auto"/>
          <w:spacing w:val="-2"/>
          <w:sz w:val="28"/>
          <w:szCs w:val="28"/>
        </w:rPr>
        <w:t>реализации муниципальной</w:t>
      </w:r>
      <w:r w:rsidRPr="00DC1102">
        <w:rPr>
          <w:rFonts w:ascii="Times New Roman" w:hAnsi="Times New Roman"/>
          <w:color w:val="auto"/>
          <w:sz w:val="28"/>
          <w:szCs w:val="28"/>
        </w:rPr>
        <w:t xml:space="preserve"> (комплексной) программы в отчетном году;</w:t>
      </w:r>
    </w:p>
    <w:p w:rsidR="00DC1102" w:rsidRPr="00DC1102" w:rsidRDefault="00DC1102" w:rsidP="00DC1102">
      <w:pPr>
        <w:widowControl w:val="0"/>
        <w:tabs>
          <w:tab w:val="left" w:pos="2197"/>
          <w:tab w:val="left" w:pos="3604"/>
          <w:tab w:val="left" w:pos="5573"/>
          <w:tab w:val="left" w:pos="5949"/>
          <w:tab w:val="left" w:pos="7779"/>
          <w:tab w:val="left" w:pos="8148"/>
        </w:tabs>
        <w:spacing w:before="1" w:after="0" w:line="240" w:lineRule="auto"/>
        <w:ind w:right="155" w:firstLine="708"/>
        <w:jc w:val="both"/>
        <w:rPr>
          <w:rFonts w:ascii="Times New Roman" w:hAnsi="Times New Roman"/>
          <w:color w:val="auto"/>
          <w:sz w:val="28"/>
          <w:szCs w:val="28"/>
        </w:rPr>
      </w:pPr>
      <m:oMath>
        <m:r>
          <w:rPr>
            <w:rFonts w:ascii="Cambria Math" w:hAnsi="Cambria Math"/>
            <w:color w:val="auto"/>
            <w:sz w:val="28"/>
            <w:szCs w:val="28"/>
          </w:rPr>
          <m:t xml:space="preserve">i </m:t>
        </m:r>
      </m:oMath>
      <w:r w:rsidRPr="00DC1102">
        <w:rPr>
          <w:rFonts w:ascii="Times New Roman" w:hAnsi="Times New Roman"/>
          <w:color w:val="auto"/>
          <w:sz w:val="28"/>
          <w:szCs w:val="28"/>
        </w:rPr>
        <w:t xml:space="preserve"> – номер </w:t>
      </w:r>
      <w:r w:rsidRPr="00DC1102">
        <w:rPr>
          <w:rFonts w:ascii="Times New Roman" w:hAnsi="Times New Roman"/>
          <w:color w:val="auto"/>
          <w:spacing w:val="-2"/>
          <w:sz w:val="28"/>
          <w:szCs w:val="28"/>
        </w:rPr>
        <w:t xml:space="preserve">критерия, определенный </w:t>
      </w:r>
      <w:r w:rsidRPr="00DC1102">
        <w:rPr>
          <w:rFonts w:ascii="Times New Roman" w:hAnsi="Times New Roman"/>
          <w:color w:val="auto"/>
          <w:spacing w:val="-10"/>
          <w:sz w:val="28"/>
          <w:szCs w:val="28"/>
        </w:rPr>
        <w:t xml:space="preserve">в </w:t>
      </w:r>
      <w:r w:rsidRPr="00DC1102">
        <w:rPr>
          <w:rFonts w:ascii="Times New Roman" w:hAnsi="Times New Roman"/>
          <w:color w:val="auto"/>
          <w:spacing w:val="-2"/>
          <w:sz w:val="28"/>
          <w:szCs w:val="28"/>
        </w:rPr>
        <w:t xml:space="preserve">соответствии </w:t>
      </w:r>
      <w:r w:rsidRPr="00DC1102">
        <w:rPr>
          <w:rFonts w:ascii="Times New Roman" w:hAnsi="Times New Roman"/>
          <w:color w:val="auto"/>
          <w:spacing w:val="-10"/>
          <w:sz w:val="28"/>
          <w:szCs w:val="28"/>
        </w:rPr>
        <w:t xml:space="preserve">с </w:t>
      </w:r>
      <w:r w:rsidRPr="00DC1102">
        <w:rPr>
          <w:rFonts w:ascii="Times New Roman" w:hAnsi="Times New Roman"/>
          <w:color w:val="auto"/>
          <w:spacing w:val="-2"/>
          <w:sz w:val="28"/>
          <w:szCs w:val="28"/>
        </w:rPr>
        <w:t xml:space="preserve">приложением </w:t>
      </w:r>
      <w:r w:rsidRPr="00DC1102">
        <w:rPr>
          <w:rFonts w:ascii="Times New Roman" w:hAnsi="Times New Roman"/>
          <w:color w:val="auto"/>
          <w:sz w:val="28"/>
          <w:szCs w:val="28"/>
        </w:rPr>
        <w:t>к методике;</w:t>
      </w:r>
    </w:p>
    <w:p w:rsidR="00DC1102" w:rsidRPr="00DC1102" w:rsidRDefault="00DC1102" w:rsidP="00DC1102">
      <w:pPr>
        <w:widowControl w:val="0"/>
        <w:tabs>
          <w:tab w:val="left" w:pos="2197"/>
          <w:tab w:val="left" w:pos="3604"/>
          <w:tab w:val="left" w:pos="5573"/>
          <w:tab w:val="left" w:pos="5949"/>
          <w:tab w:val="left" w:pos="7779"/>
          <w:tab w:val="left" w:pos="8148"/>
        </w:tabs>
        <w:spacing w:before="1" w:after="0" w:line="240" w:lineRule="auto"/>
        <w:ind w:right="155" w:firstLine="708"/>
        <w:jc w:val="both"/>
        <w:rPr>
          <w:rFonts w:ascii="Times New Roman" w:hAnsi="Times New Roman"/>
          <w:color w:val="auto"/>
          <w:sz w:val="28"/>
          <w:szCs w:val="28"/>
        </w:rPr>
      </w:pPr>
      <m:oMath>
        <m:r>
          <w:rPr>
            <w:rFonts w:ascii="Cambria Math" w:hAnsi="Cambria Math"/>
            <w:color w:val="auto"/>
            <w:sz w:val="28"/>
            <w:szCs w:val="28"/>
          </w:rPr>
          <m:t>n</m:t>
        </m:r>
      </m:oMath>
      <w:r w:rsidRPr="00DC1102">
        <w:rPr>
          <w:rFonts w:ascii="Times New Roman" w:hAnsi="Times New Roman"/>
          <w:color w:val="auto"/>
          <w:spacing w:val="-4"/>
          <w:sz w:val="28"/>
          <w:szCs w:val="28"/>
        </w:rPr>
        <w:t xml:space="preserve"> </w:t>
      </w:r>
      <w:r w:rsidRPr="00DC1102">
        <w:rPr>
          <w:rFonts w:ascii="Times New Roman" w:hAnsi="Times New Roman"/>
          <w:color w:val="auto"/>
          <w:sz w:val="28"/>
          <w:szCs w:val="28"/>
        </w:rPr>
        <w:t>–</w:t>
      </w:r>
      <w:r w:rsidRPr="00DC1102">
        <w:rPr>
          <w:rFonts w:ascii="Times New Roman" w:hAnsi="Times New Roman"/>
          <w:color w:val="auto"/>
          <w:spacing w:val="-4"/>
          <w:sz w:val="28"/>
          <w:szCs w:val="28"/>
        </w:rPr>
        <w:t xml:space="preserve"> </w:t>
      </w:r>
      <w:r w:rsidRPr="00DC1102">
        <w:rPr>
          <w:rFonts w:ascii="Times New Roman" w:hAnsi="Times New Roman"/>
          <w:color w:val="auto"/>
          <w:sz w:val="28"/>
          <w:szCs w:val="28"/>
        </w:rPr>
        <w:t>количество</w:t>
      </w:r>
      <w:r w:rsidRPr="00DC1102">
        <w:rPr>
          <w:rFonts w:ascii="Times New Roman" w:hAnsi="Times New Roman"/>
          <w:color w:val="auto"/>
          <w:spacing w:val="-3"/>
          <w:sz w:val="28"/>
          <w:szCs w:val="28"/>
        </w:rPr>
        <w:t xml:space="preserve"> </w:t>
      </w:r>
      <w:r w:rsidRPr="00DC1102">
        <w:rPr>
          <w:rFonts w:ascii="Times New Roman" w:hAnsi="Times New Roman"/>
          <w:color w:val="auto"/>
          <w:spacing w:val="-2"/>
          <w:sz w:val="28"/>
          <w:szCs w:val="28"/>
        </w:rPr>
        <w:t>критериев;</w:t>
      </w:r>
    </w:p>
    <w:p w:rsidR="00DC1102" w:rsidRPr="00DC1102" w:rsidRDefault="00B23428" w:rsidP="00DC1102">
      <w:pPr>
        <w:widowControl w:val="0"/>
        <w:spacing w:before="48" w:after="0" w:line="240" w:lineRule="auto"/>
        <w:ind w:right="150" w:firstLine="708"/>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lang w:val="en-US"/>
              </w:rPr>
              <m:t>i</m:t>
            </m:r>
          </m:sub>
        </m:sSub>
      </m:oMath>
      <w:r w:rsidR="00DC1102" w:rsidRPr="00DC1102">
        <w:rPr>
          <w:rFonts w:ascii="Times New Roman" w:hAnsi="Times New Roman"/>
          <w:color w:val="auto"/>
          <w:sz w:val="28"/>
          <w:szCs w:val="28"/>
        </w:rPr>
        <w:t xml:space="preserve"> –</w:t>
      </w:r>
      <w:r w:rsidR="00DC1102" w:rsidRPr="00DC1102">
        <w:rPr>
          <w:rFonts w:ascii="Times New Roman" w:hAnsi="Times New Roman"/>
          <w:color w:val="auto"/>
          <w:spacing w:val="-13"/>
          <w:sz w:val="28"/>
          <w:szCs w:val="28"/>
        </w:rPr>
        <w:t xml:space="preserve"> </w:t>
      </w:r>
      <w:r w:rsidR="00DC1102" w:rsidRPr="00DC1102">
        <w:rPr>
          <w:rFonts w:ascii="Times New Roman" w:hAnsi="Times New Roman"/>
          <w:color w:val="auto"/>
          <w:sz w:val="28"/>
          <w:szCs w:val="28"/>
        </w:rPr>
        <w:t>удельный</w:t>
      </w:r>
      <w:r w:rsidR="00DC1102" w:rsidRPr="00DC1102">
        <w:rPr>
          <w:rFonts w:ascii="Times New Roman" w:hAnsi="Times New Roman"/>
          <w:color w:val="auto"/>
          <w:spacing w:val="-17"/>
          <w:sz w:val="28"/>
          <w:szCs w:val="28"/>
        </w:rPr>
        <w:t xml:space="preserve"> </w:t>
      </w:r>
      <w:r w:rsidR="00DC1102" w:rsidRPr="00DC1102">
        <w:rPr>
          <w:rFonts w:ascii="Times New Roman" w:hAnsi="Times New Roman"/>
          <w:color w:val="auto"/>
          <w:sz w:val="28"/>
          <w:szCs w:val="28"/>
        </w:rPr>
        <w:t>вес</w:t>
      </w:r>
      <w:r w:rsidR="00DC1102" w:rsidRPr="00DC1102">
        <w:rPr>
          <w:rFonts w:ascii="Times New Roman" w:hAnsi="Times New Roman"/>
          <w:color w:val="auto"/>
          <w:spacing w:val="-17"/>
          <w:sz w:val="28"/>
          <w:szCs w:val="28"/>
        </w:rPr>
        <w:t xml:space="preserve"> </w:t>
      </w:r>
      <w:r w:rsidR="00DC1102" w:rsidRPr="00DC1102">
        <w:rPr>
          <w:rFonts w:ascii="Times New Roman" w:hAnsi="Times New Roman"/>
          <w:i/>
          <w:color w:val="auto"/>
          <w:spacing w:val="64"/>
          <w:sz w:val="28"/>
          <w:szCs w:val="28"/>
          <w:lang w:val="en-US"/>
        </w:rPr>
        <w:t>i</w:t>
      </w:r>
      <w:r w:rsidR="00DC1102" w:rsidRPr="00DC1102">
        <w:rPr>
          <w:rFonts w:ascii="Times New Roman" w:hAnsi="Times New Roman"/>
          <w:color w:val="auto"/>
          <w:sz w:val="28"/>
          <w:szCs w:val="28"/>
        </w:rPr>
        <w:t>-го</w:t>
      </w:r>
      <w:r w:rsidR="00DC1102" w:rsidRPr="00DC1102">
        <w:rPr>
          <w:rFonts w:ascii="Times New Roman" w:hAnsi="Times New Roman"/>
          <w:color w:val="auto"/>
          <w:spacing w:val="-16"/>
          <w:sz w:val="28"/>
          <w:szCs w:val="28"/>
        </w:rPr>
        <w:t xml:space="preserve"> </w:t>
      </w:r>
      <w:r w:rsidR="00DC1102" w:rsidRPr="00DC1102">
        <w:rPr>
          <w:rFonts w:ascii="Times New Roman" w:hAnsi="Times New Roman"/>
          <w:color w:val="auto"/>
          <w:sz w:val="28"/>
          <w:szCs w:val="28"/>
        </w:rPr>
        <w:t>критерия</w:t>
      </w:r>
      <w:r w:rsidR="00DC1102" w:rsidRPr="00DC1102">
        <w:rPr>
          <w:rFonts w:ascii="Times New Roman" w:hAnsi="Times New Roman"/>
          <w:color w:val="auto"/>
          <w:spacing w:val="-17"/>
          <w:sz w:val="28"/>
          <w:szCs w:val="28"/>
        </w:rPr>
        <w:t xml:space="preserve"> </w:t>
      </w:r>
      <w:r w:rsidR="00DC1102" w:rsidRPr="00DC1102">
        <w:rPr>
          <w:rFonts w:ascii="Times New Roman" w:hAnsi="Times New Roman"/>
          <w:color w:val="auto"/>
          <w:sz w:val="28"/>
          <w:szCs w:val="28"/>
        </w:rPr>
        <w:t>в</w:t>
      </w:r>
      <w:r w:rsidR="00DC1102" w:rsidRPr="00DC1102">
        <w:rPr>
          <w:rFonts w:ascii="Times New Roman" w:hAnsi="Times New Roman"/>
          <w:color w:val="auto"/>
          <w:spacing w:val="-18"/>
          <w:sz w:val="28"/>
          <w:szCs w:val="28"/>
        </w:rPr>
        <w:t xml:space="preserve"> </w:t>
      </w:r>
      <w:r w:rsidR="00DC1102" w:rsidRPr="00DC1102">
        <w:rPr>
          <w:rFonts w:ascii="Times New Roman" w:hAnsi="Times New Roman"/>
          <w:color w:val="auto"/>
          <w:sz w:val="28"/>
          <w:szCs w:val="28"/>
        </w:rPr>
        <w:t>оценке</w:t>
      </w:r>
      <w:r w:rsidR="00DC1102" w:rsidRPr="00DC1102">
        <w:rPr>
          <w:rFonts w:ascii="Times New Roman" w:hAnsi="Times New Roman"/>
          <w:color w:val="auto"/>
          <w:spacing w:val="-17"/>
          <w:sz w:val="28"/>
          <w:szCs w:val="28"/>
        </w:rPr>
        <w:t xml:space="preserve"> </w:t>
      </w:r>
      <w:r w:rsidR="00DC1102" w:rsidRPr="00DC1102">
        <w:rPr>
          <w:rFonts w:ascii="Times New Roman" w:hAnsi="Times New Roman"/>
          <w:color w:val="auto"/>
          <w:sz w:val="28"/>
          <w:szCs w:val="28"/>
        </w:rPr>
        <w:t>качества</w:t>
      </w:r>
      <w:r w:rsidR="00DC1102" w:rsidRPr="00DC1102">
        <w:rPr>
          <w:rFonts w:ascii="Times New Roman" w:hAnsi="Times New Roman"/>
          <w:color w:val="auto"/>
          <w:spacing w:val="-18"/>
          <w:sz w:val="28"/>
          <w:szCs w:val="28"/>
        </w:rPr>
        <w:t xml:space="preserve"> </w:t>
      </w:r>
      <w:r w:rsidR="00DC1102" w:rsidRPr="00DC1102">
        <w:rPr>
          <w:rFonts w:ascii="Times New Roman" w:hAnsi="Times New Roman"/>
          <w:color w:val="auto"/>
          <w:sz w:val="28"/>
          <w:szCs w:val="28"/>
        </w:rPr>
        <w:t>финансового</w:t>
      </w:r>
      <w:r w:rsidR="00DC1102" w:rsidRPr="00DC1102">
        <w:rPr>
          <w:rFonts w:ascii="Times New Roman" w:hAnsi="Times New Roman"/>
          <w:color w:val="auto"/>
          <w:spacing w:val="-15"/>
          <w:sz w:val="28"/>
          <w:szCs w:val="28"/>
        </w:rPr>
        <w:t xml:space="preserve"> </w:t>
      </w:r>
      <w:r w:rsidR="00DC1102" w:rsidRPr="00DC1102">
        <w:rPr>
          <w:rFonts w:ascii="Times New Roman" w:hAnsi="Times New Roman"/>
          <w:color w:val="auto"/>
          <w:sz w:val="28"/>
          <w:szCs w:val="28"/>
        </w:rPr>
        <w:t>управления при</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реализации</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муниципальной</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(комплексной) программы</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в</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отчетном</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году,</w:t>
      </w:r>
      <w:r w:rsidR="00DC1102" w:rsidRPr="00DC1102">
        <w:rPr>
          <w:rFonts w:ascii="Times New Roman" w:hAnsi="Times New Roman"/>
          <w:color w:val="auto"/>
          <w:spacing w:val="40"/>
          <w:sz w:val="28"/>
          <w:szCs w:val="28"/>
        </w:rPr>
        <w:t xml:space="preserve"> </w:t>
      </w:r>
      <w:r w:rsidR="00DC1102" w:rsidRPr="00DC1102">
        <w:rPr>
          <w:rFonts w:ascii="Times New Roman" w:hAnsi="Times New Roman"/>
          <w:color w:val="auto"/>
          <w:sz w:val="28"/>
          <w:szCs w:val="28"/>
        </w:rPr>
        <w:t>определенный в соответствии с приложением к методике;</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m:oMath>
        <m:r>
          <w:rPr>
            <w:rFonts w:ascii="Cambria Math" w:hAnsi="Cambria Math"/>
            <w:color w:val="auto"/>
            <w:sz w:val="28"/>
            <w:szCs w:val="28"/>
          </w:rPr>
          <m:t>E(</m:t>
        </m:r>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i</m:t>
            </m:r>
          </m:sub>
        </m:sSub>
        <m:r>
          <w:rPr>
            <w:rFonts w:ascii="Cambria Math" w:hAnsi="Cambria Math"/>
            <w:color w:val="auto"/>
            <w:sz w:val="28"/>
            <w:szCs w:val="28"/>
          </w:rPr>
          <m:t>)</m:t>
        </m:r>
      </m:oMath>
      <w:r w:rsidRPr="00DC1102">
        <w:rPr>
          <w:rFonts w:ascii="Times New Roman" w:hAnsi="Times New Roman"/>
          <w:color w:val="auto"/>
          <w:spacing w:val="64"/>
          <w:sz w:val="28"/>
          <w:szCs w:val="28"/>
        </w:rPr>
        <w:t xml:space="preserve"> </w:t>
      </w:r>
      <w:r w:rsidRPr="00DC1102">
        <w:rPr>
          <w:rFonts w:ascii="Times New Roman" w:hAnsi="Times New Roman"/>
          <w:color w:val="auto"/>
          <w:sz w:val="28"/>
          <w:szCs w:val="28"/>
        </w:rPr>
        <w:t>–</w:t>
      </w:r>
      <w:r w:rsidRPr="00DC1102">
        <w:rPr>
          <w:rFonts w:ascii="Times New Roman" w:hAnsi="Times New Roman"/>
          <w:color w:val="auto"/>
          <w:spacing w:val="65"/>
          <w:sz w:val="28"/>
          <w:szCs w:val="28"/>
        </w:rPr>
        <w:t xml:space="preserve"> </w:t>
      </w:r>
      <w:r w:rsidRPr="00DC1102">
        <w:rPr>
          <w:rFonts w:ascii="Times New Roman" w:hAnsi="Times New Roman"/>
          <w:color w:val="auto"/>
          <w:sz w:val="28"/>
          <w:szCs w:val="28"/>
        </w:rPr>
        <w:t>значение</w:t>
      </w:r>
      <w:r w:rsidRPr="00DC1102">
        <w:rPr>
          <w:rFonts w:ascii="Times New Roman" w:hAnsi="Times New Roman"/>
          <w:color w:val="auto"/>
          <w:spacing w:val="64"/>
          <w:sz w:val="28"/>
          <w:szCs w:val="28"/>
        </w:rPr>
        <w:t xml:space="preserve"> </w:t>
      </w:r>
      <w:r w:rsidRPr="00DC1102">
        <w:rPr>
          <w:rFonts w:ascii="Times New Roman" w:hAnsi="Times New Roman"/>
          <w:i/>
          <w:color w:val="auto"/>
          <w:spacing w:val="64"/>
          <w:sz w:val="28"/>
          <w:szCs w:val="28"/>
          <w:lang w:val="en-US"/>
        </w:rPr>
        <w:t>i</w:t>
      </w:r>
      <w:r w:rsidRPr="00DC1102">
        <w:rPr>
          <w:rFonts w:ascii="Times New Roman" w:hAnsi="Times New Roman"/>
          <w:color w:val="auto"/>
          <w:sz w:val="28"/>
          <w:szCs w:val="28"/>
        </w:rPr>
        <w:t>-го</w:t>
      </w:r>
      <w:r w:rsidRPr="00DC1102">
        <w:rPr>
          <w:rFonts w:ascii="Times New Roman" w:hAnsi="Times New Roman"/>
          <w:color w:val="auto"/>
          <w:spacing w:val="65"/>
          <w:sz w:val="28"/>
          <w:szCs w:val="28"/>
        </w:rPr>
        <w:t xml:space="preserve"> </w:t>
      </w:r>
      <w:r w:rsidRPr="00DC1102">
        <w:rPr>
          <w:rFonts w:ascii="Times New Roman" w:hAnsi="Times New Roman"/>
          <w:color w:val="auto"/>
          <w:sz w:val="28"/>
          <w:szCs w:val="28"/>
        </w:rPr>
        <w:t>критерия,</w:t>
      </w:r>
      <w:r w:rsidRPr="00DC1102">
        <w:rPr>
          <w:rFonts w:ascii="Times New Roman" w:hAnsi="Times New Roman"/>
          <w:color w:val="auto"/>
          <w:spacing w:val="63"/>
          <w:sz w:val="28"/>
          <w:szCs w:val="28"/>
        </w:rPr>
        <w:t xml:space="preserve"> </w:t>
      </w:r>
      <w:r w:rsidRPr="00DC1102">
        <w:rPr>
          <w:rFonts w:ascii="Times New Roman" w:hAnsi="Times New Roman"/>
          <w:color w:val="auto"/>
          <w:sz w:val="28"/>
          <w:szCs w:val="28"/>
        </w:rPr>
        <w:t>рассчитываемое</w:t>
      </w:r>
      <w:r w:rsidRPr="00DC1102">
        <w:rPr>
          <w:rFonts w:ascii="Times New Roman" w:hAnsi="Times New Roman"/>
          <w:color w:val="auto"/>
          <w:spacing w:val="64"/>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63"/>
          <w:sz w:val="28"/>
          <w:szCs w:val="28"/>
        </w:rPr>
        <w:t xml:space="preserve"> </w:t>
      </w:r>
      <w:r w:rsidRPr="00DC1102">
        <w:rPr>
          <w:rFonts w:ascii="Times New Roman" w:hAnsi="Times New Roman"/>
          <w:color w:val="auto"/>
          <w:sz w:val="28"/>
          <w:szCs w:val="28"/>
        </w:rPr>
        <w:t>соответствии с приложением к методике.</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w:r w:rsidRPr="00DC1102">
        <w:rPr>
          <w:rFonts w:ascii="Times New Roman" w:hAnsi="Times New Roman"/>
          <w:color w:val="auto"/>
          <w:sz w:val="28"/>
          <w:szCs w:val="28"/>
        </w:rPr>
        <w:t>Оценка качества финансового управления при реализации муниципальной (комплексной) программы в отчетном году рассчитывается в баллах и может принимать значения в интервале от 0 до 100 баллов включительно.</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w:r w:rsidRPr="00DC1102">
        <w:rPr>
          <w:rFonts w:ascii="Times New Roman" w:hAnsi="Times New Roman"/>
          <w:color w:val="auto"/>
          <w:sz w:val="28"/>
          <w:szCs w:val="28"/>
        </w:rPr>
        <w:t>5. Количество критериев, учитываемых при оценке качества финансового управления</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при</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реализации</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муниципальной</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(комплексной) программы</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отчетном</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году,</w:t>
      </w:r>
      <w:bookmarkStart w:id="38" w:name="5"/>
      <w:bookmarkEnd w:id="38"/>
      <w:r w:rsidRPr="00DC1102">
        <w:rPr>
          <w:rFonts w:ascii="Times New Roman" w:hAnsi="Times New Roman"/>
          <w:color w:val="auto"/>
          <w:sz w:val="28"/>
          <w:szCs w:val="28"/>
        </w:rPr>
        <w:t xml:space="preserve"> определяется в зависимости от наличия соответствующих источников финансового обеспечения реализации (комплексной)  муниципальной программы в отчетном году.</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w:r w:rsidRPr="00DC1102">
        <w:rPr>
          <w:rFonts w:ascii="Times New Roman" w:hAnsi="Times New Roman"/>
          <w:color w:val="auto"/>
          <w:sz w:val="28"/>
          <w:szCs w:val="28"/>
        </w:rPr>
        <w:t>Каждый из критериев, предусмотренных пунктом 3 методики, рассчитывается</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баллах</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и</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может</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принимать</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значения</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интервале</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от</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0</w:t>
      </w:r>
      <w:r w:rsidRPr="00DC1102">
        <w:rPr>
          <w:rFonts w:ascii="Times New Roman" w:hAnsi="Times New Roman"/>
          <w:color w:val="auto"/>
          <w:spacing w:val="-18"/>
          <w:sz w:val="28"/>
          <w:szCs w:val="28"/>
        </w:rPr>
        <w:t xml:space="preserve"> </w:t>
      </w:r>
      <w:r w:rsidRPr="00DC1102">
        <w:rPr>
          <w:rFonts w:ascii="Times New Roman" w:hAnsi="Times New Roman"/>
          <w:color w:val="auto"/>
          <w:sz w:val="28"/>
          <w:szCs w:val="28"/>
        </w:rPr>
        <w:t>до</w:t>
      </w:r>
      <w:r w:rsidRPr="00DC1102">
        <w:rPr>
          <w:rFonts w:ascii="Times New Roman" w:hAnsi="Times New Roman"/>
          <w:color w:val="auto"/>
          <w:spacing w:val="-17"/>
          <w:sz w:val="28"/>
          <w:szCs w:val="28"/>
        </w:rPr>
        <w:t xml:space="preserve"> </w:t>
      </w:r>
      <w:r w:rsidRPr="00DC1102">
        <w:rPr>
          <w:rFonts w:ascii="Times New Roman" w:hAnsi="Times New Roman"/>
          <w:color w:val="auto"/>
          <w:sz w:val="28"/>
          <w:szCs w:val="28"/>
        </w:rPr>
        <w:t>1</w:t>
      </w:r>
      <w:r w:rsidRPr="00DC1102">
        <w:rPr>
          <w:rFonts w:ascii="Times New Roman" w:hAnsi="Times New Roman"/>
          <w:color w:val="auto"/>
          <w:spacing w:val="-16"/>
          <w:sz w:val="28"/>
          <w:szCs w:val="28"/>
        </w:rPr>
        <w:t xml:space="preserve"> </w:t>
      </w:r>
      <w:r w:rsidRPr="00DC1102">
        <w:rPr>
          <w:rFonts w:ascii="Times New Roman" w:hAnsi="Times New Roman"/>
          <w:color w:val="auto"/>
          <w:sz w:val="28"/>
          <w:szCs w:val="28"/>
        </w:rPr>
        <w:t xml:space="preserve">балла </w:t>
      </w:r>
      <w:r w:rsidRPr="00DC1102">
        <w:rPr>
          <w:rFonts w:ascii="Times New Roman" w:hAnsi="Times New Roman"/>
          <w:color w:val="auto"/>
          <w:spacing w:val="-2"/>
          <w:sz w:val="28"/>
          <w:szCs w:val="28"/>
        </w:rPr>
        <w:t>включительно.</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pPr>
      <w:r w:rsidRPr="00DC1102">
        <w:rPr>
          <w:rFonts w:ascii="Times New Roman" w:hAnsi="Times New Roman"/>
          <w:color w:val="auto"/>
          <w:sz w:val="28"/>
          <w:szCs w:val="28"/>
        </w:rPr>
        <w:t>Порядок</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расчета</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критериев,</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предусмотренных</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пунктом</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4</w:t>
      </w:r>
      <w:r w:rsidRPr="00DC1102">
        <w:rPr>
          <w:rFonts w:ascii="Times New Roman" w:hAnsi="Times New Roman"/>
          <w:color w:val="auto"/>
          <w:spacing w:val="80"/>
          <w:w w:val="150"/>
          <w:sz w:val="28"/>
          <w:szCs w:val="28"/>
        </w:rPr>
        <w:t xml:space="preserve"> </w:t>
      </w:r>
      <w:r w:rsidRPr="00DC1102">
        <w:rPr>
          <w:rFonts w:ascii="Times New Roman" w:hAnsi="Times New Roman"/>
          <w:color w:val="auto"/>
          <w:sz w:val="28"/>
          <w:szCs w:val="28"/>
        </w:rPr>
        <w:t>методики, а также их удельный вес определены в приложении к методике.</w:t>
      </w:r>
    </w:p>
    <w:p w:rsidR="00DC1102" w:rsidRPr="00DC1102" w:rsidRDefault="00DC1102" w:rsidP="00DC1102">
      <w:pPr>
        <w:widowControl w:val="0"/>
        <w:spacing w:before="1" w:after="0" w:line="240" w:lineRule="auto"/>
        <w:ind w:right="153" w:firstLine="708"/>
        <w:jc w:val="both"/>
        <w:rPr>
          <w:rFonts w:ascii="Times New Roman" w:hAnsi="Times New Roman"/>
          <w:color w:val="auto"/>
          <w:sz w:val="28"/>
          <w:szCs w:val="28"/>
        </w:rPr>
        <w:sectPr w:rsidR="00DC1102" w:rsidRPr="00DC1102" w:rsidSect="00192499">
          <w:pgSz w:w="11910" w:h="16840"/>
          <w:pgMar w:top="1134" w:right="567" w:bottom="1134" w:left="993" w:header="709" w:footer="0" w:gutter="0"/>
          <w:cols w:space="720"/>
        </w:sectPr>
      </w:pPr>
      <w:r w:rsidRPr="00DC1102">
        <w:rPr>
          <w:rFonts w:ascii="Times New Roman" w:hAnsi="Times New Roman"/>
          <w:color w:val="auto"/>
          <w:sz w:val="28"/>
          <w:szCs w:val="28"/>
        </w:rPr>
        <w:t>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участвующих</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в</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расчете</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оценки</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качества</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финансового</w:t>
      </w:r>
      <w:r w:rsidRPr="00DC1102">
        <w:rPr>
          <w:rFonts w:ascii="Times New Roman" w:hAnsi="Times New Roman"/>
          <w:color w:val="auto"/>
          <w:spacing w:val="80"/>
          <w:sz w:val="28"/>
          <w:szCs w:val="28"/>
        </w:rPr>
        <w:t xml:space="preserve"> </w:t>
      </w:r>
      <w:r w:rsidRPr="00DC1102">
        <w:rPr>
          <w:rFonts w:ascii="Times New Roman" w:hAnsi="Times New Roman"/>
          <w:color w:val="auto"/>
          <w:sz w:val="28"/>
          <w:szCs w:val="28"/>
        </w:rPr>
        <w:t>управления при реализации муниципальной (комплексной) программы в отчетном году.</w:t>
      </w:r>
    </w:p>
    <w:p w:rsidR="00DC1102" w:rsidRPr="00DC1102" w:rsidRDefault="00DC1102" w:rsidP="00DC1102">
      <w:pPr>
        <w:widowControl w:val="0"/>
        <w:spacing w:before="60" w:after="0" w:line="240" w:lineRule="auto"/>
        <w:ind w:left="10192" w:right="1010"/>
        <w:jc w:val="center"/>
        <w:rPr>
          <w:rFonts w:ascii="Times New Roman" w:hAnsi="Times New Roman"/>
          <w:color w:val="auto"/>
          <w:sz w:val="28"/>
        </w:rPr>
      </w:pPr>
      <w:r w:rsidRPr="00DC1102">
        <w:rPr>
          <w:rFonts w:ascii="Times New Roman" w:hAnsi="Times New Roman"/>
          <w:color w:val="auto"/>
          <w:spacing w:val="-2"/>
          <w:sz w:val="28"/>
        </w:rPr>
        <w:lastRenderedPageBreak/>
        <w:t>Приложение</w:t>
      </w:r>
    </w:p>
    <w:p w:rsidR="00DC1102" w:rsidRPr="00DC1102" w:rsidRDefault="00DC1102" w:rsidP="00DC1102">
      <w:pPr>
        <w:widowControl w:val="0"/>
        <w:spacing w:after="0" w:line="240" w:lineRule="auto"/>
        <w:ind w:left="10192" w:right="1009"/>
        <w:jc w:val="center"/>
        <w:rPr>
          <w:rFonts w:ascii="Times New Roman" w:hAnsi="Times New Roman"/>
          <w:color w:val="auto"/>
          <w:sz w:val="28"/>
        </w:rPr>
      </w:pPr>
      <w:r w:rsidRPr="00DC1102">
        <w:rPr>
          <w:rFonts w:ascii="Times New Roman" w:hAnsi="Times New Roman"/>
          <w:color w:val="auto"/>
          <w:sz w:val="28"/>
        </w:rPr>
        <w:t>к</w:t>
      </w:r>
      <w:r w:rsidRPr="00DC1102">
        <w:rPr>
          <w:rFonts w:ascii="Times New Roman" w:hAnsi="Times New Roman"/>
          <w:color w:val="auto"/>
          <w:spacing w:val="-11"/>
          <w:sz w:val="28"/>
        </w:rPr>
        <w:t xml:space="preserve"> </w:t>
      </w:r>
      <w:r w:rsidRPr="00DC1102">
        <w:rPr>
          <w:rFonts w:ascii="Times New Roman" w:hAnsi="Times New Roman"/>
          <w:color w:val="auto"/>
          <w:sz w:val="28"/>
        </w:rPr>
        <w:t>методике</w:t>
      </w:r>
      <w:r w:rsidRPr="00DC1102">
        <w:rPr>
          <w:rFonts w:ascii="Times New Roman" w:hAnsi="Times New Roman"/>
          <w:color w:val="auto"/>
          <w:spacing w:val="-10"/>
          <w:sz w:val="28"/>
        </w:rPr>
        <w:t xml:space="preserve"> </w:t>
      </w:r>
      <w:r w:rsidRPr="00DC1102">
        <w:rPr>
          <w:rFonts w:ascii="Times New Roman" w:hAnsi="Times New Roman"/>
          <w:color w:val="auto"/>
          <w:sz w:val="28"/>
        </w:rPr>
        <w:t>оценки</w:t>
      </w:r>
      <w:r w:rsidRPr="00DC1102">
        <w:rPr>
          <w:rFonts w:ascii="Times New Roman" w:hAnsi="Times New Roman"/>
          <w:color w:val="auto"/>
          <w:spacing w:val="-10"/>
          <w:sz w:val="28"/>
        </w:rPr>
        <w:t xml:space="preserve"> </w:t>
      </w:r>
      <w:r w:rsidRPr="00DC1102">
        <w:rPr>
          <w:rFonts w:ascii="Times New Roman" w:hAnsi="Times New Roman"/>
          <w:color w:val="auto"/>
          <w:sz w:val="28"/>
        </w:rPr>
        <w:t>качества</w:t>
      </w:r>
      <w:r w:rsidRPr="00DC1102">
        <w:rPr>
          <w:rFonts w:ascii="Times New Roman" w:hAnsi="Times New Roman"/>
          <w:color w:val="auto"/>
          <w:spacing w:val="-10"/>
          <w:sz w:val="28"/>
        </w:rPr>
        <w:t xml:space="preserve"> </w:t>
      </w:r>
      <w:r w:rsidRPr="00DC1102">
        <w:rPr>
          <w:rFonts w:ascii="Times New Roman" w:hAnsi="Times New Roman"/>
          <w:color w:val="auto"/>
          <w:sz w:val="28"/>
        </w:rPr>
        <w:t>финансового управления при реализации муниципальных программ</w:t>
      </w:r>
      <w:r w:rsidR="008D13C9">
        <w:rPr>
          <w:rFonts w:ascii="Times New Roman" w:hAnsi="Times New Roman"/>
          <w:color w:val="auto"/>
          <w:sz w:val="28"/>
        </w:rPr>
        <w:t xml:space="preserve"> </w:t>
      </w:r>
      <w:r w:rsidR="00ED1C07">
        <w:rPr>
          <w:rFonts w:ascii="Times New Roman" w:hAnsi="Times New Roman"/>
          <w:color w:val="auto"/>
          <w:sz w:val="28"/>
        </w:rPr>
        <w:t>Горненского городского</w:t>
      </w:r>
      <w:r w:rsidR="00192499">
        <w:rPr>
          <w:rFonts w:ascii="Times New Roman" w:hAnsi="Times New Roman"/>
          <w:color w:val="auto"/>
          <w:sz w:val="28"/>
        </w:rPr>
        <w:t xml:space="preserve"> поселения</w:t>
      </w:r>
    </w:p>
    <w:p w:rsidR="00DC1102" w:rsidRPr="00DC1102" w:rsidRDefault="00DC1102" w:rsidP="00DC1102">
      <w:pPr>
        <w:widowControl w:val="0"/>
        <w:spacing w:after="0" w:line="240" w:lineRule="auto"/>
        <w:ind w:left="10192" w:right="1009"/>
        <w:jc w:val="center"/>
        <w:rPr>
          <w:rFonts w:ascii="Times New Roman" w:hAnsi="Times New Roman"/>
          <w:color w:val="auto"/>
          <w:sz w:val="28"/>
        </w:rPr>
      </w:pPr>
      <w:r w:rsidRPr="00DC1102">
        <w:rPr>
          <w:rFonts w:ascii="Times New Roman" w:hAnsi="Times New Roman"/>
          <w:color w:val="auto"/>
          <w:sz w:val="28"/>
        </w:rPr>
        <w:t>в отчетном году</w:t>
      </w:r>
    </w:p>
    <w:p w:rsidR="00DC1102" w:rsidRPr="00DC1102" w:rsidRDefault="00DC1102" w:rsidP="00DC1102">
      <w:pPr>
        <w:widowControl w:val="0"/>
        <w:spacing w:before="182" w:after="0" w:line="240" w:lineRule="auto"/>
        <w:rPr>
          <w:rFonts w:ascii="Times New Roman" w:hAnsi="Times New Roman"/>
          <w:color w:val="auto"/>
          <w:sz w:val="28"/>
        </w:rPr>
      </w:pPr>
    </w:p>
    <w:p w:rsidR="00DC1102" w:rsidRPr="00DC1102" w:rsidRDefault="00DC1102" w:rsidP="00DC1102">
      <w:pPr>
        <w:spacing w:after="0" w:line="240" w:lineRule="auto"/>
        <w:jc w:val="center"/>
        <w:rPr>
          <w:rFonts w:ascii="Times New Roman" w:hAnsi="Times New Roman"/>
          <w:b/>
          <w:color w:val="auto"/>
          <w:sz w:val="28"/>
        </w:rPr>
      </w:pPr>
      <w:r w:rsidRPr="00DC1102">
        <w:rPr>
          <w:rFonts w:ascii="Times New Roman" w:hAnsi="Times New Roman"/>
          <w:b/>
          <w:color w:val="auto"/>
          <w:sz w:val="28"/>
        </w:rPr>
        <w:t>Расчет</w:t>
      </w:r>
      <w:r w:rsidRPr="00DC1102">
        <w:rPr>
          <w:rFonts w:ascii="Times New Roman" w:hAnsi="Times New Roman"/>
          <w:b/>
          <w:color w:val="auto"/>
          <w:spacing w:val="-8"/>
          <w:sz w:val="28"/>
        </w:rPr>
        <w:t xml:space="preserve"> </w:t>
      </w:r>
      <w:r w:rsidRPr="00DC1102">
        <w:rPr>
          <w:rFonts w:ascii="Times New Roman" w:hAnsi="Times New Roman"/>
          <w:b/>
          <w:color w:val="auto"/>
          <w:sz w:val="28"/>
        </w:rPr>
        <w:t>критериев</w:t>
      </w:r>
      <w:r w:rsidRPr="00DC1102">
        <w:rPr>
          <w:rFonts w:ascii="Times New Roman" w:hAnsi="Times New Roman"/>
          <w:b/>
          <w:color w:val="auto"/>
          <w:spacing w:val="-9"/>
          <w:sz w:val="28"/>
        </w:rPr>
        <w:t xml:space="preserve"> </w:t>
      </w:r>
      <w:r w:rsidRPr="00DC1102">
        <w:rPr>
          <w:rFonts w:ascii="Times New Roman" w:hAnsi="Times New Roman"/>
          <w:b/>
          <w:color w:val="auto"/>
          <w:sz w:val="28"/>
        </w:rPr>
        <w:t>качества</w:t>
      </w:r>
      <w:r w:rsidRPr="00DC1102">
        <w:rPr>
          <w:rFonts w:ascii="Times New Roman" w:hAnsi="Times New Roman"/>
          <w:b/>
          <w:color w:val="auto"/>
          <w:spacing w:val="-7"/>
          <w:sz w:val="28"/>
        </w:rPr>
        <w:t xml:space="preserve"> </w:t>
      </w:r>
      <w:r w:rsidRPr="00DC1102">
        <w:rPr>
          <w:rFonts w:ascii="Times New Roman" w:hAnsi="Times New Roman"/>
          <w:b/>
          <w:color w:val="auto"/>
          <w:sz w:val="28"/>
        </w:rPr>
        <w:t>финансового</w:t>
      </w:r>
      <w:r w:rsidRPr="00DC1102">
        <w:rPr>
          <w:rFonts w:ascii="Times New Roman" w:hAnsi="Times New Roman"/>
          <w:b/>
          <w:color w:val="auto"/>
          <w:spacing w:val="-8"/>
          <w:sz w:val="28"/>
        </w:rPr>
        <w:t xml:space="preserve"> </w:t>
      </w:r>
      <w:r w:rsidRPr="00DC1102">
        <w:rPr>
          <w:rFonts w:ascii="Times New Roman" w:hAnsi="Times New Roman"/>
          <w:b/>
          <w:color w:val="auto"/>
          <w:spacing w:val="-2"/>
          <w:sz w:val="28"/>
        </w:rPr>
        <w:t>управления</w:t>
      </w:r>
    </w:p>
    <w:p w:rsidR="00DC1102" w:rsidRPr="00DC1102" w:rsidRDefault="00DC1102" w:rsidP="00DC1102">
      <w:pPr>
        <w:spacing w:after="0" w:line="240" w:lineRule="auto"/>
        <w:jc w:val="center"/>
        <w:rPr>
          <w:rFonts w:ascii="Times New Roman" w:hAnsi="Times New Roman"/>
          <w:b/>
          <w:color w:val="auto"/>
          <w:spacing w:val="-4"/>
          <w:sz w:val="28"/>
        </w:rPr>
      </w:pPr>
      <w:r w:rsidRPr="00DC1102">
        <w:rPr>
          <w:rFonts w:ascii="Times New Roman" w:hAnsi="Times New Roman"/>
          <w:b/>
          <w:color w:val="auto"/>
          <w:sz w:val="28"/>
        </w:rPr>
        <w:t>при</w:t>
      </w:r>
      <w:r w:rsidRPr="00DC1102">
        <w:rPr>
          <w:rFonts w:ascii="Times New Roman" w:hAnsi="Times New Roman"/>
          <w:b/>
          <w:color w:val="auto"/>
          <w:spacing w:val="-8"/>
          <w:sz w:val="28"/>
        </w:rPr>
        <w:t xml:space="preserve"> </w:t>
      </w:r>
      <w:r w:rsidRPr="00DC1102">
        <w:rPr>
          <w:rFonts w:ascii="Times New Roman" w:hAnsi="Times New Roman"/>
          <w:b/>
          <w:color w:val="auto"/>
          <w:sz w:val="28"/>
        </w:rPr>
        <w:t>реализации</w:t>
      </w:r>
      <w:r w:rsidRPr="00DC1102">
        <w:rPr>
          <w:rFonts w:ascii="Times New Roman" w:hAnsi="Times New Roman"/>
          <w:b/>
          <w:color w:val="auto"/>
          <w:spacing w:val="-8"/>
          <w:sz w:val="28"/>
        </w:rPr>
        <w:t xml:space="preserve"> </w:t>
      </w:r>
      <w:r w:rsidRPr="00DC1102">
        <w:rPr>
          <w:rFonts w:ascii="Times New Roman" w:hAnsi="Times New Roman"/>
          <w:b/>
          <w:color w:val="auto"/>
          <w:sz w:val="28"/>
        </w:rPr>
        <w:t>муниципальных</w:t>
      </w:r>
      <w:r w:rsidRPr="00DC1102">
        <w:rPr>
          <w:rFonts w:ascii="Times New Roman" w:hAnsi="Times New Roman"/>
          <w:b/>
          <w:color w:val="auto"/>
          <w:spacing w:val="-6"/>
          <w:sz w:val="28"/>
        </w:rPr>
        <w:t xml:space="preserve"> (комплексных) </w:t>
      </w:r>
      <w:r w:rsidRPr="00DC1102">
        <w:rPr>
          <w:rFonts w:ascii="Times New Roman" w:hAnsi="Times New Roman"/>
          <w:b/>
          <w:color w:val="auto"/>
          <w:sz w:val="28"/>
        </w:rPr>
        <w:t>программ</w:t>
      </w:r>
      <w:r w:rsidR="008D13C9">
        <w:rPr>
          <w:rFonts w:ascii="Times New Roman" w:hAnsi="Times New Roman"/>
          <w:b/>
          <w:color w:val="auto"/>
          <w:sz w:val="28"/>
        </w:rPr>
        <w:t xml:space="preserve"> </w:t>
      </w:r>
      <w:r w:rsidR="00ED1C07">
        <w:rPr>
          <w:rFonts w:ascii="Times New Roman" w:hAnsi="Times New Roman"/>
          <w:b/>
          <w:color w:val="auto"/>
          <w:spacing w:val="-7"/>
          <w:sz w:val="28"/>
        </w:rPr>
        <w:t>Горненского городского</w:t>
      </w:r>
      <w:r w:rsidR="00192499" w:rsidRPr="00192499">
        <w:rPr>
          <w:rFonts w:ascii="Times New Roman" w:hAnsi="Times New Roman"/>
          <w:b/>
          <w:color w:val="auto"/>
          <w:sz w:val="28"/>
        </w:rPr>
        <w:t xml:space="preserve"> поселения</w:t>
      </w:r>
      <w:r w:rsidRPr="00DC1102">
        <w:rPr>
          <w:rFonts w:ascii="Times New Roman" w:hAnsi="Times New Roman"/>
          <w:b/>
          <w:color w:val="auto"/>
          <w:spacing w:val="-8"/>
          <w:sz w:val="28"/>
        </w:rPr>
        <w:t xml:space="preserve"> </w:t>
      </w:r>
      <w:r w:rsidRPr="00DC1102">
        <w:rPr>
          <w:rFonts w:ascii="Times New Roman" w:hAnsi="Times New Roman"/>
          <w:b/>
          <w:color w:val="auto"/>
          <w:sz w:val="28"/>
        </w:rPr>
        <w:t>в</w:t>
      </w:r>
      <w:r w:rsidRPr="00DC1102">
        <w:rPr>
          <w:rFonts w:ascii="Times New Roman" w:hAnsi="Times New Roman"/>
          <w:b/>
          <w:color w:val="auto"/>
          <w:spacing w:val="-8"/>
          <w:sz w:val="28"/>
        </w:rPr>
        <w:t xml:space="preserve"> </w:t>
      </w:r>
      <w:r w:rsidRPr="00DC1102">
        <w:rPr>
          <w:rFonts w:ascii="Times New Roman" w:hAnsi="Times New Roman"/>
          <w:b/>
          <w:color w:val="auto"/>
          <w:sz w:val="28"/>
        </w:rPr>
        <w:t>отчетном</w:t>
      </w:r>
      <w:r w:rsidRPr="00DC1102">
        <w:rPr>
          <w:rFonts w:ascii="Times New Roman" w:hAnsi="Times New Roman"/>
          <w:b/>
          <w:color w:val="auto"/>
          <w:spacing w:val="-6"/>
          <w:sz w:val="28"/>
        </w:rPr>
        <w:t xml:space="preserve"> </w:t>
      </w:r>
      <w:r w:rsidRPr="00DC1102">
        <w:rPr>
          <w:rFonts w:ascii="Times New Roman" w:hAnsi="Times New Roman"/>
          <w:b/>
          <w:color w:val="auto"/>
          <w:spacing w:val="-4"/>
          <w:sz w:val="28"/>
        </w:rPr>
        <w:t>году</w:t>
      </w:r>
    </w:p>
    <w:p w:rsidR="00DC1102" w:rsidRPr="00DC1102" w:rsidRDefault="00DC1102" w:rsidP="00DC1102">
      <w:pPr>
        <w:spacing w:after="0" w:line="240" w:lineRule="auto"/>
        <w:jc w:val="center"/>
        <w:rPr>
          <w:rFonts w:ascii="Times New Roman" w:hAnsi="Times New Roman"/>
          <w:b/>
          <w:color w:val="auto"/>
          <w:sz w:val="28"/>
        </w:rPr>
      </w:pPr>
    </w:p>
    <w:tbl>
      <w:tblPr>
        <w:tblStyle w:val="53"/>
        <w:tblW w:w="14601" w:type="dxa"/>
        <w:tblInd w:w="-34" w:type="dxa"/>
        <w:tblLayout w:type="fixed"/>
        <w:tblLook w:val="04A0"/>
      </w:tblPr>
      <w:tblGrid>
        <w:gridCol w:w="567"/>
        <w:gridCol w:w="3119"/>
        <w:gridCol w:w="5103"/>
        <w:gridCol w:w="1560"/>
        <w:gridCol w:w="4252"/>
      </w:tblGrid>
      <w:tr w:rsidR="00DC1102" w:rsidRPr="00DC1102" w:rsidTr="00DC1102">
        <w:tc>
          <w:tcPr>
            <w:tcW w:w="567"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 п/п</w:t>
            </w:r>
          </w:p>
        </w:tc>
        <w:tc>
          <w:tcPr>
            <w:tcW w:w="3119"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Наименование критерия качества финансового управления при реализации муниципальных (комплексных) программ</w:t>
            </w:r>
            <w:r w:rsidR="00ED1C07">
              <w:rPr>
                <w:rFonts w:ascii="Times New Roman" w:hAnsi="Times New Roman"/>
                <w:b/>
                <w:color w:val="auto"/>
                <w:sz w:val="24"/>
                <w:szCs w:val="24"/>
              </w:rPr>
              <w:t>Горненского городского</w:t>
            </w:r>
            <w:r w:rsidR="00192499" w:rsidRPr="00192499">
              <w:rPr>
                <w:rFonts w:ascii="Times New Roman" w:hAnsi="Times New Roman"/>
                <w:b/>
                <w:color w:val="auto"/>
                <w:sz w:val="24"/>
                <w:szCs w:val="24"/>
              </w:rPr>
              <w:t xml:space="preserve"> поселения </w:t>
            </w:r>
            <w:r w:rsidRPr="00DC1102">
              <w:rPr>
                <w:rFonts w:ascii="Times New Roman" w:hAnsi="Times New Roman"/>
                <w:b/>
                <w:color w:val="auto"/>
                <w:sz w:val="24"/>
                <w:szCs w:val="24"/>
              </w:rPr>
              <w:t>в отчетном году (далее – критерий)</w:t>
            </w:r>
          </w:p>
        </w:tc>
        <w:tc>
          <w:tcPr>
            <w:tcW w:w="5103"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Формула расчета значения критерия</w:t>
            </w:r>
          </w:p>
        </w:tc>
        <w:tc>
          <w:tcPr>
            <w:tcW w:w="1560"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Удельный вес критерия</w:t>
            </w:r>
            <w:r w:rsidRPr="00DC1102">
              <w:rPr>
                <w:rFonts w:ascii="Times New Roman" w:hAnsi="Times New Roman"/>
                <w:b/>
                <w:color w:val="auto"/>
                <w:sz w:val="24"/>
                <w:szCs w:val="24"/>
                <w:vertAlign w:val="superscript"/>
              </w:rPr>
              <w:footnoteReference w:id="48"/>
            </w:r>
          </w:p>
        </w:tc>
        <w:tc>
          <w:tcPr>
            <w:tcW w:w="4252" w:type="dxa"/>
            <w:vAlign w:val="center"/>
          </w:tcPr>
          <w:p w:rsidR="00DC1102" w:rsidRPr="00DC1102" w:rsidRDefault="00DC1102" w:rsidP="00DC1102">
            <w:pPr>
              <w:jc w:val="center"/>
              <w:rPr>
                <w:rFonts w:ascii="Times New Roman" w:hAnsi="Times New Roman"/>
                <w:b/>
                <w:color w:val="auto"/>
                <w:sz w:val="24"/>
                <w:szCs w:val="24"/>
              </w:rPr>
            </w:pPr>
            <w:r w:rsidRPr="00DC1102">
              <w:rPr>
                <w:rFonts w:ascii="Times New Roman" w:hAnsi="Times New Roman"/>
                <w:b/>
                <w:color w:val="auto"/>
                <w:sz w:val="24"/>
                <w:szCs w:val="24"/>
              </w:rPr>
              <w:t>Значение критерия</w:t>
            </w:r>
          </w:p>
        </w:tc>
      </w:tr>
      <w:tr w:rsidR="00DC1102" w:rsidRPr="00DC1102" w:rsidTr="00DC1102">
        <w:tc>
          <w:tcPr>
            <w:tcW w:w="567" w:type="dxa"/>
            <w:vAlign w:val="center"/>
          </w:tcPr>
          <w:p w:rsidR="00DC1102" w:rsidRPr="00DC1102" w:rsidRDefault="00DC1102" w:rsidP="00DC1102">
            <w:pPr>
              <w:jc w:val="both"/>
              <w:rPr>
                <w:rFonts w:ascii="Times New Roman" w:hAnsi="Times New Roman"/>
                <w:color w:val="auto"/>
                <w:sz w:val="24"/>
                <w:szCs w:val="24"/>
              </w:rPr>
            </w:pPr>
            <w:r w:rsidRPr="00DC1102">
              <w:rPr>
                <w:rFonts w:ascii="Times New Roman" w:hAnsi="Times New Roman"/>
                <w:color w:val="auto"/>
                <w:sz w:val="24"/>
                <w:szCs w:val="24"/>
              </w:rPr>
              <w:t>1.</w:t>
            </w:r>
          </w:p>
        </w:tc>
        <w:tc>
          <w:tcPr>
            <w:tcW w:w="3119" w:type="dxa"/>
            <w:vAlign w:val="center"/>
          </w:tcPr>
          <w:p w:rsidR="00DC1102" w:rsidRPr="00DC1102" w:rsidRDefault="00DC1102" w:rsidP="00192499">
            <w:pPr>
              <w:jc w:val="both"/>
              <w:rPr>
                <w:rFonts w:ascii="Times New Roman" w:hAnsi="Times New Roman"/>
                <w:color w:val="auto"/>
                <w:sz w:val="24"/>
                <w:szCs w:val="24"/>
              </w:rPr>
            </w:pPr>
            <w:r w:rsidRPr="00DC1102">
              <w:rPr>
                <w:rFonts w:ascii="Times New Roman" w:hAnsi="Times New Roman"/>
                <w:color w:val="auto"/>
                <w:sz w:val="24"/>
                <w:szCs w:val="24"/>
              </w:rPr>
              <w:t xml:space="preserve">Качество внесения изменений в сводную бюджетную роспись бюджета </w:t>
            </w:r>
            <w:r w:rsidR="00192499">
              <w:rPr>
                <w:rFonts w:ascii="Times New Roman" w:hAnsi="Times New Roman"/>
                <w:color w:val="auto"/>
                <w:sz w:val="24"/>
                <w:szCs w:val="24"/>
              </w:rPr>
              <w:t>поселения</w:t>
            </w:r>
            <w:r w:rsidRPr="00DC1102">
              <w:rPr>
                <w:rFonts w:ascii="Times New Roman" w:hAnsi="Times New Roman"/>
                <w:color w:val="auto"/>
                <w:sz w:val="24"/>
                <w:szCs w:val="24"/>
              </w:rPr>
              <w:t xml:space="preserve"> в рамках муниципальной (комплексной) программы в отчетном году</w:t>
            </w:r>
          </w:p>
        </w:tc>
        <w:tc>
          <w:tcPr>
            <w:tcW w:w="5103" w:type="dxa"/>
            <w:vAlign w:val="center"/>
          </w:tcPr>
          <w:p w:rsidR="00DC1102" w:rsidRPr="00DC1102" w:rsidRDefault="00DC1102" w:rsidP="00DC1102">
            <w:pPr>
              <w:rPr>
                <w:rFonts w:ascii="Times New Roman" w:hAnsi="Times New Roman"/>
                <w:color w:val="auto"/>
                <w:szCs w:val="24"/>
              </w:rPr>
            </w:pPr>
          </w:p>
          <w:p w:rsidR="00DC1102" w:rsidRPr="00DC1102" w:rsidRDefault="00DC1102" w:rsidP="00DC1102">
            <w:pPr>
              <w:rPr>
                <w:rFonts w:ascii="Times New Roman" w:hAnsi="Times New Roman"/>
                <w:b/>
                <w:color w:val="auto"/>
                <w:sz w:val="24"/>
                <w:szCs w:val="24"/>
              </w:rPr>
            </w:pPr>
            <m:oMathPara>
              <m:oMath>
                <m:r>
                  <w:rPr>
                    <w:rFonts w:ascii="Cambria Math" w:hAnsi="Cambria Math"/>
                    <w:color w:val="auto"/>
                    <w:sz w:val="24"/>
                    <w:szCs w:val="24"/>
                  </w:rPr>
                  <m:t>P</m:t>
                </m:r>
                <m:r>
                  <m:rPr>
                    <m:sty m:val="p"/>
                  </m:rPr>
                  <w:rPr>
                    <w:rFonts w:ascii="Cambria Math" w:hAnsi="Cambria Math"/>
                    <w:color w:val="auto"/>
                    <w:sz w:val="24"/>
                    <w:szCs w:val="24"/>
                  </w:rPr>
                  <m:t>=</m:t>
                </m:r>
                <m:f>
                  <m:fPr>
                    <m:ctrlPr>
                      <w:rPr>
                        <w:rFonts w:ascii="Cambria Math" w:hAnsi="Cambria Math"/>
                        <w:color w:val="auto"/>
                        <w:sz w:val="24"/>
                        <w:szCs w:val="24"/>
                      </w:rPr>
                    </m:ctrlPr>
                  </m:fPr>
                  <m:num>
                    <m:nary>
                      <m:naryPr>
                        <m:chr m:val="∑"/>
                        <m:limLoc m:val="undOvr"/>
                        <m:ctrlPr>
                          <w:rPr>
                            <w:rFonts w:ascii="Cambria Math" w:hAnsi="Cambria Math"/>
                            <w:i/>
                            <w:color w:val="auto"/>
                            <w:sz w:val="24"/>
                            <w:szCs w:val="24"/>
                          </w:rPr>
                        </m:ctrlPr>
                      </m:naryPr>
                      <m:sub>
                        <m:r>
                          <w:rPr>
                            <w:rFonts w:ascii="Cambria Math" w:hAnsi="Cambria Math"/>
                            <w:color w:val="auto"/>
                            <w:sz w:val="24"/>
                            <w:szCs w:val="24"/>
                          </w:rPr>
                          <m:t>i=1</m:t>
                        </m:r>
                      </m:sub>
                      <m:sup>
                        <m:r>
                          <w:rPr>
                            <w:rFonts w:ascii="Cambria Math" w:hAnsi="Cambria Math"/>
                            <w:color w:val="auto"/>
                            <w:sz w:val="24"/>
                            <w:szCs w:val="24"/>
                          </w:rPr>
                          <m:t>N</m:t>
                        </m:r>
                      </m:sup>
                      <m:e>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RFBi+</m:t>
                            </m:r>
                          </m:sub>
                        </m:sSub>
                      </m:e>
                    </m:nary>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RFBi-</m:t>
                        </m:r>
                      </m:sub>
                    </m:sSub>
                    <m:sSub>
                      <m:sSubPr>
                        <m:ctrlPr>
                          <w:rPr>
                            <w:rFonts w:ascii="Cambria Math" w:hAnsi="Cambria Math"/>
                            <w:i/>
                            <w:color w:val="auto"/>
                            <w:sz w:val="24"/>
                            <w:szCs w:val="24"/>
                          </w:rPr>
                        </m:ctrlPr>
                      </m:sSubPr>
                      <m:e>
                        <m:r>
                          <w:rPr>
                            <w:rFonts w:ascii="Cambria Math" w:hAnsi="Cambria Math"/>
                            <w:color w:val="auto"/>
                            <w:sz w:val="24"/>
                            <w:szCs w:val="24"/>
                          </w:rPr>
                          <m:t>K</m:t>
                        </m:r>
                      </m:e>
                      <m:sub>
                        <m:r>
                          <w:rPr>
                            <w:rFonts w:ascii="Cambria Math" w:hAnsi="Cambria Math"/>
                            <w:color w:val="auto"/>
                            <w:sz w:val="24"/>
                            <w:szCs w:val="24"/>
                          </w:rPr>
                          <m:t>RFBi</m:t>
                        </m:r>
                      </m:sub>
                    </m:sSub>
                    <m:r>
                      <w:rPr>
                        <w:rFonts w:ascii="Cambria Math" w:hAnsi="Cambria Math"/>
                        <w:color w:val="auto"/>
                        <w:sz w:val="24"/>
                        <w:szCs w:val="24"/>
                      </w:rPr>
                      <m:t>)</m:t>
                    </m:r>
                  </m:num>
                  <m:den>
                    <m:nary>
                      <m:naryPr>
                        <m:chr m:val="∑"/>
                        <m:limLoc m:val="undOvr"/>
                        <m:ctrlPr>
                          <w:rPr>
                            <w:rFonts w:ascii="Cambria Math" w:hAnsi="Cambria Math"/>
                            <w:color w:val="auto"/>
                            <w:sz w:val="24"/>
                            <w:szCs w:val="24"/>
                          </w:rPr>
                        </m:ctrlPr>
                      </m:naryPr>
                      <m:sub>
                        <m:r>
                          <w:rPr>
                            <w:rFonts w:ascii="Cambria Math" w:hAnsi="Cambria Math"/>
                            <w:color w:val="auto"/>
                            <w:sz w:val="24"/>
                            <w:szCs w:val="24"/>
                          </w:rPr>
                          <m:t>i=1</m:t>
                        </m:r>
                      </m:sub>
                      <m:sup>
                        <m:r>
                          <w:rPr>
                            <w:rFonts w:ascii="Cambria Math" w:hAnsi="Cambria Math"/>
                            <w:color w:val="auto"/>
                            <w:sz w:val="24"/>
                            <w:szCs w:val="24"/>
                          </w:rPr>
                          <m:t>N</m:t>
                        </m:r>
                      </m:sup>
                      <m:e>
                        <m:r>
                          <m:rPr>
                            <m:sty m:val="p"/>
                          </m:rP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RFBi+</m:t>
                            </m:r>
                          </m:sub>
                        </m:sSub>
                        <m:sSub>
                          <m:sSubPr>
                            <m:ctrlPr>
                              <w:rPr>
                                <w:rFonts w:ascii="Cambria Math" w:hAnsi="Cambria Math"/>
                                <w:i/>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RFBi</m:t>
                            </m:r>
                          </m:sub>
                        </m:sSub>
                        <m:r>
                          <m:rPr>
                            <m:sty m:val="p"/>
                          </m:rPr>
                          <w:rPr>
                            <w:rFonts w:ascii="Cambria Math" w:hAnsi="Cambria Math"/>
                            <w:color w:val="auto"/>
                            <w:sz w:val="24"/>
                            <w:szCs w:val="24"/>
                          </w:rPr>
                          <m:t>)</m:t>
                        </m:r>
                      </m:e>
                    </m:nary>
                  </m:den>
                </m:f>
              </m:oMath>
            </m:oMathPara>
          </w:p>
          <w:p w:rsidR="00DC1102" w:rsidRPr="00DC1102" w:rsidRDefault="00DC1102" w:rsidP="00DC1102">
            <w:pPr>
              <w:jc w:val="both"/>
              <w:rPr>
                <w:rFonts w:ascii="Times New Roman" w:hAnsi="Times New Roman"/>
                <w:color w:val="auto"/>
                <w:sz w:val="24"/>
                <w:szCs w:val="24"/>
              </w:rPr>
            </w:pPr>
            <w:r w:rsidRPr="00DC1102">
              <w:rPr>
                <w:rFonts w:ascii="Times New Roman" w:hAnsi="Times New Roman"/>
                <w:color w:val="auto"/>
                <w:sz w:val="24"/>
                <w:szCs w:val="24"/>
              </w:rPr>
              <w:t>где:</w:t>
            </w:r>
          </w:p>
          <w:p w:rsidR="00DC1102" w:rsidRPr="00DC1102" w:rsidRDefault="00B23428" w:rsidP="00DC1102">
            <w:pPr>
              <w:ind w:right="93"/>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DC1102" w:rsidRPr="00DC1102">
              <w:rPr>
                <w:rFonts w:ascii="Times New Roman" w:hAnsi="Times New Roman"/>
                <w:color w:val="auto"/>
                <w:spacing w:val="-2"/>
                <w:sz w:val="24"/>
                <w:szCs w:val="24"/>
              </w:rPr>
              <w:t xml:space="preserve"> – объем бюджетных ассигнований бюджета </w:t>
            </w:r>
            <w:r w:rsidR="00192499">
              <w:rPr>
                <w:rFonts w:ascii="Times New Roman" w:hAnsi="Times New Roman"/>
                <w:color w:val="auto"/>
                <w:spacing w:val="-2"/>
                <w:sz w:val="24"/>
                <w:szCs w:val="24"/>
              </w:rPr>
              <w:t>поселения</w:t>
            </w:r>
            <w:r w:rsidR="00DC1102" w:rsidRPr="00DC1102">
              <w:rPr>
                <w:rFonts w:ascii="Times New Roman" w:hAnsi="Times New Roman"/>
                <w:color w:val="auto"/>
                <w:spacing w:val="-2"/>
                <w:sz w:val="24"/>
                <w:szCs w:val="24"/>
              </w:rPr>
              <w:t xml:space="preserve"> по</w:t>
            </w:r>
            <w:r w:rsidR="00DC1102" w:rsidRPr="00DC1102">
              <w:rPr>
                <w:rFonts w:ascii="Times New Roman" w:hAnsi="Times New Roman"/>
                <w:i/>
                <w:color w:val="auto"/>
                <w:spacing w:val="64"/>
                <w:sz w:val="28"/>
                <w:szCs w:val="28"/>
              </w:rPr>
              <w:t xml:space="preserve"> </w:t>
            </w:r>
            <w:r w:rsidR="00DC1102" w:rsidRPr="00DC1102">
              <w:rPr>
                <w:rFonts w:ascii="Times New Roman" w:hAnsi="Times New Roman"/>
                <w:i/>
                <w:color w:val="auto"/>
                <w:spacing w:val="64"/>
                <w:sz w:val="28"/>
                <w:szCs w:val="28"/>
                <w:lang w:val="en-US"/>
              </w:rPr>
              <w:t>i</w:t>
            </w:r>
            <w:r w:rsidR="00DC1102" w:rsidRPr="00DC1102">
              <w:rPr>
                <w:rFonts w:ascii="Times New Roman" w:hAnsi="Times New Roman"/>
                <w:color w:val="auto"/>
                <w:spacing w:val="-2"/>
                <w:sz w:val="24"/>
                <w:szCs w:val="24"/>
              </w:rPr>
              <w:t xml:space="preserve">-му структурному элементу муниципальной (комплексной) программы (в соответствии с утвержденными </w:t>
            </w:r>
            <w:r w:rsidR="00DC1102" w:rsidRPr="00DC1102">
              <w:rPr>
                <w:rFonts w:ascii="Times New Roman" w:hAnsi="Times New Roman"/>
                <w:color w:val="auto"/>
                <w:spacing w:val="-2"/>
                <w:sz w:val="24"/>
                <w:szCs w:val="24"/>
              </w:rPr>
              <w:lastRenderedPageBreak/>
              <w:t xml:space="preserve">показателями сводной бюджетной росписи бюджета </w:t>
            </w:r>
            <w:r w:rsidR="00192499">
              <w:rPr>
                <w:rFonts w:ascii="Times New Roman" w:hAnsi="Times New Roman"/>
                <w:color w:val="auto"/>
                <w:spacing w:val="-2"/>
                <w:sz w:val="24"/>
                <w:szCs w:val="24"/>
              </w:rPr>
              <w:t>поселения</w:t>
            </w:r>
            <w:r w:rsidR="00DC1102" w:rsidRPr="00DC1102">
              <w:rPr>
                <w:rFonts w:ascii="Times New Roman" w:hAnsi="Times New Roman"/>
                <w:color w:val="auto"/>
                <w:spacing w:val="-2"/>
                <w:sz w:val="24"/>
                <w:szCs w:val="24"/>
              </w:rPr>
              <w:t xml:space="preserve"> на 1 января отчетного года) (тыс. рублей);</w:t>
            </w:r>
          </w:p>
          <w:p w:rsidR="00DC1102" w:rsidRPr="00DC1102" w:rsidRDefault="00B23428" w:rsidP="00DC1102">
            <w:pPr>
              <w:ind w:left="5" w:right="90"/>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DC1102" w:rsidRPr="00DC1102">
              <w:rPr>
                <w:rFonts w:ascii="Times New Roman" w:hAnsi="Times New Roman"/>
                <w:color w:val="auto"/>
                <w:spacing w:val="-2"/>
                <w:sz w:val="24"/>
                <w:szCs w:val="24"/>
              </w:rPr>
              <w:t xml:space="preserve"> – суммарный объем изменений бюджетных ассигнований бюджета </w:t>
            </w:r>
            <w:r w:rsidR="00192499">
              <w:rPr>
                <w:rFonts w:ascii="Times New Roman" w:hAnsi="Times New Roman"/>
                <w:color w:val="auto"/>
                <w:spacing w:val="-2"/>
                <w:sz w:val="24"/>
                <w:szCs w:val="24"/>
              </w:rPr>
              <w:t>поселения</w:t>
            </w:r>
            <w:r w:rsidR="00DC1102" w:rsidRPr="00DC1102">
              <w:rPr>
                <w:rFonts w:ascii="Times New Roman" w:hAnsi="Times New Roman"/>
                <w:color w:val="auto"/>
                <w:spacing w:val="-2"/>
                <w:sz w:val="24"/>
                <w:szCs w:val="24"/>
              </w:rPr>
              <w:t xml:space="preserve"> по </w:t>
            </w:r>
            <w:r w:rsidR="00DC1102" w:rsidRPr="00DC1102">
              <w:rPr>
                <w:rFonts w:ascii="Times New Roman" w:hAnsi="Times New Roman"/>
                <w:i/>
                <w:color w:val="auto"/>
                <w:spacing w:val="64"/>
                <w:sz w:val="28"/>
                <w:szCs w:val="28"/>
                <w:lang w:val="en-US"/>
              </w:rPr>
              <w:t>i</w:t>
            </w:r>
            <w:r w:rsidR="00DC1102" w:rsidRPr="00DC1102">
              <w:rPr>
                <w:rFonts w:ascii="Times New Roman" w:hAnsi="Times New Roman"/>
                <w:color w:val="auto"/>
                <w:spacing w:val="-2"/>
                <w:sz w:val="24"/>
                <w:szCs w:val="24"/>
              </w:rPr>
              <w:t>-му структурному элементу муниципальной (комплексной) программы в отчетном году (тыс. рублей);</w:t>
            </w:r>
          </w:p>
          <w:p w:rsidR="00DC1102" w:rsidRPr="00DC1102" w:rsidRDefault="00B23428" w:rsidP="00DC1102">
            <w:pPr>
              <w:ind w:right="94"/>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DC1102" w:rsidRPr="00DC1102">
              <w:rPr>
                <w:rFonts w:ascii="Times New Roman" w:hAnsi="Times New Roman"/>
                <w:color w:val="auto"/>
                <w:spacing w:val="-2"/>
                <w:sz w:val="24"/>
                <w:szCs w:val="24"/>
              </w:rPr>
              <w:t xml:space="preserve"> – объем </w:t>
            </w:r>
            <w:r w:rsidR="00192499">
              <w:rPr>
                <w:rFonts w:ascii="Times New Roman" w:hAnsi="Times New Roman"/>
                <w:color w:val="auto"/>
                <w:spacing w:val="-2"/>
                <w:sz w:val="24"/>
                <w:szCs w:val="24"/>
              </w:rPr>
              <w:t>кассовых расходов бюджета поселения</w:t>
            </w:r>
            <w:r w:rsidR="00DC1102" w:rsidRPr="00DC1102">
              <w:rPr>
                <w:rFonts w:ascii="Times New Roman" w:hAnsi="Times New Roman"/>
                <w:color w:val="auto"/>
                <w:spacing w:val="-2"/>
                <w:sz w:val="24"/>
                <w:szCs w:val="24"/>
              </w:rPr>
              <w:t xml:space="preserve"> на реализацию муниципальной (комплексной) программы по </w:t>
            </w:r>
            <w:r w:rsidR="00DC1102" w:rsidRPr="00DC1102">
              <w:rPr>
                <w:rFonts w:ascii="Times New Roman" w:hAnsi="Times New Roman"/>
                <w:i/>
                <w:color w:val="auto"/>
                <w:spacing w:val="64"/>
                <w:sz w:val="28"/>
                <w:szCs w:val="28"/>
                <w:lang w:val="en-US"/>
              </w:rPr>
              <w:t>i</w:t>
            </w:r>
            <w:r w:rsidR="00DC1102" w:rsidRPr="00DC1102">
              <w:rPr>
                <w:rFonts w:ascii="Times New Roman" w:hAnsi="Times New Roman"/>
                <w:color w:val="auto"/>
                <w:spacing w:val="-2"/>
                <w:sz w:val="24"/>
                <w:szCs w:val="24"/>
              </w:rPr>
              <w:t xml:space="preserve"> -му структурному элементу в отчетном году (тыс. рублей);</w:t>
            </w:r>
          </w:p>
          <w:p w:rsidR="00DC1102" w:rsidRPr="00DC1102" w:rsidRDefault="00DC1102" w:rsidP="00DC1102">
            <w:pPr>
              <w:ind w:right="97"/>
              <w:jc w:val="both"/>
              <w:rPr>
                <w:rFonts w:ascii="Times New Roman" w:hAnsi="Times New Roman"/>
                <w:color w:val="auto"/>
                <w:spacing w:val="-2"/>
                <w:sz w:val="24"/>
                <w:szCs w:val="24"/>
              </w:rPr>
            </w:pPr>
            <m:oMath>
              <m:r>
                <w:rPr>
                  <w:rFonts w:ascii="Cambria Math" w:hAnsi="Cambria Math"/>
                  <w:color w:val="auto"/>
                  <w:spacing w:val="-2"/>
                  <w:sz w:val="24"/>
                  <w:szCs w:val="24"/>
                </w:rPr>
                <m:t>N</m:t>
              </m:r>
            </m:oMath>
            <w:r w:rsidRPr="00DC1102">
              <w:rPr>
                <w:rFonts w:ascii="Times New Roman" w:hAnsi="Times New Roman"/>
                <w:color w:val="auto"/>
                <w:spacing w:val="-2"/>
                <w:sz w:val="24"/>
                <w:szCs w:val="24"/>
              </w:rPr>
              <w:t xml:space="preserve"> – количество структурных элементов, по которым предусмотрены бюджетные ассигнования бюджета </w:t>
            </w:r>
            <w:r w:rsidR="00192499">
              <w:rPr>
                <w:rFonts w:ascii="Times New Roman" w:hAnsi="Times New Roman"/>
                <w:color w:val="auto"/>
                <w:spacing w:val="-2"/>
                <w:sz w:val="24"/>
                <w:szCs w:val="24"/>
              </w:rPr>
              <w:t>поселения</w:t>
            </w:r>
            <w:r w:rsidRPr="00DC1102">
              <w:rPr>
                <w:rFonts w:ascii="Times New Roman" w:hAnsi="Times New Roman"/>
                <w:color w:val="auto"/>
                <w:spacing w:val="-2"/>
                <w:sz w:val="24"/>
                <w:szCs w:val="24"/>
              </w:rPr>
              <w:t xml:space="preserve"> на реализацию муниципальной (комплексной) программы в отчетном году.</w:t>
            </w:r>
          </w:p>
          <w:p w:rsidR="00DC1102" w:rsidRPr="00DC1102" w:rsidRDefault="00DC1102" w:rsidP="0028794B">
            <w:pPr>
              <w:ind w:right="97"/>
              <w:jc w:val="both"/>
              <w:rPr>
                <w:rFonts w:ascii="Times New Roman" w:hAnsi="Times New Roman"/>
                <w:color w:val="auto"/>
                <w:spacing w:val="-2"/>
                <w:sz w:val="24"/>
                <w:szCs w:val="24"/>
              </w:rPr>
            </w:pPr>
            <w:r w:rsidRPr="00DC1102">
              <w:rPr>
                <w:rFonts w:ascii="Times New Roman" w:hAnsi="Times New Roman"/>
                <w:color w:val="auto"/>
                <w:spacing w:val="-2"/>
                <w:sz w:val="24"/>
                <w:szCs w:val="24"/>
              </w:rPr>
              <w:t>Расчет показателей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DC1102">
              <w:rPr>
                <w:rFonts w:ascii="Times New Roman" w:hAnsi="Times New Roman"/>
                <w:color w:val="auto"/>
                <w:w w:val="105"/>
                <w:position w:val="1"/>
                <w:sz w:val="24"/>
                <w:szCs w:val="24"/>
              </w:rPr>
              <w:t>»</w:t>
            </w:r>
            <w:r w:rsidRPr="00DC110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DC1102">
              <w:rPr>
                <w:rFonts w:ascii="Times New Roman" w:hAnsi="Times New Roman"/>
                <w:color w:val="auto"/>
                <w:w w:val="105"/>
                <w:position w:val="1"/>
                <w:sz w:val="24"/>
                <w:szCs w:val="24"/>
              </w:rPr>
              <w:t>»</w:t>
            </w:r>
            <w:r w:rsidRPr="00DC110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r>
                        <w:rPr>
                          <w:rFonts w:ascii="Cambria Math" w:hAnsi="Cambria Math"/>
                          <w:color w:val="auto"/>
                          <w:w w:val="105"/>
                          <w:position w:val="1"/>
                          <w:sz w:val="24"/>
                          <w:szCs w:val="24"/>
                        </w:rPr>
                        <m:t>"</m:t>
                      </m:r>
                    </m:sub>
                  </m:sSub>
                </m:sub>
              </m:sSub>
            </m:oMath>
            <w:r w:rsidRPr="00DC1102">
              <w:rPr>
                <w:rFonts w:ascii="Times New Roman" w:hAnsi="Times New Roman"/>
                <w:color w:val="auto"/>
                <w:spacing w:val="-2"/>
                <w:sz w:val="24"/>
                <w:szCs w:val="24"/>
              </w:rPr>
              <w:t xml:space="preserve">» производится только в отношении структурных элементов, по которым осуществлены изменения бюджетных ассигнований федерального бюджета, областного бюджета и бюджета </w:t>
            </w:r>
            <w:r w:rsidR="0028794B">
              <w:rPr>
                <w:rFonts w:ascii="Times New Roman" w:hAnsi="Times New Roman"/>
                <w:color w:val="auto"/>
                <w:spacing w:val="-2"/>
                <w:sz w:val="24"/>
                <w:szCs w:val="24"/>
              </w:rPr>
              <w:t>поселения</w:t>
            </w:r>
            <w:r w:rsidRPr="00DC1102">
              <w:rPr>
                <w:rFonts w:ascii="Times New Roman" w:hAnsi="Times New Roman"/>
                <w:color w:val="auto"/>
                <w:spacing w:val="-2"/>
                <w:sz w:val="24"/>
                <w:szCs w:val="24"/>
              </w:rPr>
              <w:t xml:space="preserve"> на реализацию муниципальной (комплексной) программы в отчетном году.</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0,125</w:t>
            </w:r>
          </w:p>
        </w:tc>
        <w:tc>
          <w:tcPr>
            <w:tcW w:w="4252" w:type="dxa"/>
            <w:vAlign w:val="center"/>
          </w:tcPr>
          <w:p w:rsidR="00DC1102" w:rsidRPr="00DC1102" w:rsidRDefault="00DC1102" w:rsidP="00DC1102">
            <w:pPr>
              <w:jc w:val="both"/>
              <w:rPr>
                <w:rFonts w:ascii="Times New Roman" w:hAnsi="Times New Roman"/>
                <w:i/>
                <w:color w:val="auto"/>
                <w:sz w:val="24"/>
                <w:szCs w:val="24"/>
                <w:lang w:val="en-US"/>
              </w:rPr>
            </w:pPr>
            <m:oMathPara>
              <m:oMath>
                <m:r>
                  <w:rPr>
                    <w:rFonts w:ascii="Cambria Math" w:hAnsi="Cambria Math"/>
                    <w:color w:val="auto"/>
                    <w:sz w:val="24"/>
                    <w:szCs w:val="24"/>
                  </w:rPr>
                  <m:t>E</m:t>
                </m:r>
                <m:d>
                  <m:dPr>
                    <m:ctrlPr>
                      <w:rPr>
                        <w:rFonts w:ascii="Cambria Math" w:hAnsi="Cambria Math"/>
                        <w:i/>
                        <w:color w:val="auto"/>
                        <w:sz w:val="24"/>
                        <w:szCs w:val="24"/>
                      </w:rPr>
                    </m:ctrlPr>
                  </m:dPr>
                  <m:e>
                    <m:r>
                      <w:rPr>
                        <w:rFonts w:ascii="Cambria Math" w:hAnsi="Cambria Math"/>
                        <w:color w:val="auto"/>
                        <w:sz w:val="24"/>
                        <w:szCs w:val="24"/>
                      </w:rPr>
                      <m:t>P</m:t>
                    </m:r>
                  </m:e>
                </m:d>
                <m:r>
                  <w:rPr>
                    <w:rFonts w:ascii="Cambria Math" w:hAnsi="Cambria Math"/>
                    <w:color w:val="auto"/>
                    <w:sz w:val="24"/>
                    <w:szCs w:val="24"/>
                  </w:rPr>
                  <m:t>=1-</m:t>
                </m:r>
                <m:f>
                  <m:fPr>
                    <m:ctrlPr>
                      <w:rPr>
                        <w:rFonts w:ascii="Cambria Math" w:hAnsi="Cambria Math"/>
                        <w:i/>
                        <w:color w:val="auto"/>
                        <w:sz w:val="24"/>
                        <w:szCs w:val="24"/>
                      </w:rPr>
                    </m:ctrlPr>
                  </m:fPr>
                  <m:num>
                    <m:r>
                      <w:rPr>
                        <w:rFonts w:ascii="Cambria Math" w:hAnsi="Cambria Math"/>
                        <w:color w:val="auto"/>
                        <w:sz w:val="24"/>
                        <w:szCs w:val="24"/>
                      </w:rPr>
                      <m:t>P</m:t>
                    </m:r>
                  </m:num>
                  <m:den>
                    <m:r>
                      <w:rPr>
                        <w:rFonts w:ascii="Cambria Math" w:hAnsi="Cambria Math"/>
                        <w:color w:val="auto"/>
                        <w:sz w:val="24"/>
                        <w:szCs w:val="24"/>
                      </w:rPr>
                      <m:t>0,15</m:t>
                    </m:r>
                  </m:den>
                </m:f>
                <m:r>
                  <w:rPr>
                    <w:rFonts w:ascii="Cambria Math" w:hAnsi="Cambria Math"/>
                    <w:color w:val="auto"/>
                    <w:sz w:val="24"/>
                    <w:szCs w:val="24"/>
                  </w:rPr>
                  <m:t xml:space="preserve">, если </m:t>
                </m:r>
                <m:r>
                  <w:rPr>
                    <w:rFonts w:ascii="Cambria Math" w:hAnsi="Cambria Math"/>
                    <w:color w:val="auto"/>
                    <w:sz w:val="24"/>
                    <w:szCs w:val="24"/>
                    <w:lang w:val="en-US"/>
                  </w:rPr>
                  <m:t>P&lt;0,15</m:t>
                </m:r>
              </m:oMath>
            </m:oMathPara>
          </w:p>
          <w:p w:rsidR="00DC1102" w:rsidRPr="00DC1102" w:rsidRDefault="00DC1102" w:rsidP="00DC1102">
            <w:pPr>
              <w:jc w:val="both"/>
              <w:rPr>
                <w:rFonts w:ascii="Times New Roman" w:hAnsi="Times New Roman"/>
                <w:i/>
                <w:color w:val="auto"/>
                <w:sz w:val="24"/>
                <w:szCs w:val="24"/>
                <w:lang w:val="en-US"/>
              </w:rPr>
            </w:pPr>
            <m:oMathPara>
              <m:oMath>
                <m:r>
                  <w:rPr>
                    <w:rFonts w:ascii="Cambria Math" w:hAnsi="Cambria Math"/>
                    <w:color w:val="auto"/>
                    <w:sz w:val="24"/>
                    <w:szCs w:val="24"/>
                  </w:rPr>
                  <m:t>E</m:t>
                </m:r>
                <m:d>
                  <m:dPr>
                    <m:ctrlPr>
                      <w:rPr>
                        <w:rFonts w:ascii="Cambria Math" w:hAnsi="Cambria Math"/>
                        <w:i/>
                        <w:color w:val="auto"/>
                        <w:sz w:val="24"/>
                        <w:szCs w:val="24"/>
                      </w:rPr>
                    </m:ctrlPr>
                  </m:dPr>
                  <m:e>
                    <m:r>
                      <w:rPr>
                        <w:rFonts w:ascii="Cambria Math" w:hAnsi="Cambria Math"/>
                        <w:color w:val="auto"/>
                        <w:sz w:val="24"/>
                        <w:szCs w:val="24"/>
                      </w:rPr>
                      <m:t>P</m:t>
                    </m:r>
                  </m:e>
                </m:d>
                <m:r>
                  <w:rPr>
                    <w:rFonts w:ascii="Cambria Math" w:hAnsi="Cambria Math"/>
                    <w:color w:val="auto"/>
                    <w:sz w:val="24"/>
                    <w:szCs w:val="24"/>
                  </w:rPr>
                  <m:t xml:space="preserve">=0, если </m:t>
                </m:r>
                <m:r>
                  <w:rPr>
                    <w:rFonts w:ascii="Cambria Math" w:hAnsi="Cambria Math"/>
                    <w:color w:val="auto"/>
                    <w:sz w:val="24"/>
                    <w:szCs w:val="24"/>
                    <w:lang w:val="en-US"/>
                  </w:rPr>
                  <m:t>P≥0,15</m:t>
                </m:r>
              </m:oMath>
            </m:oMathPara>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2.</w:t>
            </w:r>
          </w:p>
        </w:tc>
        <w:tc>
          <w:tcPr>
            <w:tcW w:w="3119" w:type="dxa"/>
            <w:vAlign w:val="center"/>
          </w:tcPr>
          <w:p w:rsidR="00DC1102" w:rsidRPr="00DC1102" w:rsidRDefault="00DC1102" w:rsidP="00DC1102">
            <w:pPr>
              <w:ind w:left="6" w:right="80"/>
              <w:jc w:val="center"/>
              <w:rPr>
                <w:rFonts w:ascii="Times New Roman" w:hAnsi="Times New Roman"/>
                <w:color w:val="auto"/>
                <w:spacing w:val="-4"/>
                <w:sz w:val="24"/>
                <w:szCs w:val="24"/>
              </w:rPr>
            </w:pPr>
            <w:r w:rsidRPr="00DC1102">
              <w:rPr>
                <w:rFonts w:ascii="Times New Roman" w:hAnsi="Times New Roman"/>
                <w:color w:val="auto"/>
                <w:sz w:val="24"/>
                <w:szCs w:val="24"/>
              </w:rPr>
              <w:t>Уровень</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принятых</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бюджетных обязательств в рамках муниципальной (комплексной) программы в</w:t>
            </w:r>
            <w:r w:rsidRPr="00DC1102">
              <w:rPr>
                <w:rFonts w:ascii="Times New Roman" w:hAnsi="Times New Roman"/>
                <w:color w:val="auto"/>
                <w:spacing w:val="-2"/>
                <w:sz w:val="24"/>
                <w:szCs w:val="24"/>
              </w:rPr>
              <w:t xml:space="preserve"> </w:t>
            </w:r>
            <w:r w:rsidRPr="00DC1102">
              <w:rPr>
                <w:rFonts w:ascii="Times New Roman" w:hAnsi="Times New Roman"/>
                <w:color w:val="auto"/>
                <w:sz w:val="24"/>
                <w:szCs w:val="24"/>
              </w:rPr>
              <w:t>отчетном</w:t>
            </w:r>
            <w:r w:rsidRPr="00DC1102">
              <w:rPr>
                <w:rFonts w:ascii="Times New Roman" w:hAnsi="Times New Roman"/>
                <w:color w:val="auto"/>
                <w:spacing w:val="-2"/>
                <w:sz w:val="24"/>
                <w:szCs w:val="24"/>
              </w:rPr>
              <w:t xml:space="preserve"> </w:t>
            </w:r>
            <w:r w:rsidRPr="00DC1102">
              <w:rPr>
                <w:rFonts w:ascii="Times New Roman" w:hAnsi="Times New Roman"/>
                <w:color w:val="auto"/>
                <w:spacing w:val="-4"/>
                <w:sz w:val="24"/>
                <w:szCs w:val="24"/>
              </w:rPr>
              <w:t>году</w:t>
            </w:r>
          </w:p>
        </w:tc>
        <w:tc>
          <w:tcPr>
            <w:tcW w:w="5103" w:type="dxa"/>
            <w:vAlign w:val="center"/>
          </w:tcPr>
          <w:p w:rsidR="00DC1102" w:rsidRPr="00DC1102" w:rsidRDefault="00DC1102" w:rsidP="00DC1102">
            <w:pPr>
              <w:jc w:val="both"/>
              <w:rPr>
                <w:rFonts w:ascii="Times New Roman" w:hAnsi="Times New Roman"/>
                <w:color w:val="auto"/>
                <w:szCs w:val="24"/>
              </w:rPr>
            </w:pPr>
          </w:p>
          <w:p w:rsidR="00DC1102" w:rsidRPr="00DC1102" w:rsidRDefault="00DC1102" w:rsidP="00DC1102">
            <w:pPr>
              <w:jc w:val="both"/>
              <w:rPr>
                <w:rFonts w:ascii="Times New Roman" w:hAnsi="Times New Roman"/>
                <w:color w:val="auto"/>
                <w:sz w:val="24"/>
                <w:szCs w:val="24"/>
              </w:rPr>
            </w:pPr>
            <m:oMathPara>
              <m:oMath>
                <m:r>
                  <w:rPr>
                    <w:rFonts w:ascii="Cambria Math" w:hAnsi="Cambria Math"/>
                    <w:color w:val="auto"/>
                    <w:sz w:val="24"/>
                    <w:szCs w:val="24"/>
                  </w:rPr>
                  <m:t>P=</m:t>
                </m:r>
                <m:f>
                  <m:fPr>
                    <m:ctrlPr>
                      <w:rPr>
                        <w:rFonts w:ascii="Cambria Math" w:eastAsia="XO Thames" w:hAnsi="Cambria Math"/>
                        <w:color w:val="auto"/>
                        <w:sz w:val="24"/>
                        <w:szCs w:val="24"/>
                        <w:lang w:eastAsia="en-US"/>
                      </w:rPr>
                    </m:ctrlPr>
                  </m:fPr>
                  <m:num>
                    <m:r>
                      <w:rPr>
                        <w:rFonts w:ascii="Cambria Math" w:hAnsi="Cambria Math"/>
                        <w:color w:val="auto"/>
                        <w:sz w:val="24"/>
                        <w:szCs w:val="24"/>
                      </w:rPr>
                      <m:t>Plim</m:t>
                    </m:r>
                  </m:num>
                  <m:den>
                    <m:r>
                      <w:rPr>
                        <w:rFonts w:ascii="Cambria Math" w:hAnsi="Cambria Math"/>
                        <w:color w:val="auto"/>
                        <w:sz w:val="24"/>
                        <w:szCs w:val="24"/>
                      </w:rPr>
                      <m:t>Dlim</m:t>
                    </m:r>
                  </m:den>
                </m:f>
                <m:r>
                  <w:rPr>
                    <w:rFonts w:ascii="Cambria Math" w:hAnsi="Cambria Math"/>
                    <w:color w:val="auto"/>
                    <w:sz w:val="24"/>
                    <w:szCs w:val="24"/>
                  </w:rPr>
                  <m:t>∙100%</m:t>
                </m:r>
              </m:oMath>
            </m:oMathPara>
          </w:p>
          <w:p w:rsidR="00DC1102" w:rsidRPr="00DC1102" w:rsidRDefault="00DC1102" w:rsidP="00DC1102">
            <w:pPr>
              <w:spacing w:before="92"/>
              <w:jc w:val="both"/>
              <w:rPr>
                <w:rFonts w:ascii="Times New Roman" w:hAnsi="Times New Roman"/>
                <w:color w:val="auto"/>
                <w:sz w:val="24"/>
                <w:szCs w:val="24"/>
              </w:rPr>
            </w:pPr>
            <w:r w:rsidRPr="00DC1102">
              <w:rPr>
                <w:rFonts w:ascii="Times New Roman" w:hAnsi="Times New Roman"/>
                <w:color w:val="auto"/>
                <w:spacing w:val="-4"/>
                <w:sz w:val="24"/>
                <w:szCs w:val="24"/>
              </w:rPr>
              <w:t>где:</w:t>
            </w:r>
          </w:p>
          <w:p w:rsidR="00DC1102" w:rsidRPr="00DC1102" w:rsidRDefault="00DC1102" w:rsidP="00DC1102">
            <w:pPr>
              <w:spacing w:before="41"/>
              <w:ind w:right="94" w:firstLine="5"/>
              <w:jc w:val="both"/>
              <w:rPr>
                <w:rFonts w:ascii="Times New Roman" w:hAnsi="Times New Roman"/>
                <w:color w:val="auto"/>
                <w:sz w:val="24"/>
                <w:szCs w:val="24"/>
              </w:rPr>
            </w:pPr>
            <m:oMath>
              <m:r>
                <w:rPr>
                  <w:rFonts w:ascii="Cambria Math" w:hAnsi="Cambria Math"/>
                  <w:color w:val="auto"/>
                  <w:sz w:val="24"/>
                  <w:szCs w:val="24"/>
                </w:rPr>
                <m:t>Plim</m:t>
              </m:r>
            </m:oMath>
            <w:r w:rsidRPr="00DC1102">
              <w:rPr>
                <w:rFonts w:ascii="Times New Roman" w:hAnsi="Times New Roman"/>
                <w:color w:val="auto"/>
                <w:sz w:val="24"/>
                <w:szCs w:val="24"/>
              </w:rPr>
              <w:t xml:space="preserve"> – общий объем принятых бюджетных обязательств</w:t>
            </w:r>
            <w:r w:rsidRPr="00DC1102">
              <w:rPr>
                <w:rFonts w:ascii="Times New Roman" w:hAnsi="Times New Roman"/>
                <w:color w:val="auto"/>
                <w:spacing w:val="70"/>
                <w:sz w:val="24"/>
                <w:szCs w:val="24"/>
              </w:rPr>
              <w:t xml:space="preserve"> </w:t>
            </w:r>
            <w:r w:rsidRPr="00DC1102">
              <w:rPr>
                <w:rFonts w:ascii="Times New Roman" w:hAnsi="Times New Roman"/>
                <w:color w:val="auto"/>
                <w:sz w:val="24"/>
                <w:szCs w:val="24"/>
              </w:rPr>
              <w:t>в</w:t>
            </w:r>
            <w:r w:rsidRPr="00DC1102">
              <w:rPr>
                <w:rFonts w:ascii="Times New Roman" w:hAnsi="Times New Roman"/>
                <w:color w:val="auto"/>
                <w:spacing w:val="69"/>
                <w:sz w:val="24"/>
                <w:szCs w:val="24"/>
              </w:rPr>
              <w:t xml:space="preserve"> </w:t>
            </w:r>
            <w:r w:rsidRPr="00DC1102">
              <w:rPr>
                <w:rFonts w:ascii="Times New Roman" w:hAnsi="Times New Roman"/>
                <w:color w:val="auto"/>
                <w:sz w:val="24"/>
                <w:szCs w:val="24"/>
              </w:rPr>
              <w:t>рамках</w:t>
            </w:r>
            <w:r w:rsidRPr="00DC1102">
              <w:rPr>
                <w:rFonts w:ascii="Times New Roman" w:hAnsi="Times New Roman"/>
                <w:color w:val="auto"/>
                <w:spacing w:val="69"/>
                <w:sz w:val="24"/>
                <w:szCs w:val="24"/>
              </w:rPr>
              <w:t xml:space="preserve">  </w:t>
            </w:r>
            <w:r w:rsidRPr="00DC1102">
              <w:rPr>
                <w:rFonts w:ascii="Times New Roman" w:hAnsi="Times New Roman"/>
                <w:color w:val="auto"/>
                <w:sz w:val="24"/>
                <w:szCs w:val="24"/>
              </w:rPr>
              <w:t>муниципальной</w:t>
            </w:r>
            <w:r w:rsidRPr="00DC1102">
              <w:rPr>
                <w:rFonts w:ascii="Times New Roman" w:hAnsi="Times New Roman"/>
                <w:color w:val="auto"/>
                <w:spacing w:val="68"/>
                <w:sz w:val="24"/>
                <w:szCs w:val="24"/>
              </w:rPr>
              <w:t xml:space="preserve">  </w:t>
            </w:r>
            <w:r w:rsidRPr="00DC1102">
              <w:rPr>
                <w:rFonts w:ascii="Times New Roman" w:hAnsi="Times New Roman"/>
                <w:color w:val="auto"/>
                <w:sz w:val="24"/>
                <w:szCs w:val="24"/>
              </w:rPr>
              <w:t xml:space="preserve">(комплексной) программы в отчетном году (за исключением объема принятых бюджетных </w:t>
            </w:r>
            <w:r w:rsidRPr="00DC1102">
              <w:rPr>
                <w:rFonts w:ascii="Times New Roman" w:hAnsi="Times New Roman"/>
                <w:color w:val="auto"/>
                <w:sz w:val="24"/>
                <w:szCs w:val="24"/>
              </w:rPr>
              <w:lastRenderedPageBreak/>
              <w:t>обязательств по публичным нормативным обязательствам) (тыс. руб.);</w:t>
            </w:r>
          </w:p>
          <w:p w:rsidR="00DC1102" w:rsidRPr="00DC1102" w:rsidRDefault="00DC1102" w:rsidP="00DC1102">
            <w:pPr>
              <w:tabs>
                <w:tab w:val="left" w:pos="2140"/>
              </w:tabs>
              <w:ind w:right="95"/>
              <w:jc w:val="both"/>
              <w:rPr>
                <w:rFonts w:ascii="Times New Roman" w:hAnsi="Times New Roman"/>
                <w:color w:val="auto"/>
                <w:w w:val="105"/>
                <w:position w:val="1"/>
                <w:sz w:val="24"/>
                <w:szCs w:val="24"/>
              </w:rPr>
            </w:pPr>
            <m:oMath>
              <m:r>
                <w:rPr>
                  <w:rFonts w:ascii="Cambria Math" w:hAnsi="Cambria Math"/>
                  <w:color w:val="auto"/>
                  <w:sz w:val="24"/>
                  <w:szCs w:val="24"/>
                </w:rPr>
                <m:t>Dlim</m:t>
              </m:r>
            </m:oMath>
            <w:r w:rsidRPr="00DC1102">
              <w:rPr>
                <w:rFonts w:ascii="Times New Roman" w:hAnsi="Times New Roman"/>
                <w:color w:val="auto"/>
                <w:sz w:val="24"/>
                <w:szCs w:val="24"/>
              </w:rPr>
              <w:t xml:space="preserve"> – общий объем доведенных лимитов бюджетных обязательств в рамках муниципальной (комплексной) программы в отчетном году (тыс. руб.).</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0,125</w:t>
            </w:r>
          </w:p>
        </w:tc>
        <w:tc>
          <w:tcPr>
            <w:tcW w:w="4252" w:type="dxa"/>
            <w:vAlign w:val="center"/>
          </w:tcPr>
          <w:p w:rsidR="00DC1102" w:rsidRPr="00DC1102" w:rsidRDefault="00DC1102" w:rsidP="00DC1102">
            <w:pPr>
              <w:ind w:left="-108" w:right="-45"/>
              <w:jc w:val="center"/>
              <w:rPr>
                <w:oMath/>
                <w:rFonts w:ascii="Cambria Math" w:hAnsi="Cambria Math"/>
                <w:color w:val="auto"/>
                <w:sz w:val="24"/>
                <w:szCs w:val="24"/>
              </w:rPr>
            </w:pPr>
            <m:oMathPara>
              <m:oMath>
                <m:r>
                  <w:rPr>
                    <w:rFonts w:ascii="Cambria Math" w:hAnsi="Cambria Math"/>
                    <w:color w:val="auto"/>
                    <w:sz w:val="24"/>
                    <w:szCs w:val="24"/>
                  </w:rPr>
                  <m:t>E(P)</m:t>
                </m:r>
                <m:r>
                  <w:rPr>
                    <w:rFonts w:ascii="Cambria Math" w:hAnsi="Cambria Math"/>
                    <w:color w:val="auto"/>
                    <w:spacing w:val="-2"/>
                    <w:sz w:val="24"/>
                    <w:szCs w:val="24"/>
                  </w:rPr>
                  <m:t xml:space="preserve"> </m:t>
                </m:r>
                <m:r>
                  <w:rPr>
                    <w:rFonts w:ascii="Cambria Math" w:hAnsi="Cambria Math"/>
                    <w:color w:val="auto"/>
                    <w:sz w:val="24"/>
                    <w:szCs w:val="24"/>
                  </w:rPr>
                  <m:t>=</m:t>
                </m:r>
                <m:r>
                  <w:rPr>
                    <w:rFonts w:ascii="Cambria Math" w:hAnsi="Cambria Math"/>
                    <w:color w:val="auto"/>
                    <w:spacing w:val="-1"/>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P</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2"/>
                    <w:sz w:val="24"/>
                    <w:szCs w:val="24"/>
                  </w:rPr>
                  <m:t>99,5%;</m:t>
                </m:r>
              </m:oMath>
            </m:oMathPara>
          </w:p>
          <w:p w:rsidR="00DC1102" w:rsidRPr="00DC1102" w:rsidRDefault="00DC1102" w:rsidP="00DC1102">
            <w:pPr>
              <w:ind w:left="-108" w:right="-45" w:firstLine="108"/>
              <w:jc w:val="center"/>
              <w:rPr>
                <w:rFonts w:ascii="Times New Roman" w:hAnsi="Times New Roman"/>
                <w:color w:val="auto"/>
                <w:sz w:val="24"/>
                <w:szCs w:val="24"/>
              </w:rPr>
            </w:pPr>
            <m:oMath>
              <m:r>
                <w:rPr>
                  <w:rFonts w:ascii="Cambria Math" w:hAnsi="Cambria Math"/>
                  <w:color w:val="auto"/>
                  <w:sz w:val="24"/>
                  <w:szCs w:val="24"/>
                </w:rPr>
                <m:t>E</m:t>
              </m:r>
              <m:r>
                <w:rPr>
                  <w:rFonts w:ascii="Cambria Math" w:hAnsi="Cambria Math"/>
                  <w:color w:val="auto"/>
                  <w:spacing w:val="-2"/>
                  <w:sz w:val="24"/>
                  <w:szCs w:val="24"/>
                </w:rPr>
                <m:t xml:space="preserve"> </m:t>
              </m:r>
              <m:r>
                <w:rPr>
                  <w:rFonts w:ascii="Cambria Math" w:hAnsi="Cambria Math"/>
                  <w:color w:val="auto"/>
                  <w:sz w:val="24"/>
                  <w:szCs w:val="24"/>
                </w:rPr>
                <m:t>(P) =</m:t>
              </m:r>
              <m:r>
                <w:rPr>
                  <w:rFonts w:ascii="Cambria Math" w:hAnsi="Cambria Math"/>
                  <w:color w:val="auto"/>
                  <w:spacing w:val="-2"/>
                  <w:sz w:val="24"/>
                  <w:szCs w:val="24"/>
                </w:rPr>
                <m:t xml:space="preserve"> </m:t>
              </m:r>
              <m:r>
                <w:rPr>
                  <w:rFonts w:ascii="Cambria Math" w:hAnsi="Cambria Math"/>
                  <w:color w:val="auto"/>
                  <w:sz w:val="24"/>
                  <w:szCs w:val="24"/>
                </w:rPr>
                <m:t>0, в</m:t>
              </m:r>
              <m:r>
                <w:rPr>
                  <w:rFonts w:ascii="Cambria Math" w:hAnsi="Cambria Math"/>
                  <w:color w:val="auto"/>
                  <w:spacing w:val="-1"/>
                  <w:sz w:val="24"/>
                  <w:szCs w:val="24"/>
                </w:rPr>
                <m:t xml:space="preserve"> </m:t>
              </m:r>
              <m:r>
                <w:rPr>
                  <w:rFonts w:ascii="Cambria Math" w:hAnsi="Cambria Math"/>
                  <w:color w:val="auto"/>
                  <w:sz w:val="24"/>
                  <w:szCs w:val="24"/>
                </w:rPr>
                <m:t>иных</m:t>
              </m:r>
              <m:r>
                <w:rPr>
                  <w:rFonts w:ascii="Cambria Math" w:hAnsi="Cambria Math"/>
                  <w:color w:val="auto"/>
                  <w:spacing w:val="1"/>
                  <w:sz w:val="24"/>
                  <w:szCs w:val="24"/>
                </w:rPr>
                <m:t xml:space="preserve"> </m:t>
              </m:r>
              <m:r>
                <w:rPr>
                  <w:rFonts w:ascii="Cambria Math" w:hAnsi="Cambria Math"/>
                  <w:color w:val="auto"/>
                  <w:spacing w:val="-2"/>
                  <w:sz w:val="24"/>
                  <w:szCs w:val="24"/>
                </w:rPr>
                <m:t>случаях</m:t>
              </m:r>
            </m:oMath>
            <w:r w:rsidRPr="00DC1102">
              <w:rPr>
                <w:rFonts w:ascii="Times New Roman" w:hAnsi="Times New Roman"/>
                <w:color w:val="auto"/>
                <w:spacing w:val="-2"/>
                <w:sz w:val="24"/>
                <w:szCs w:val="24"/>
              </w:rPr>
              <w:t>.</w:t>
            </w:r>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3.</w:t>
            </w:r>
          </w:p>
        </w:tc>
        <w:tc>
          <w:tcPr>
            <w:tcW w:w="3119" w:type="dxa"/>
            <w:vAlign w:val="center"/>
          </w:tcPr>
          <w:p w:rsidR="00DC1102" w:rsidRPr="00DC1102" w:rsidRDefault="00DC1102" w:rsidP="0028794B">
            <w:pPr>
              <w:ind w:left="6" w:right="80"/>
              <w:jc w:val="center"/>
              <w:rPr>
                <w:rFonts w:ascii="Times New Roman" w:hAnsi="Times New Roman"/>
                <w:color w:val="auto"/>
                <w:sz w:val="24"/>
                <w:szCs w:val="24"/>
              </w:rPr>
            </w:pPr>
            <w:r w:rsidRPr="00DC1102">
              <w:rPr>
                <w:rFonts w:ascii="Times New Roman" w:hAnsi="Times New Roman"/>
                <w:color w:val="auto"/>
                <w:sz w:val="24"/>
                <w:szCs w:val="24"/>
              </w:rPr>
              <w:t xml:space="preserve">Уровень кассового исполнения по расходам бюджета </w:t>
            </w:r>
            <w:r w:rsidR="0028794B">
              <w:rPr>
                <w:rFonts w:ascii="Times New Roman" w:hAnsi="Times New Roman"/>
                <w:color w:val="auto"/>
                <w:sz w:val="24"/>
                <w:szCs w:val="24"/>
              </w:rPr>
              <w:t>поселения</w:t>
            </w:r>
            <w:r w:rsidRPr="00DC1102">
              <w:rPr>
                <w:rFonts w:ascii="Times New Roman" w:hAnsi="Times New Roman"/>
                <w:color w:val="auto"/>
                <w:sz w:val="24"/>
                <w:szCs w:val="24"/>
              </w:rPr>
              <w:t xml:space="preserve"> на реализацию муниципальной (комплексной) программы в отчетном году</w:t>
            </w:r>
          </w:p>
        </w:tc>
        <w:tc>
          <w:tcPr>
            <w:tcW w:w="5103" w:type="dxa"/>
            <w:vAlign w:val="center"/>
          </w:tcPr>
          <w:p w:rsidR="00DC1102" w:rsidRPr="00DC1102" w:rsidRDefault="00DC1102" w:rsidP="00DC1102">
            <w:pPr>
              <w:ind w:left="306"/>
              <w:jc w:val="center"/>
              <w:rPr>
                <w:rFonts w:ascii="Times New Roman" w:hAnsi="Times New Roman"/>
                <w:color w:val="auto"/>
                <w:sz w:val="24"/>
                <w:szCs w:val="24"/>
              </w:rPr>
            </w:pPr>
          </w:p>
          <w:p w:rsidR="00DC1102" w:rsidRPr="00DC1102" w:rsidRDefault="00DC1102" w:rsidP="00DC1102">
            <w:pPr>
              <w:ind w:left="306"/>
              <w:jc w:val="center"/>
              <w:rPr>
                <w:rFonts w:ascii="Times New Roman" w:hAnsi="Times New Roman"/>
                <w:color w:val="auto"/>
                <w:sz w:val="24"/>
                <w:szCs w:val="24"/>
              </w:rPr>
            </w:pPr>
            <m:oMathPara>
              <m:oMathParaPr>
                <m:jc m:val="center"/>
              </m:oMathParaPr>
              <m:oMath>
                <m:r>
                  <w:rPr>
                    <w:rFonts w:ascii="Cambria Math" w:hAnsi="Cambria Math"/>
                    <w:color w:val="auto"/>
                    <w:sz w:val="24"/>
                    <w:szCs w:val="24"/>
                  </w:rPr>
                  <m:t>P=</m:t>
                </m:r>
                <m:f>
                  <m:fPr>
                    <m:ctrlPr>
                      <w:rPr>
                        <w:rFonts w:ascii="Cambria Math" w:eastAsia="XO Thames" w:hAnsi="Cambria Math"/>
                        <w:color w:val="auto"/>
                        <w:sz w:val="24"/>
                        <w:szCs w:val="24"/>
                        <w:lang w:eastAsia="en-US"/>
                      </w:rPr>
                    </m:ctrlPr>
                  </m:fPr>
                  <m:num>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num>
                  <m:den>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den>
                </m:f>
              </m:oMath>
            </m:oMathPara>
          </w:p>
          <w:p w:rsidR="00DC1102" w:rsidRPr="00DC1102" w:rsidRDefault="00DC1102" w:rsidP="00DC1102">
            <w:pPr>
              <w:ind w:right="895"/>
              <w:jc w:val="both"/>
              <w:rPr>
                <w:rFonts w:ascii="Times New Roman" w:hAnsi="Times New Roman"/>
                <w:color w:val="auto"/>
                <w:sz w:val="24"/>
                <w:szCs w:val="24"/>
              </w:rPr>
            </w:pPr>
            <w:r w:rsidRPr="00DC1102">
              <w:rPr>
                <w:rFonts w:ascii="Times New Roman" w:hAnsi="Times New Roman"/>
                <w:color w:val="auto"/>
                <w:sz w:val="24"/>
                <w:szCs w:val="24"/>
              </w:rPr>
              <w:t>где:</w:t>
            </w:r>
          </w:p>
          <w:p w:rsidR="00DC1102" w:rsidRPr="00DC1102" w:rsidRDefault="00B23428" w:rsidP="00DC1102">
            <w:pPr>
              <w:ind w:right="92" w:firstLine="5"/>
              <w:jc w:val="both"/>
              <w:rPr>
                <w:rFonts w:ascii="Times New Roman" w:hAnsi="Times New Roman"/>
                <w:color w:val="auto"/>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oMath>
            <w:r w:rsidR="00DC1102" w:rsidRPr="00DC1102">
              <w:rPr>
                <w:rFonts w:ascii="Times New Roman" w:hAnsi="Times New Roman"/>
                <w:color w:val="auto"/>
                <w:sz w:val="24"/>
                <w:szCs w:val="24"/>
              </w:rPr>
              <w:t xml:space="preserve"> – объем кассовых расходов бюджета </w:t>
            </w:r>
            <w:r w:rsidR="0028794B">
              <w:rPr>
                <w:rFonts w:ascii="Times New Roman" w:hAnsi="Times New Roman"/>
                <w:color w:val="auto"/>
                <w:sz w:val="24"/>
                <w:szCs w:val="24"/>
              </w:rPr>
              <w:t>поселения</w:t>
            </w:r>
            <w:r w:rsidR="00DC1102" w:rsidRPr="00DC1102">
              <w:rPr>
                <w:rFonts w:ascii="Times New Roman" w:hAnsi="Times New Roman"/>
                <w:color w:val="auto"/>
                <w:sz w:val="24"/>
                <w:szCs w:val="24"/>
              </w:rPr>
              <w:t xml:space="preserve"> на реализацию муниципальной (комплексной) программы в отчетном году (тыс. руб.);</w:t>
            </w:r>
          </w:p>
          <w:p w:rsidR="00DC1102" w:rsidRPr="00DC1102" w:rsidRDefault="00B23428" w:rsidP="0028794B">
            <w:pPr>
              <w:ind w:right="92" w:firstLine="5"/>
              <w:jc w:val="both"/>
              <w:rPr>
                <w:rFonts w:ascii="Times New Roman" w:hAns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oMath>
            <w:r w:rsidR="00DC1102" w:rsidRPr="00DC1102">
              <w:rPr>
                <w:rFonts w:ascii="Times New Roman" w:hAnsi="Times New Roman"/>
                <w:color w:val="auto"/>
                <w:sz w:val="24"/>
                <w:szCs w:val="24"/>
              </w:rPr>
              <w:t xml:space="preserve"> – объем бюджетных ассигнований бюджета </w:t>
            </w:r>
            <w:r w:rsidR="0028794B">
              <w:rPr>
                <w:rFonts w:ascii="Times New Roman" w:hAnsi="Times New Roman"/>
                <w:color w:val="auto"/>
                <w:sz w:val="24"/>
                <w:szCs w:val="24"/>
              </w:rPr>
              <w:t>поселения</w:t>
            </w:r>
            <w:r w:rsidR="00DC1102" w:rsidRPr="00DC1102">
              <w:rPr>
                <w:rFonts w:ascii="Times New Roman" w:hAnsi="Times New Roman"/>
                <w:color w:val="auto"/>
                <w:sz w:val="24"/>
                <w:szCs w:val="24"/>
              </w:rPr>
              <w:t xml:space="preserve">, запланированных на реализацию муниципальной (комплексной) программы в отчетном году (в соответствии с показателями сводной бюджетной росписи бюджета </w:t>
            </w:r>
            <w:r w:rsidR="0028794B">
              <w:rPr>
                <w:rFonts w:ascii="Times New Roman" w:hAnsi="Times New Roman"/>
                <w:color w:val="auto"/>
                <w:sz w:val="24"/>
                <w:szCs w:val="24"/>
              </w:rPr>
              <w:t>поселения</w:t>
            </w:r>
            <w:r w:rsidR="00DC1102" w:rsidRPr="00DC1102">
              <w:rPr>
                <w:rFonts w:ascii="Times New Roman" w:hAnsi="Times New Roman"/>
                <w:color w:val="auto"/>
                <w:sz w:val="24"/>
                <w:szCs w:val="24"/>
              </w:rPr>
              <w:t xml:space="preserve"> на 31 декабря отчетного года) (тыс. рублей).</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0,125</w:t>
            </w:r>
          </w:p>
        </w:tc>
        <w:tc>
          <w:tcPr>
            <w:tcW w:w="4252" w:type="dxa"/>
            <w:vAlign w:val="center"/>
          </w:tcPr>
          <w:p w:rsidR="00DC1102" w:rsidRPr="00DC1102" w:rsidRDefault="00DC1102" w:rsidP="00DC1102">
            <w:pPr>
              <w:widowControl w:val="0"/>
              <w:ind w:left="-108" w:right="-45"/>
              <w:jc w:val="center"/>
              <w:rPr>
                <w:oMath/>
                <w:rFonts w:ascii="Cambria Math" w:hAnsi="Cambria Math"/>
                <w:color w:val="auto"/>
                <w:sz w:val="24"/>
                <w:szCs w:val="24"/>
              </w:rPr>
            </w:pPr>
            <m:oMathPara>
              <m:oMathParaPr>
                <m:jc m:val="center"/>
              </m:oMathParaPr>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P</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0,95;</m:t>
                </m:r>
              </m:oMath>
            </m:oMathPara>
          </w:p>
          <w:p w:rsidR="00DC1102" w:rsidRPr="00DC1102" w:rsidRDefault="00DC1102" w:rsidP="00DC1102">
            <w:pPr>
              <w:widowControl w:val="0"/>
              <w:ind w:left="-108" w:right="-45"/>
              <w:jc w:val="center"/>
              <w:rPr>
                <w:oMath/>
                <w:rFonts w:ascii="Cambria Math" w:hAnsi="Cambria Math"/>
                <w:color w:val="auto"/>
                <w:sz w:val="24"/>
                <w:szCs w:val="24"/>
              </w:rPr>
            </w:pPr>
            <m:oMathPara>
              <m:oMathParaPr>
                <m:jc m:val="center"/>
              </m:oMathParaPr>
              <m:oMath>
                <m:r>
                  <w:rPr>
                    <w:rFonts w:ascii="Cambria Math" w:hAnsi="Cambria Math"/>
                    <w:color w:val="auto"/>
                    <w:sz w:val="24"/>
                    <w:szCs w:val="24"/>
                  </w:rPr>
                  <m:t>Е</m:t>
                </m:r>
                <m:d>
                  <m:dPr>
                    <m:ctrlPr>
                      <w:rPr>
                        <w:rFonts w:ascii="Cambria Math" w:hAnsi="Cambria Math"/>
                        <w:i/>
                        <w:color w:val="auto"/>
                        <w:sz w:val="24"/>
                        <w:szCs w:val="24"/>
                      </w:rPr>
                    </m:ctrlPr>
                  </m:dPr>
                  <m:e>
                    <m:r>
                      <w:rPr>
                        <w:rFonts w:ascii="Cambria Math" w:hAnsi="Cambria Math"/>
                        <w:color w:val="auto"/>
                        <w:sz w:val="24"/>
                        <w:szCs w:val="24"/>
                      </w:rPr>
                      <m:t>P</m:t>
                    </m:r>
                  </m:e>
                </m:d>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P, если 0,75</m:t>
                </m:r>
                <m:r>
                  <w:rPr>
                    <w:rFonts w:ascii="Cambria Math" w:hAnsi="Cambria Math"/>
                    <w:color w:val="auto"/>
                    <w:spacing w:val="-1"/>
                    <w:sz w:val="24"/>
                    <w:szCs w:val="24"/>
                  </w:rPr>
                  <m:t xml:space="preserve"> </m:t>
                </m:r>
                <m:r>
                  <w:rPr>
                    <w:rFonts w:ascii="Cambria Math" w:hAnsi="Cambria Math"/>
                    <w:color w:val="auto"/>
                    <w:sz w:val="24"/>
                    <w:szCs w:val="24"/>
                  </w:rPr>
                  <m:t>≤ P</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0,95;</m:t>
                </m:r>
              </m:oMath>
            </m:oMathPara>
          </w:p>
          <w:p w:rsidR="00DC1102" w:rsidRPr="00DC1102" w:rsidRDefault="00DC1102" w:rsidP="00DC1102">
            <w:pPr>
              <w:widowControl w:val="0"/>
              <w:ind w:left="-108" w:right="-45"/>
              <w:jc w:val="center"/>
              <w:rPr>
                <w:rFonts w:ascii="Times New Roman" w:hAnsi="Times New Roman"/>
                <w:color w:val="auto"/>
                <w:sz w:val="24"/>
                <w:szCs w:val="24"/>
              </w:rPr>
            </w:pPr>
            <m:oMathPara>
              <m:oMathParaPr>
                <m:jc m:val="center"/>
              </m:oMathParaPr>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P</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0,75.</m:t>
                </m:r>
              </m:oMath>
            </m:oMathPara>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4.</w:t>
            </w:r>
          </w:p>
        </w:tc>
        <w:tc>
          <w:tcPr>
            <w:tcW w:w="3119" w:type="dxa"/>
            <w:vAlign w:val="center"/>
          </w:tcPr>
          <w:p w:rsidR="00DC1102" w:rsidRPr="00DC1102" w:rsidRDefault="00DC1102" w:rsidP="0028794B">
            <w:pPr>
              <w:ind w:right="2" w:firstLine="6"/>
              <w:jc w:val="center"/>
              <w:rPr>
                <w:rFonts w:ascii="Times New Roman" w:hAnsi="Times New Roman"/>
                <w:color w:val="auto"/>
                <w:sz w:val="24"/>
                <w:szCs w:val="24"/>
              </w:rPr>
            </w:pPr>
            <w:r w:rsidRPr="00DC1102">
              <w:rPr>
                <w:rFonts w:ascii="Times New Roman" w:hAnsi="Times New Roman"/>
                <w:color w:val="auto"/>
                <w:sz w:val="24"/>
                <w:szCs w:val="24"/>
              </w:rPr>
              <w:t>Уровень освоения средств консолидированного бюджета</w:t>
            </w:r>
            <w:r w:rsidR="008D13C9">
              <w:rPr>
                <w:rFonts w:ascii="Times New Roman" w:hAnsi="Times New Roman"/>
                <w:color w:val="auto"/>
                <w:sz w:val="24"/>
                <w:szCs w:val="24"/>
              </w:rPr>
              <w:t xml:space="preserve"> </w:t>
            </w:r>
            <w:r w:rsidR="00ED1C07">
              <w:rPr>
                <w:rFonts w:ascii="Times New Roman" w:hAnsi="Times New Roman"/>
                <w:color w:val="auto"/>
                <w:sz w:val="24"/>
                <w:szCs w:val="24"/>
              </w:rPr>
              <w:t>Горненского городского</w:t>
            </w:r>
            <w:r w:rsidR="0028794B">
              <w:rPr>
                <w:rFonts w:ascii="Times New Roman" w:hAnsi="Times New Roman"/>
                <w:color w:val="auto"/>
                <w:sz w:val="24"/>
                <w:szCs w:val="24"/>
              </w:rPr>
              <w:t xml:space="preserve"> поселения</w:t>
            </w:r>
            <w:r w:rsidRPr="00DC1102">
              <w:rPr>
                <w:rFonts w:ascii="Times New Roman" w:hAnsi="Times New Roman"/>
                <w:color w:val="auto"/>
                <w:sz w:val="24"/>
                <w:szCs w:val="24"/>
              </w:rPr>
              <w:t xml:space="preserve"> на реализацию муниципальной (комплексной) программы в отчетном году</w:t>
            </w:r>
          </w:p>
        </w:tc>
        <w:tc>
          <w:tcPr>
            <w:tcW w:w="5103" w:type="dxa"/>
            <w:vAlign w:val="center"/>
          </w:tcPr>
          <w:p w:rsidR="00DC1102" w:rsidRPr="00DC1102" w:rsidRDefault="00DC1102" w:rsidP="00DC1102">
            <w:pPr>
              <w:ind w:left="306"/>
              <w:jc w:val="center"/>
              <w:rPr>
                <w:rFonts w:ascii="Times New Roman" w:hAnsi="Times New Roman"/>
                <w:color w:val="auto"/>
                <w:szCs w:val="24"/>
              </w:rPr>
            </w:pPr>
          </w:p>
          <w:p w:rsidR="00DC1102" w:rsidRPr="00DC1102" w:rsidRDefault="00DC1102" w:rsidP="00DC1102">
            <w:pPr>
              <w:ind w:left="306"/>
              <w:jc w:val="center"/>
              <w:rPr>
                <w:rFonts w:ascii="Times New Roman" w:hAnsi="Times New Roman"/>
                <w:color w:val="auto"/>
                <w:spacing w:val="-5"/>
                <w:sz w:val="24"/>
                <w:szCs w:val="24"/>
              </w:rPr>
            </w:pPr>
            <m:oMathPara>
              <m:oMathParaPr>
                <m:jc m:val="center"/>
              </m:oMathParaPr>
              <m:oMath>
                <m:r>
                  <w:rPr>
                    <w:rFonts w:ascii="Cambria Math" w:hAnsi="Cambria Math"/>
                    <w:color w:val="auto"/>
                    <w:sz w:val="24"/>
                    <w:szCs w:val="24"/>
                  </w:rPr>
                  <m:t>P=</m:t>
                </m:r>
                <m:f>
                  <m:fPr>
                    <m:ctrlPr>
                      <w:rPr>
                        <w:rFonts w:ascii="Cambria Math" w:eastAsia="XO Thames" w:hAnsi="Cambria Math"/>
                        <w:color w:val="auto"/>
                        <w:sz w:val="24"/>
                        <w:szCs w:val="24"/>
                        <w:lang w:eastAsia="en-US"/>
                      </w:rPr>
                    </m:ctrlPr>
                  </m:fPr>
                  <m:num>
                    <m:r>
                      <w:rPr>
                        <w:rFonts w:ascii="Cambria Math" w:hAnsi="Cambria Math"/>
                        <w:color w:val="auto"/>
                        <w:sz w:val="24"/>
                        <w:szCs w:val="24"/>
                      </w:rPr>
                      <m:t>Ks</m:t>
                    </m:r>
                  </m:num>
                  <m:den>
                    <m:r>
                      <w:rPr>
                        <w:rFonts w:ascii="Cambria Math" w:hAnsi="Cambria Math"/>
                        <w:color w:val="auto"/>
                        <w:sz w:val="24"/>
                        <w:szCs w:val="24"/>
                      </w:rPr>
                      <m:t>Bs</m:t>
                    </m:r>
                  </m:den>
                </m:f>
                <m:r>
                  <w:rPr>
                    <w:rFonts w:ascii="Cambria Math" w:eastAsia="XO Thames" w:hAnsi="Cambria Math"/>
                    <w:color w:val="auto"/>
                    <w:sz w:val="24"/>
                    <w:szCs w:val="24"/>
                    <w:lang w:eastAsia="en-US"/>
                  </w:rPr>
                  <m:t xml:space="preserve"> ,</m:t>
                </m:r>
              </m:oMath>
            </m:oMathPara>
          </w:p>
          <w:p w:rsidR="00DC1102" w:rsidRPr="00DC1102" w:rsidRDefault="00DC1102" w:rsidP="00DC1102">
            <w:pPr>
              <w:jc w:val="both"/>
              <w:rPr>
                <w:rFonts w:ascii="Times New Roman" w:hAnsi="Times New Roman"/>
                <w:color w:val="auto"/>
                <w:sz w:val="24"/>
                <w:szCs w:val="24"/>
              </w:rPr>
            </w:pPr>
            <w:r w:rsidRPr="00DC1102">
              <w:rPr>
                <w:rFonts w:ascii="Times New Roman" w:hAnsi="Times New Roman"/>
                <w:color w:val="auto"/>
                <w:spacing w:val="-4"/>
                <w:sz w:val="24"/>
                <w:szCs w:val="24"/>
              </w:rPr>
              <w:t>где:</w:t>
            </w:r>
          </w:p>
          <w:p w:rsidR="00DC1102" w:rsidRPr="00DC1102" w:rsidRDefault="00DC1102" w:rsidP="00DC1102">
            <w:pPr>
              <w:tabs>
                <w:tab w:val="left" w:pos="6068"/>
              </w:tabs>
              <w:spacing w:before="41"/>
              <w:ind w:right="92"/>
              <w:jc w:val="both"/>
              <w:rPr>
                <w:rFonts w:ascii="Times New Roman" w:hAnsi="Times New Roman"/>
                <w:color w:val="auto"/>
                <w:sz w:val="24"/>
                <w:szCs w:val="24"/>
              </w:rPr>
            </w:pPr>
            <w:r w:rsidRPr="00DC1102">
              <w:rPr>
                <w:rFonts w:ascii="Times New Roman" w:hAnsi="Times New Roman"/>
                <w:color w:val="auto"/>
                <w:sz w:val="24"/>
                <w:szCs w:val="24"/>
              </w:rPr>
              <w:t>Ks – объем освоенных средств консолидированного бюджета</w:t>
            </w:r>
            <w:r w:rsidR="008D13C9">
              <w:rPr>
                <w:rFonts w:ascii="Times New Roman" w:hAnsi="Times New Roman"/>
                <w:color w:val="auto"/>
                <w:sz w:val="24"/>
                <w:szCs w:val="24"/>
              </w:rPr>
              <w:t xml:space="preserve"> </w:t>
            </w:r>
            <w:r w:rsidR="00ED1C07">
              <w:rPr>
                <w:rFonts w:ascii="Times New Roman" w:hAnsi="Times New Roman"/>
                <w:color w:val="auto"/>
                <w:sz w:val="24"/>
                <w:szCs w:val="24"/>
              </w:rPr>
              <w:t>Горненского городского</w:t>
            </w:r>
            <w:r w:rsidR="0028794B" w:rsidRPr="0028794B">
              <w:rPr>
                <w:rFonts w:ascii="Times New Roman" w:hAnsi="Times New Roman"/>
                <w:color w:val="auto"/>
                <w:sz w:val="24"/>
                <w:szCs w:val="24"/>
              </w:rPr>
              <w:t xml:space="preserve"> поселения</w:t>
            </w:r>
            <w:r w:rsidRPr="00DC1102">
              <w:rPr>
                <w:rFonts w:ascii="Times New Roman" w:hAnsi="Times New Roman"/>
                <w:color w:val="auto"/>
                <w:sz w:val="24"/>
                <w:szCs w:val="24"/>
              </w:rPr>
              <w:t xml:space="preserve"> в рамках муниципальной (комплексной) программы по состоянию на 31 декабря отчетного года (тыс. рублей);</w:t>
            </w:r>
          </w:p>
          <w:p w:rsidR="00DC1102" w:rsidRPr="00DC1102" w:rsidRDefault="00DC1102" w:rsidP="00DC1102">
            <w:pPr>
              <w:tabs>
                <w:tab w:val="left" w:pos="6068"/>
              </w:tabs>
              <w:ind w:right="119"/>
              <w:jc w:val="both"/>
              <w:rPr>
                <w:rFonts w:ascii="Times New Roman" w:hAnsi="Times New Roman"/>
                <w:color w:val="auto"/>
                <w:spacing w:val="-2"/>
                <w:sz w:val="24"/>
                <w:szCs w:val="24"/>
              </w:rPr>
            </w:pPr>
            <w:r w:rsidRPr="00DC1102">
              <w:rPr>
                <w:rFonts w:ascii="Times New Roman" w:hAnsi="Times New Roman"/>
                <w:color w:val="auto"/>
                <w:sz w:val="24"/>
                <w:szCs w:val="24"/>
              </w:rPr>
              <w:t>Bs – объем средств консолидированного бюджета Красносулинского района,</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запланированных</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на</w:t>
            </w:r>
            <w:r w:rsidRPr="00DC1102">
              <w:rPr>
                <w:rFonts w:ascii="Times New Roman" w:hAnsi="Times New Roman"/>
                <w:color w:val="auto"/>
                <w:spacing w:val="45"/>
                <w:sz w:val="24"/>
                <w:szCs w:val="24"/>
              </w:rPr>
              <w:t xml:space="preserve">  </w:t>
            </w:r>
            <w:r w:rsidRPr="00DC1102">
              <w:rPr>
                <w:rFonts w:ascii="Times New Roman" w:hAnsi="Times New Roman"/>
                <w:color w:val="auto"/>
                <w:sz w:val="24"/>
                <w:szCs w:val="24"/>
              </w:rPr>
              <w:t>реализацию</w:t>
            </w:r>
            <w:r w:rsidRPr="00DC1102">
              <w:rPr>
                <w:rFonts w:ascii="Times New Roman" w:hAnsi="Times New Roman"/>
                <w:color w:val="auto"/>
                <w:spacing w:val="46"/>
                <w:sz w:val="24"/>
                <w:szCs w:val="24"/>
              </w:rPr>
              <w:t xml:space="preserve"> </w:t>
            </w:r>
            <w:r w:rsidRPr="00DC1102">
              <w:rPr>
                <w:rFonts w:ascii="Times New Roman" w:hAnsi="Times New Roman"/>
                <w:color w:val="auto"/>
                <w:sz w:val="24"/>
                <w:szCs w:val="24"/>
              </w:rPr>
              <w:t>муниципальной</w:t>
            </w:r>
            <w:r w:rsidRPr="00DC1102">
              <w:rPr>
                <w:rFonts w:ascii="Times New Roman" w:hAnsi="Times New Roman"/>
                <w:color w:val="auto"/>
                <w:spacing w:val="46"/>
                <w:sz w:val="24"/>
                <w:szCs w:val="24"/>
              </w:rPr>
              <w:t xml:space="preserve"> </w:t>
            </w:r>
            <w:r w:rsidRPr="00DC1102">
              <w:rPr>
                <w:rFonts w:ascii="Times New Roman" w:hAnsi="Times New Roman"/>
                <w:color w:val="auto"/>
                <w:sz w:val="24"/>
                <w:szCs w:val="24"/>
              </w:rPr>
              <w:t>(комплексной) программы</w:t>
            </w:r>
            <w:r w:rsidRPr="00DC1102">
              <w:rPr>
                <w:rFonts w:ascii="Times New Roman" w:hAnsi="Times New Roman"/>
                <w:color w:val="auto"/>
                <w:spacing w:val="48"/>
                <w:sz w:val="24"/>
                <w:szCs w:val="24"/>
              </w:rPr>
              <w:t xml:space="preserve"> </w:t>
            </w:r>
            <w:r w:rsidRPr="00DC1102">
              <w:rPr>
                <w:rFonts w:ascii="Times New Roman" w:hAnsi="Times New Roman"/>
                <w:color w:val="auto"/>
                <w:sz w:val="24"/>
                <w:szCs w:val="24"/>
              </w:rPr>
              <w:t xml:space="preserve"> </w:t>
            </w:r>
            <w:r w:rsidRPr="00DC1102">
              <w:rPr>
                <w:rFonts w:ascii="Times New Roman" w:hAnsi="Times New Roman"/>
                <w:color w:val="auto"/>
                <w:sz w:val="24"/>
                <w:szCs w:val="24"/>
              </w:rPr>
              <w:lastRenderedPageBreak/>
              <w:t>по состоянию на 31 декабря отчетного года</w:t>
            </w:r>
            <w:r w:rsidRPr="00DC1102">
              <w:rPr>
                <w:rFonts w:ascii="Times New Roman" w:hAnsi="Times New Roman"/>
                <w:color w:val="auto"/>
                <w:spacing w:val="-5"/>
                <w:sz w:val="24"/>
                <w:szCs w:val="24"/>
              </w:rPr>
              <w:t xml:space="preserve"> </w:t>
            </w:r>
            <w:r w:rsidRPr="00DC1102">
              <w:rPr>
                <w:rFonts w:ascii="Times New Roman" w:hAnsi="Times New Roman"/>
                <w:color w:val="auto"/>
                <w:sz w:val="24"/>
                <w:szCs w:val="24"/>
              </w:rPr>
              <w:t>(тыс.</w:t>
            </w:r>
            <w:r w:rsidRPr="00DC1102">
              <w:rPr>
                <w:rFonts w:ascii="Times New Roman" w:hAnsi="Times New Roman"/>
                <w:color w:val="auto"/>
                <w:spacing w:val="1"/>
                <w:sz w:val="24"/>
                <w:szCs w:val="24"/>
              </w:rPr>
              <w:t xml:space="preserve"> </w:t>
            </w:r>
            <w:r w:rsidRPr="00DC1102">
              <w:rPr>
                <w:rFonts w:ascii="Times New Roman" w:hAnsi="Times New Roman"/>
                <w:color w:val="auto"/>
                <w:spacing w:val="-2"/>
                <w:sz w:val="24"/>
                <w:szCs w:val="24"/>
              </w:rPr>
              <w:t>рублей).</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0,125</w:t>
            </w:r>
          </w:p>
        </w:tc>
        <w:tc>
          <w:tcPr>
            <w:tcW w:w="4252" w:type="dxa"/>
            <w:vAlign w:val="center"/>
          </w:tcPr>
          <w:p w:rsidR="00DC1102" w:rsidRPr="00DC1102" w:rsidRDefault="00DC1102" w:rsidP="00DC1102">
            <w:pPr>
              <w:ind w:left="-108"/>
              <w:jc w:val="center"/>
              <w:rPr>
                <w:oMath/>
                <w:rFonts w:ascii="Cambria Math" w:hAnsi="Cambria Math"/>
                <w:color w:val="auto"/>
                <w:sz w:val="24"/>
                <w:szCs w:val="24"/>
              </w:rPr>
            </w:pPr>
            <m:oMathPara>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P</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0,91;</m:t>
                </m:r>
              </m:oMath>
            </m:oMathPara>
          </w:p>
          <w:p w:rsidR="00DC1102" w:rsidRPr="00DC1102" w:rsidRDefault="00DC1102" w:rsidP="00DC1102">
            <w:pPr>
              <w:ind w:left="-108"/>
              <w:jc w:val="center"/>
              <w:rPr>
                <w:oMath/>
                <w:rFonts w:ascii="Cambria Math" w:hAnsi="Cambria Math"/>
                <w:color w:val="auto"/>
                <w:sz w:val="24"/>
                <w:szCs w:val="24"/>
              </w:rPr>
            </w:pPr>
            <m:oMathPara>
              <m:oMath>
                <m:r>
                  <w:rPr>
                    <w:rFonts w:ascii="Cambria Math" w:hAnsi="Cambria Math"/>
                    <w:color w:val="auto"/>
                    <w:sz w:val="24"/>
                    <w:szCs w:val="24"/>
                  </w:rPr>
                  <m:t>Е(P)</m:t>
                </m:r>
                <m:r>
                  <w:rPr>
                    <w:rFonts w:ascii="Cambria Math" w:hAnsi="Cambria Math"/>
                    <w:color w:val="auto"/>
                    <w:spacing w:val="-1"/>
                    <w:sz w:val="24"/>
                    <w:szCs w:val="24"/>
                  </w:rPr>
                  <m:t xml:space="preserve"> </m:t>
                </m:r>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P, если 0,81</m:t>
                </m:r>
                <m:r>
                  <w:rPr>
                    <w:rFonts w:ascii="Cambria Math" w:hAnsi="Cambria Math"/>
                    <w:color w:val="auto"/>
                    <w:spacing w:val="-1"/>
                    <w:sz w:val="24"/>
                    <w:szCs w:val="24"/>
                  </w:rPr>
                  <m:t xml:space="preserve"> </m:t>
                </m:r>
                <m:r>
                  <w:rPr>
                    <w:rFonts w:ascii="Cambria Math" w:hAnsi="Cambria Math"/>
                    <w:color w:val="auto"/>
                    <w:sz w:val="24"/>
                    <w:szCs w:val="24"/>
                  </w:rPr>
                  <m:t>≤ P</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0,91;</m:t>
                </m:r>
              </m:oMath>
            </m:oMathPara>
          </w:p>
          <w:p w:rsidR="00DC1102" w:rsidRPr="00DC1102" w:rsidRDefault="00DC1102" w:rsidP="00DC1102">
            <w:pPr>
              <w:ind w:left="-108"/>
              <w:jc w:val="center"/>
              <w:rPr>
                <w:rFonts w:ascii="Times New Roman" w:hAnsi="Times New Roman"/>
                <w:color w:val="auto"/>
                <w:sz w:val="24"/>
                <w:szCs w:val="24"/>
              </w:rPr>
            </w:pPr>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P</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0,81,</m:t>
              </m:r>
            </m:oMath>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а</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также при отсутствии отчета или данных</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в отчете, необходимых для расчета значения критерия.</w:t>
            </w:r>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5.</w:t>
            </w:r>
          </w:p>
        </w:tc>
        <w:tc>
          <w:tcPr>
            <w:tcW w:w="3119" w:type="dxa"/>
            <w:vAlign w:val="center"/>
          </w:tcPr>
          <w:p w:rsidR="00DC1102" w:rsidRPr="00DC1102" w:rsidRDefault="00DC1102" w:rsidP="00DC1102">
            <w:pPr>
              <w:ind w:left="107" w:right="80"/>
              <w:jc w:val="center"/>
              <w:rPr>
                <w:rFonts w:ascii="Times New Roman" w:hAnsi="Times New Roman"/>
                <w:color w:val="auto"/>
                <w:sz w:val="24"/>
                <w:szCs w:val="24"/>
              </w:rPr>
            </w:pPr>
            <w:r w:rsidRPr="00DC1102">
              <w:rPr>
                <w:rFonts w:ascii="Times New Roman" w:hAnsi="Times New Roman"/>
                <w:color w:val="auto"/>
                <w:sz w:val="24"/>
                <w:szCs w:val="24"/>
              </w:rPr>
              <w:t>Уровень</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освоения</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средств внебюджетных источников на</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реализацию</w:t>
            </w:r>
            <w:r w:rsidRPr="00DC1102">
              <w:rPr>
                <w:rFonts w:ascii="Times New Roman" w:hAnsi="Times New Roman"/>
                <w:color w:val="auto"/>
                <w:spacing w:val="-15"/>
                <w:sz w:val="24"/>
                <w:szCs w:val="24"/>
              </w:rPr>
              <w:t xml:space="preserve"> </w:t>
            </w:r>
            <w:r w:rsidRPr="00DC1102">
              <w:rPr>
                <w:rFonts w:ascii="Times New Roman" w:hAnsi="Times New Roman"/>
                <w:color w:val="auto"/>
                <w:sz w:val="24"/>
                <w:szCs w:val="24"/>
              </w:rPr>
              <w:t>муниципальной (комплексной) программы в отчетном году</w:t>
            </w:r>
          </w:p>
        </w:tc>
        <w:tc>
          <w:tcPr>
            <w:tcW w:w="5103" w:type="dxa"/>
            <w:vAlign w:val="center"/>
          </w:tcPr>
          <w:p w:rsidR="00DC1102" w:rsidRPr="00DC1102" w:rsidRDefault="00DC1102" w:rsidP="00DC1102">
            <w:pPr>
              <w:ind w:left="306"/>
              <w:jc w:val="center"/>
              <w:rPr>
                <w:rFonts w:ascii="Times New Roman" w:hAnsi="Times New Roman"/>
                <w:color w:val="auto"/>
                <w:szCs w:val="24"/>
              </w:rPr>
            </w:pPr>
          </w:p>
          <w:p w:rsidR="00DC1102" w:rsidRPr="00DC1102" w:rsidRDefault="00DC1102" w:rsidP="00DC1102">
            <w:pPr>
              <w:ind w:left="306"/>
              <w:jc w:val="center"/>
              <w:rPr>
                <w:rFonts w:ascii="Times New Roman" w:hAnsi="Times New Roman"/>
                <w:color w:val="auto"/>
                <w:spacing w:val="-5"/>
                <w:sz w:val="24"/>
                <w:szCs w:val="24"/>
              </w:rPr>
            </w:pPr>
            <m:oMathPara>
              <m:oMath>
                <m:r>
                  <w:rPr>
                    <w:rFonts w:ascii="Cambria Math" w:hAnsi="Cambria Math"/>
                    <w:color w:val="auto"/>
                    <w:sz w:val="24"/>
                    <w:szCs w:val="24"/>
                  </w:rPr>
                  <m:t>P=</m:t>
                </m:r>
                <m:f>
                  <m:fPr>
                    <m:ctrlPr>
                      <w:rPr>
                        <w:rFonts w:ascii="Cambria Math" w:eastAsia="XO Thames" w:hAnsi="Cambria Math"/>
                        <w:color w:val="auto"/>
                        <w:sz w:val="24"/>
                        <w:szCs w:val="24"/>
                        <w:lang w:eastAsia="en-US"/>
                      </w:rPr>
                    </m:ctrlPr>
                  </m:fPr>
                  <m:num>
                    <m:r>
                      <w:rPr>
                        <w:rFonts w:ascii="Cambria Math" w:hAnsi="Cambria Math"/>
                        <w:color w:val="auto"/>
                        <w:sz w:val="24"/>
                        <w:szCs w:val="24"/>
                      </w:rPr>
                      <m:t>Kv</m:t>
                    </m:r>
                  </m:num>
                  <m:den>
                    <m:r>
                      <w:rPr>
                        <w:rFonts w:ascii="Cambria Math" w:hAnsi="Cambria Math"/>
                        <w:color w:val="auto"/>
                        <w:sz w:val="24"/>
                        <w:szCs w:val="24"/>
                      </w:rPr>
                      <m:t>Bv</m:t>
                    </m:r>
                  </m:den>
                </m:f>
                <m:r>
                  <w:rPr>
                    <w:rFonts w:ascii="Cambria Math" w:eastAsia="XO Thames" w:hAnsi="Cambria Math"/>
                    <w:color w:val="auto"/>
                    <w:sz w:val="24"/>
                    <w:szCs w:val="24"/>
                    <w:lang w:eastAsia="en-US"/>
                  </w:rPr>
                  <m:t xml:space="preserve"> ,</m:t>
                </m:r>
              </m:oMath>
            </m:oMathPara>
          </w:p>
          <w:p w:rsidR="00DC1102" w:rsidRPr="00DC1102" w:rsidRDefault="00DC1102" w:rsidP="00DC1102">
            <w:pPr>
              <w:jc w:val="both"/>
              <w:rPr>
                <w:rFonts w:ascii="Times New Roman" w:hAnsi="Times New Roman"/>
                <w:color w:val="auto"/>
                <w:sz w:val="24"/>
                <w:szCs w:val="24"/>
              </w:rPr>
            </w:pPr>
            <w:r w:rsidRPr="00DC1102">
              <w:rPr>
                <w:rFonts w:ascii="Times New Roman" w:hAnsi="Times New Roman"/>
                <w:color w:val="auto"/>
                <w:spacing w:val="-4"/>
                <w:sz w:val="24"/>
                <w:szCs w:val="24"/>
              </w:rPr>
              <w:t>где:</w:t>
            </w:r>
          </w:p>
          <w:p w:rsidR="00DC1102" w:rsidRPr="00DC1102" w:rsidRDefault="00DC1102" w:rsidP="00DC1102">
            <w:pPr>
              <w:ind w:right="94"/>
              <w:jc w:val="both"/>
              <w:rPr>
                <w:rFonts w:ascii="Times New Roman" w:hAnsi="Times New Roman"/>
                <w:color w:val="auto"/>
                <w:sz w:val="24"/>
                <w:szCs w:val="24"/>
              </w:rPr>
            </w:pPr>
            <w:r w:rsidRPr="00DC1102">
              <w:rPr>
                <w:rFonts w:ascii="Times New Roman" w:hAnsi="Times New Roman"/>
                <w:color w:val="auto"/>
                <w:sz w:val="24"/>
                <w:szCs w:val="24"/>
              </w:rPr>
              <w:t>Kv – объем освоенных внебюджетных источников финансирования муниципальной (комплексной) программы  по состоянию на 31 декабря отчетного года</w:t>
            </w:r>
            <w:r w:rsidRPr="00DC1102">
              <w:rPr>
                <w:rFonts w:ascii="Times New Roman" w:hAnsi="Times New Roman"/>
                <w:color w:val="auto"/>
                <w:spacing w:val="-5"/>
                <w:sz w:val="24"/>
                <w:szCs w:val="24"/>
              </w:rPr>
              <w:t xml:space="preserve"> </w:t>
            </w:r>
            <w:r w:rsidRPr="00DC1102">
              <w:rPr>
                <w:rFonts w:ascii="Times New Roman" w:hAnsi="Times New Roman"/>
                <w:color w:val="auto"/>
                <w:sz w:val="24"/>
                <w:szCs w:val="24"/>
              </w:rPr>
              <w:t>(тыс.</w:t>
            </w:r>
            <w:r w:rsidRPr="00DC1102">
              <w:rPr>
                <w:rFonts w:ascii="Times New Roman" w:hAnsi="Times New Roman"/>
                <w:color w:val="auto"/>
                <w:spacing w:val="1"/>
                <w:sz w:val="24"/>
                <w:szCs w:val="24"/>
              </w:rPr>
              <w:t xml:space="preserve"> </w:t>
            </w:r>
            <w:r w:rsidRPr="00DC1102">
              <w:rPr>
                <w:rFonts w:ascii="Times New Roman" w:hAnsi="Times New Roman"/>
                <w:color w:val="auto"/>
                <w:spacing w:val="-2"/>
                <w:sz w:val="24"/>
                <w:szCs w:val="24"/>
              </w:rPr>
              <w:t>рублей)</w:t>
            </w:r>
            <w:r w:rsidRPr="00DC1102">
              <w:rPr>
                <w:rFonts w:ascii="Times New Roman" w:hAnsi="Times New Roman"/>
                <w:color w:val="auto"/>
                <w:sz w:val="24"/>
                <w:szCs w:val="24"/>
              </w:rPr>
              <w:t>;</w:t>
            </w:r>
          </w:p>
          <w:p w:rsidR="00DC1102" w:rsidRPr="00DC1102" w:rsidRDefault="00DC1102" w:rsidP="00DC1102">
            <w:pPr>
              <w:ind w:right="119"/>
              <w:jc w:val="both"/>
              <w:rPr>
                <w:rFonts w:ascii="Times New Roman" w:hAnsi="Times New Roman"/>
                <w:color w:val="auto"/>
                <w:spacing w:val="-5"/>
                <w:sz w:val="24"/>
                <w:szCs w:val="24"/>
              </w:rPr>
            </w:pPr>
            <w:r w:rsidRPr="00DC1102">
              <w:rPr>
                <w:rFonts w:ascii="Times New Roman" w:hAnsi="Times New Roman"/>
                <w:color w:val="auto"/>
                <w:sz w:val="24"/>
                <w:szCs w:val="24"/>
              </w:rPr>
              <w:t>Bv</w:t>
            </w:r>
            <w:r w:rsidRPr="00DC1102">
              <w:rPr>
                <w:rFonts w:ascii="Times New Roman" w:hAnsi="Times New Roman"/>
                <w:color w:val="auto"/>
                <w:spacing w:val="66"/>
                <w:w w:val="150"/>
                <w:sz w:val="24"/>
                <w:szCs w:val="24"/>
              </w:rPr>
              <w:t xml:space="preserve"> </w:t>
            </w:r>
            <w:r w:rsidRPr="00DC1102">
              <w:rPr>
                <w:rFonts w:ascii="Times New Roman" w:hAnsi="Times New Roman"/>
                <w:color w:val="auto"/>
                <w:sz w:val="24"/>
                <w:szCs w:val="24"/>
              </w:rPr>
              <w:t>–</w:t>
            </w:r>
            <w:r w:rsidRPr="00DC1102">
              <w:rPr>
                <w:rFonts w:ascii="Times New Roman" w:hAnsi="Times New Roman"/>
                <w:color w:val="auto"/>
                <w:spacing w:val="67"/>
                <w:w w:val="150"/>
                <w:sz w:val="24"/>
                <w:szCs w:val="24"/>
              </w:rPr>
              <w:t xml:space="preserve"> </w:t>
            </w:r>
            <w:r w:rsidRPr="00DC1102">
              <w:rPr>
                <w:rFonts w:ascii="Times New Roman" w:hAnsi="Times New Roman"/>
                <w:color w:val="auto"/>
                <w:sz w:val="24"/>
                <w:szCs w:val="24"/>
              </w:rPr>
              <w:t>объем</w:t>
            </w:r>
            <w:r w:rsidRPr="00DC1102">
              <w:rPr>
                <w:rFonts w:ascii="Times New Roman" w:hAnsi="Times New Roman"/>
                <w:color w:val="auto"/>
                <w:spacing w:val="66"/>
                <w:w w:val="150"/>
                <w:sz w:val="24"/>
                <w:szCs w:val="24"/>
              </w:rPr>
              <w:t xml:space="preserve"> </w:t>
            </w:r>
            <w:r w:rsidRPr="00DC1102">
              <w:rPr>
                <w:rFonts w:ascii="Times New Roman" w:hAnsi="Times New Roman"/>
                <w:color w:val="auto"/>
                <w:sz w:val="24"/>
                <w:szCs w:val="24"/>
              </w:rPr>
              <w:t>внебюджетных</w:t>
            </w:r>
            <w:r w:rsidRPr="00DC1102">
              <w:rPr>
                <w:rFonts w:ascii="Times New Roman" w:hAnsi="Times New Roman"/>
                <w:color w:val="auto"/>
                <w:spacing w:val="67"/>
                <w:w w:val="150"/>
                <w:sz w:val="24"/>
                <w:szCs w:val="24"/>
              </w:rPr>
              <w:t xml:space="preserve"> </w:t>
            </w:r>
            <w:r w:rsidRPr="00DC1102">
              <w:rPr>
                <w:rFonts w:ascii="Times New Roman" w:hAnsi="Times New Roman"/>
                <w:color w:val="auto"/>
                <w:spacing w:val="-2"/>
                <w:sz w:val="24"/>
                <w:szCs w:val="24"/>
              </w:rPr>
              <w:t xml:space="preserve">источников </w:t>
            </w:r>
            <w:r w:rsidRPr="00DC1102">
              <w:rPr>
                <w:rFonts w:ascii="Times New Roman" w:hAnsi="Times New Roman"/>
                <w:color w:val="auto"/>
                <w:sz w:val="24"/>
                <w:szCs w:val="24"/>
              </w:rPr>
              <w:t>финансирования, запланированных на реализацию муниципальной (комплексной) программы  по состоянию на 31 декабря отчетного года</w:t>
            </w:r>
            <w:r w:rsidRPr="00DC1102">
              <w:rPr>
                <w:rFonts w:ascii="Times New Roman" w:hAnsi="Times New Roman"/>
                <w:color w:val="auto"/>
                <w:spacing w:val="-5"/>
                <w:sz w:val="24"/>
                <w:szCs w:val="24"/>
              </w:rPr>
              <w:t xml:space="preserve"> </w:t>
            </w:r>
            <w:r w:rsidRPr="00DC1102">
              <w:rPr>
                <w:rFonts w:ascii="Times New Roman" w:hAnsi="Times New Roman"/>
                <w:color w:val="auto"/>
                <w:sz w:val="24"/>
                <w:szCs w:val="24"/>
              </w:rPr>
              <w:t>(тыс.</w:t>
            </w:r>
            <w:r w:rsidRPr="00DC1102">
              <w:rPr>
                <w:rFonts w:ascii="Times New Roman" w:hAnsi="Times New Roman"/>
                <w:color w:val="auto"/>
                <w:spacing w:val="1"/>
                <w:sz w:val="24"/>
                <w:szCs w:val="24"/>
              </w:rPr>
              <w:t xml:space="preserve"> </w:t>
            </w:r>
            <w:r w:rsidRPr="00DC1102">
              <w:rPr>
                <w:rFonts w:ascii="Times New Roman" w:hAnsi="Times New Roman"/>
                <w:color w:val="auto"/>
                <w:spacing w:val="-2"/>
                <w:sz w:val="24"/>
                <w:szCs w:val="24"/>
              </w:rPr>
              <w:t>рублей).</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0,125</w:t>
            </w:r>
          </w:p>
        </w:tc>
        <w:tc>
          <w:tcPr>
            <w:tcW w:w="4252" w:type="dxa"/>
            <w:vAlign w:val="center"/>
          </w:tcPr>
          <w:p w:rsidR="00DC1102" w:rsidRPr="00DC1102" w:rsidRDefault="00DC1102" w:rsidP="00DC1102">
            <w:pPr>
              <w:ind w:left="-108"/>
              <w:jc w:val="center"/>
              <w:rPr>
                <w:oMath/>
                <w:rFonts w:ascii="Cambria Math" w:hAnsi="Cambria Math"/>
                <w:color w:val="auto"/>
                <w:sz w:val="24"/>
                <w:szCs w:val="24"/>
              </w:rPr>
            </w:pPr>
            <m:oMathPara>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P</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0,91;</m:t>
                </m:r>
              </m:oMath>
            </m:oMathPara>
          </w:p>
          <w:p w:rsidR="00DC1102" w:rsidRPr="00DC1102" w:rsidRDefault="00DC1102" w:rsidP="00DC1102">
            <w:pPr>
              <w:ind w:left="-108"/>
              <w:jc w:val="center"/>
              <w:rPr>
                <w:oMath/>
                <w:rFonts w:ascii="Cambria Math" w:hAnsi="Cambria Math"/>
                <w:color w:val="auto"/>
                <w:sz w:val="24"/>
                <w:szCs w:val="24"/>
              </w:rPr>
            </w:pPr>
            <m:oMathPara>
              <m:oMath>
                <m:r>
                  <w:rPr>
                    <w:rFonts w:ascii="Cambria Math" w:hAnsi="Cambria Math"/>
                    <w:color w:val="auto"/>
                    <w:sz w:val="24"/>
                    <w:szCs w:val="24"/>
                  </w:rPr>
                  <m:t>Е(P)</m:t>
                </m:r>
                <m:r>
                  <w:rPr>
                    <w:rFonts w:ascii="Cambria Math" w:hAnsi="Cambria Math"/>
                    <w:color w:val="auto"/>
                    <w:spacing w:val="-1"/>
                    <w:sz w:val="24"/>
                    <w:szCs w:val="24"/>
                  </w:rPr>
                  <m:t xml:space="preserve"> </m:t>
                </m:r>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P, если 0,81</m:t>
                </m:r>
                <m:r>
                  <w:rPr>
                    <w:rFonts w:ascii="Cambria Math" w:hAnsi="Cambria Math"/>
                    <w:color w:val="auto"/>
                    <w:spacing w:val="-1"/>
                    <w:sz w:val="24"/>
                    <w:szCs w:val="24"/>
                  </w:rPr>
                  <m:t xml:space="preserve"> </m:t>
                </m:r>
                <m:r>
                  <w:rPr>
                    <w:rFonts w:ascii="Cambria Math" w:hAnsi="Cambria Math"/>
                    <w:color w:val="auto"/>
                    <w:sz w:val="24"/>
                    <w:szCs w:val="24"/>
                  </w:rPr>
                  <m:t>≤ P</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0,91;</m:t>
                </m:r>
              </m:oMath>
            </m:oMathPara>
          </w:p>
          <w:p w:rsidR="00DC1102" w:rsidRPr="00DC1102" w:rsidRDefault="00DC1102" w:rsidP="00DC1102">
            <w:pPr>
              <w:ind w:left="-108"/>
              <w:jc w:val="center"/>
              <w:rPr>
                <w:rFonts w:ascii="Times New Roman" w:hAnsi="Times New Roman"/>
                <w:color w:val="auto"/>
                <w:sz w:val="24"/>
                <w:szCs w:val="24"/>
              </w:rPr>
            </w:pPr>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P</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0,81,</m:t>
              </m:r>
            </m:oMath>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а</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также при отсутствии отчета или данных</w:t>
            </w:r>
            <w:r w:rsidRPr="00DC1102">
              <w:rPr>
                <w:rFonts w:ascii="Times New Roman" w:hAnsi="Times New Roman"/>
                <w:color w:val="auto"/>
                <w:spacing w:val="40"/>
                <w:sz w:val="24"/>
                <w:szCs w:val="24"/>
              </w:rPr>
              <w:t xml:space="preserve"> </w:t>
            </w:r>
            <w:r w:rsidRPr="00DC1102">
              <w:rPr>
                <w:rFonts w:ascii="Times New Roman" w:hAnsi="Times New Roman"/>
                <w:color w:val="auto"/>
                <w:sz w:val="24"/>
                <w:szCs w:val="24"/>
              </w:rPr>
              <w:t>в отчете, необходимых для расчета значения критерия.</w:t>
            </w:r>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6.</w:t>
            </w:r>
          </w:p>
        </w:tc>
        <w:tc>
          <w:tcPr>
            <w:tcW w:w="3119" w:type="dxa"/>
            <w:vAlign w:val="center"/>
          </w:tcPr>
          <w:p w:rsidR="00DC1102" w:rsidRPr="00DC1102" w:rsidRDefault="00DC1102" w:rsidP="00DC1102">
            <w:pPr>
              <w:ind w:left="107" w:right="80"/>
              <w:rPr>
                <w:rFonts w:ascii="Times New Roman" w:hAnsi="Times New Roman"/>
                <w:color w:val="auto"/>
                <w:sz w:val="24"/>
                <w:szCs w:val="24"/>
              </w:rPr>
            </w:pPr>
            <w:r w:rsidRPr="00DC1102">
              <w:rPr>
                <w:rFonts w:ascii="Times New Roman" w:hAnsi="Times New Roman"/>
                <w:color w:val="auto"/>
                <w:sz w:val="24"/>
                <w:szCs w:val="24"/>
              </w:rPr>
              <w:t>Степень соответствия запланированному объему (уровню) финансового обеспечения</w:t>
            </w:r>
          </w:p>
        </w:tc>
        <w:tc>
          <w:tcPr>
            <w:tcW w:w="5103" w:type="dxa"/>
            <w:vAlign w:val="center"/>
          </w:tcPr>
          <w:p w:rsidR="00DC1102" w:rsidRPr="00DC1102" w:rsidRDefault="00DC1102" w:rsidP="00DC1102">
            <w:pPr>
              <w:ind w:left="306" w:right="119"/>
              <w:rPr>
                <w:rFonts w:ascii="Times New Roman" w:hAnsi="Times New Roman"/>
                <w:color w:val="auto"/>
                <w:sz w:val="24"/>
                <w:szCs w:val="24"/>
              </w:rPr>
            </w:pPr>
          </w:p>
          <w:p w:rsidR="00DC1102" w:rsidRPr="00DC1102" w:rsidRDefault="00DC1102" w:rsidP="00DC1102">
            <w:pPr>
              <w:ind w:left="306" w:right="119"/>
              <w:rPr>
                <w:rFonts w:ascii="Times New Roman" w:hAnsi="Times New Roman"/>
                <w:i/>
                <w:color w:val="auto"/>
                <w:spacing w:val="-5"/>
                <w:sz w:val="24"/>
                <w:szCs w:val="24"/>
              </w:rPr>
            </w:pPr>
            <m:oMathPara>
              <m:oMath>
                <m:r>
                  <w:rPr>
                    <w:rFonts w:ascii="Cambria Math" w:hAnsi="Cambria Math"/>
                    <w:color w:val="auto"/>
                    <w:sz w:val="24"/>
                    <w:szCs w:val="24"/>
                  </w:rPr>
                  <m:t>CCyz=</m:t>
                </m:r>
                <m:f>
                  <m:fPr>
                    <m:ctrlPr>
                      <w:rPr>
                        <w:rFonts w:ascii="Cambria Math" w:eastAsia="XO Thames" w:hAnsi="Cambria Math"/>
                        <w:color w:val="auto"/>
                        <w:sz w:val="24"/>
                        <w:szCs w:val="24"/>
                        <w:lang w:eastAsia="en-US"/>
                      </w:rPr>
                    </m:ctrlPr>
                  </m:fPr>
                  <m:num>
                    <m:r>
                      <w:rPr>
                        <w:rFonts w:ascii="Cambria Math" w:hAnsi="Cambria Math"/>
                        <w:color w:val="auto"/>
                        <w:sz w:val="24"/>
                        <w:szCs w:val="24"/>
                      </w:rPr>
                      <m:t>Zf</m:t>
                    </m:r>
                  </m:num>
                  <m:den>
                    <m:r>
                      <w:rPr>
                        <w:rFonts w:ascii="Cambria Math" w:hAnsi="Cambria Math"/>
                        <w:color w:val="auto"/>
                        <w:sz w:val="24"/>
                        <w:szCs w:val="24"/>
                      </w:rPr>
                      <m:t>Zp</m:t>
                    </m:r>
                  </m:den>
                </m:f>
                <m:r>
                  <w:rPr>
                    <w:rFonts w:ascii="Cambria Math" w:hAnsi="Cambria Math"/>
                    <w:color w:val="auto"/>
                    <w:sz w:val="24"/>
                    <w:szCs w:val="24"/>
                  </w:rPr>
                  <m:t xml:space="preserve"> ,</m:t>
                </m:r>
              </m:oMath>
            </m:oMathPara>
          </w:p>
          <w:p w:rsidR="00DC1102" w:rsidRPr="00DC1102" w:rsidRDefault="00DC1102" w:rsidP="00DC1102">
            <w:pPr>
              <w:ind w:right="119"/>
              <w:jc w:val="both"/>
              <w:rPr>
                <w:rFonts w:ascii="Times New Roman" w:hAnsi="Times New Roman"/>
                <w:color w:val="auto"/>
                <w:spacing w:val="-5"/>
                <w:sz w:val="24"/>
                <w:szCs w:val="24"/>
              </w:rPr>
            </w:pPr>
            <w:r w:rsidRPr="00DC1102">
              <w:rPr>
                <w:rFonts w:ascii="Times New Roman" w:hAnsi="Times New Roman"/>
                <w:color w:val="auto"/>
                <w:spacing w:val="-5"/>
                <w:sz w:val="24"/>
                <w:szCs w:val="24"/>
              </w:rPr>
              <w:t>где:</w:t>
            </w:r>
          </w:p>
          <w:p w:rsidR="00DC1102" w:rsidRPr="00DC1102" w:rsidRDefault="00DC1102" w:rsidP="00DC1102">
            <w:pPr>
              <w:ind w:right="119"/>
              <w:jc w:val="both"/>
              <w:rPr>
                <w:rFonts w:ascii="Times New Roman" w:hAnsi="Times New Roman"/>
                <w:color w:val="auto"/>
                <w:spacing w:val="-5"/>
                <w:sz w:val="24"/>
                <w:szCs w:val="24"/>
              </w:rPr>
            </w:pPr>
            <m:oMath>
              <m:r>
                <w:rPr>
                  <w:rFonts w:ascii="Cambria Math" w:hAnsi="Cambria Math"/>
                  <w:color w:val="auto"/>
                  <w:spacing w:val="-5"/>
                  <w:sz w:val="24"/>
                  <w:szCs w:val="24"/>
                </w:rPr>
                <m:t>CCyz</m:t>
              </m:r>
            </m:oMath>
            <w:r w:rsidRPr="00DC1102">
              <w:rPr>
                <w:rFonts w:ascii="Times New Roman" w:hAnsi="Times New Roman"/>
                <w:color w:val="auto"/>
                <w:spacing w:val="-5"/>
                <w:sz w:val="24"/>
                <w:szCs w:val="24"/>
              </w:rPr>
              <w:t xml:space="preserve"> – степень соответствия запланированному объему (уровню) финансового обеспечения;</w:t>
            </w:r>
          </w:p>
          <w:p w:rsidR="00DC1102" w:rsidRPr="00DC1102" w:rsidRDefault="00DC1102" w:rsidP="00DC1102">
            <w:pPr>
              <w:ind w:right="119"/>
              <w:jc w:val="both"/>
              <w:rPr>
                <w:rFonts w:ascii="Times New Roman" w:hAnsi="Times New Roman"/>
                <w:color w:val="auto"/>
                <w:spacing w:val="-5"/>
                <w:sz w:val="24"/>
                <w:szCs w:val="24"/>
              </w:rPr>
            </w:pPr>
            <m:oMath>
              <m:r>
                <w:rPr>
                  <w:rFonts w:ascii="Cambria Math" w:hAnsi="Cambria Math"/>
                  <w:color w:val="auto"/>
                  <w:spacing w:val="-5"/>
                  <w:sz w:val="24"/>
                  <w:szCs w:val="24"/>
                </w:rPr>
                <m:t>Zf</m:t>
              </m:r>
            </m:oMath>
            <w:r w:rsidRPr="00DC1102">
              <w:rPr>
                <w:rFonts w:ascii="Times New Roman" w:hAnsi="Times New Roman"/>
                <w:color w:val="auto"/>
                <w:spacing w:val="-5"/>
                <w:sz w:val="24"/>
                <w:szCs w:val="24"/>
              </w:rPr>
              <w:t xml:space="preserve"> – фактически произведенные в отчетном периоде расходы за счет всех источников финансового обеспечения на реализацию муниципальной (комплексной) программы (тыс. рублей);</w:t>
            </w:r>
          </w:p>
          <w:p w:rsidR="00DC1102" w:rsidRPr="00DC1102" w:rsidRDefault="00DC1102" w:rsidP="00DC1102">
            <w:pPr>
              <w:ind w:right="119"/>
              <w:jc w:val="both"/>
              <w:rPr>
                <w:rFonts w:ascii="Times New Roman" w:hAnsi="Times New Roman"/>
                <w:strike/>
                <w:color w:val="auto"/>
                <w:spacing w:val="-5"/>
                <w:sz w:val="24"/>
                <w:szCs w:val="24"/>
              </w:rPr>
            </w:pPr>
            <m:oMath>
              <m:r>
                <w:rPr>
                  <w:rFonts w:ascii="Cambria Math" w:hAnsi="Cambria Math"/>
                  <w:color w:val="auto"/>
                  <w:spacing w:val="-5"/>
                  <w:sz w:val="24"/>
                  <w:szCs w:val="24"/>
                </w:rPr>
                <m:t>Zp</m:t>
              </m:r>
            </m:oMath>
            <w:r w:rsidRPr="00DC1102">
              <w:rPr>
                <w:rFonts w:ascii="Times New Roman" w:hAnsi="Times New Roman"/>
                <w:color w:val="auto"/>
                <w:spacing w:val="-5"/>
                <w:sz w:val="24"/>
                <w:szCs w:val="24"/>
              </w:rPr>
              <w:t xml:space="preserve"> – плановые значения объемов финансового обеспечения на реализацию муниципальной (комплексной) программы за счет всех источников финансового обеспечения в отчетном периоде (тыс. рублей).</w:t>
            </w:r>
            <w:r w:rsidRPr="00DC1102">
              <w:rPr>
                <w:rFonts w:ascii="Times New Roman" w:hAnsi="Times New Roman"/>
                <w:strike/>
                <w:color w:val="auto"/>
                <w:spacing w:val="-5"/>
                <w:sz w:val="24"/>
                <w:szCs w:val="24"/>
              </w:rPr>
              <w:t xml:space="preserve"> </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0,125</w:t>
            </w:r>
          </w:p>
        </w:tc>
        <w:tc>
          <w:tcPr>
            <w:tcW w:w="4252" w:type="dxa"/>
            <w:vAlign w:val="center"/>
          </w:tcPr>
          <w:p w:rsidR="00DC1102" w:rsidRPr="00DC1102" w:rsidRDefault="00DC1102" w:rsidP="00DC1102">
            <w:pPr>
              <w:ind w:left="-108"/>
              <w:rPr>
                <w:oMath/>
                <w:rFonts w:ascii="Cambria Math" w:hAnsi="Cambria Math"/>
                <w:color w:val="auto"/>
                <w:sz w:val="24"/>
                <w:szCs w:val="24"/>
              </w:rPr>
            </w:pPr>
            <m:oMathPara>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CCyz</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0,95;</m:t>
                </m:r>
              </m:oMath>
            </m:oMathPara>
          </w:p>
          <w:p w:rsidR="00DC1102" w:rsidRPr="00DC1102" w:rsidRDefault="00DC1102" w:rsidP="00DC1102">
            <w:pPr>
              <w:ind w:left="-108"/>
              <w:rPr>
                <w:oMath/>
                <w:rFonts w:ascii="Cambria Math" w:hAnsi="Cambria Math"/>
                <w:color w:val="auto"/>
                <w:sz w:val="24"/>
                <w:szCs w:val="24"/>
              </w:rPr>
            </w:pPr>
            <m:oMathPara>
              <m:oMath>
                <m:r>
                  <w:rPr>
                    <w:rFonts w:ascii="Cambria Math" w:hAnsi="Cambria Math"/>
                    <w:color w:val="auto"/>
                    <w:sz w:val="24"/>
                    <w:szCs w:val="24"/>
                  </w:rPr>
                  <m:t>Е(P)</m:t>
                </m:r>
                <m:r>
                  <w:rPr>
                    <w:rFonts w:ascii="Cambria Math" w:hAnsi="Cambria Math"/>
                    <w:color w:val="auto"/>
                    <w:spacing w:val="-1"/>
                    <w:sz w:val="24"/>
                    <w:szCs w:val="24"/>
                  </w:rPr>
                  <m:t xml:space="preserve"> </m:t>
                </m:r>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CCyz, если 0,75</m:t>
                </m:r>
                <m:r>
                  <w:rPr>
                    <w:rFonts w:ascii="Cambria Math" w:hAnsi="Cambria Math"/>
                    <w:color w:val="auto"/>
                    <w:spacing w:val="-1"/>
                    <w:sz w:val="24"/>
                    <w:szCs w:val="24"/>
                  </w:rPr>
                  <m:t xml:space="preserve"> </m:t>
                </m:r>
                <m:r>
                  <w:rPr>
                    <w:rFonts w:ascii="Cambria Math" w:hAnsi="Cambria Math"/>
                    <w:color w:val="auto"/>
                    <w:sz w:val="24"/>
                    <w:szCs w:val="24"/>
                  </w:rPr>
                  <m:t>≤ CCyz</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0,95;</m:t>
                </m:r>
              </m:oMath>
            </m:oMathPara>
          </w:p>
          <w:p w:rsidR="00DC1102" w:rsidRPr="00DC1102" w:rsidRDefault="00DC1102" w:rsidP="00DC1102">
            <w:pPr>
              <w:ind w:left="-108"/>
              <w:rPr>
                <w:rFonts w:ascii="Times New Roman" w:hAnsi="Times New Roman"/>
                <w:color w:val="auto"/>
                <w:sz w:val="24"/>
                <w:szCs w:val="24"/>
              </w:rPr>
            </w:pPr>
            <m:oMathPara>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CCyz</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0,75.</m:t>
                </m:r>
              </m:oMath>
            </m:oMathPara>
          </w:p>
        </w:tc>
      </w:tr>
      <w:tr w:rsidR="00DC1102" w:rsidRPr="00DC1102" w:rsidTr="00DC1102">
        <w:tc>
          <w:tcPr>
            <w:tcW w:w="567"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t>7.</w:t>
            </w:r>
          </w:p>
        </w:tc>
        <w:tc>
          <w:tcPr>
            <w:tcW w:w="3119" w:type="dxa"/>
            <w:vAlign w:val="center"/>
          </w:tcPr>
          <w:p w:rsidR="00DC1102" w:rsidRPr="00DC1102" w:rsidRDefault="00DC1102" w:rsidP="00DC1102">
            <w:pPr>
              <w:ind w:left="107" w:right="80"/>
              <w:jc w:val="center"/>
              <w:rPr>
                <w:rFonts w:ascii="Times New Roman" w:hAnsi="Times New Roman"/>
                <w:color w:val="auto"/>
                <w:sz w:val="24"/>
                <w:szCs w:val="24"/>
              </w:rPr>
            </w:pPr>
            <w:r w:rsidRPr="00DC1102">
              <w:rPr>
                <w:rFonts w:ascii="Times New Roman" w:hAnsi="Times New Roman"/>
                <w:color w:val="auto"/>
                <w:sz w:val="24"/>
                <w:szCs w:val="24"/>
              </w:rPr>
              <w:t xml:space="preserve">Эффективность использования средств за счет всех источников финансового обеспечения </w:t>
            </w:r>
            <w:r w:rsidRPr="00DC1102">
              <w:rPr>
                <w:rFonts w:ascii="Times New Roman" w:hAnsi="Times New Roman"/>
                <w:color w:val="auto"/>
                <w:sz w:val="24"/>
                <w:szCs w:val="24"/>
              </w:rPr>
              <w:lastRenderedPageBreak/>
              <w:t>структурных элементов муниципальной (комплексной) программы</w:t>
            </w:r>
          </w:p>
        </w:tc>
        <w:tc>
          <w:tcPr>
            <w:tcW w:w="5103" w:type="dxa"/>
            <w:vAlign w:val="center"/>
          </w:tcPr>
          <w:p w:rsidR="00DC1102" w:rsidRPr="00DC1102" w:rsidRDefault="00DC1102" w:rsidP="00DC1102">
            <w:pPr>
              <w:ind w:left="306"/>
              <w:jc w:val="center"/>
              <w:rPr>
                <w:rFonts w:ascii="Times New Roman" w:hAnsi="Times New Roman"/>
                <w:color w:val="auto"/>
                <w:szCs w:val="24"/>
              </w:rPr>
            </w:pPr>
          </w:p>
          <w:p w:rsidR="00DC1102" w:rsidRPr="00DC1102" w:rsidRDefault="00DC1102" w:rsidP="00DC1102">
            <w:pPr>
              <w:ind w:left="306"/>
              <w:jc w:val="center"/>
              <w:rPr>
                <w:rFonts w:ascii="Times New Roman" w:hAnsi="Times New Roman"/>
                <w:i/>
                <w:color w:val="auto"/>
                <w:spacing w:val="-5"/>
                <w:sz w:val="24"/>
                <w:szCs w:val="24"/>
              </w:rPr>
            </w:pPr>
            <m:oMathPara>
              <m:oMathParaPr>
                <m:jc m:val="center"/>
              </m:oMathParaPr>
              <m:oMath>
                <m:r>
                  <w:rPr>
                    <w:rFonts w:ascii="Cambria Math" w:hAnsi="Cambria Math"/>
                    <w:color w:val="auto"/>
                    <w:sz w:val="24"/>
                    <w:szCs w:val="24"/>
                  </w:rPr>
                  <m:t>Eis=</m:t>
                </m:r>
                <m:f>
                  <m:fPr>
                    <m:ctrlPr>
                      <w:rPr>
                        <w:rFonts w:ascii="Cambria Math" w:eastAsia="XO Thames" w:hAnsi="Cambria Math"/>
                        <w:color w:val="auto"/>
                        <w:sz w:val="24"/>
                        <w:szCs w:val="24"/>
                        <w:lang w:eastAsia="en-US"/>
                      </w:rPr>
                    </m:ctrlPr>
                  </m:fPr>
                  <m:num>
                    <m:r>
                      <w:rPr>
                        <w:rFonts w:ascii="Cambria Math" w:hAnsi="Cambria Math"/>
                        <w:color w:val="auto"/>
                        <w:sz w:val="24"/>
                        <w:szCs w:val="24"/>
                      </w:rPr>
                      <m:t>SRm</m:t>
                    </m:r>
                  </m:num>
                  <m:den>
                    <m:r>
                      <w:rPr>
                        <w:rFonts w:ascii="Cambria Math" w:hAnsi="Cambria Math"/>
                        <w:color w:val="auto"/>
                        <w:sz w:val="24"/>
                        <w:szCs w:val="24"/>
                      </w:rPr>
                      <m:t>CCyz</m:t>
                    </m:r>
                  </m:den>
                </m:f>
                <m:r>
                  <w:rPr>
                    <w:rFonts w:ascii="Cambria Math" w:hAnsi="Cambria Math"/>
                    <w:color w:val="auto"/>
                    <w:sz w:val="24"/>
                    <w:szCs w:val="24"/>
                  </w:rPr>
                  <m:t xml:space="preserve"> ,</m:t>
                </m:r>
              </m:oMath>
            </m:oMathPara>
          </w:p>
          <w:p w:rsidR="00DC1102" w:rsidRPr="00DC1102" w:rsidRDefault="00DC1102" w:rsidP="00DC1102">
            <w:pPr>
              <w:jc w:val="both"/>
              <w:rPr>
                <w:rFonts w:ascii="Times New Roman" w:hAnsi="Times New Roman"/>
                <w:color w:val="auto"/>
                <w:spacing w:val="-5"/>
                <w:sz w:val="24"/>
                <w:szCs w:val="24"/>
              </w:rPr>
            </w:pPr>
            <w:r w:rsidRPr="00DC1102">
              <w:rPr>
                <w:rFonts w:ascii="Times New Roman" w:hAnsi="Times New Roman"/>
                <w:color w:val="auto"/>
                <w:spacing w:val="-5"/>
                <w:sz w:val="24"/>
                <w:szCs w:val="24"/>
              </w:rPr>
              <w:t>где:</w:t>
            </w:r>
          </w:p>
          <w:p w:rsidR="00DC1102" w:rsidRPr="00DC1102" w:rsidRDefault="00DC1102" w:rsidP="00DC1102">
            <w:pPr>
              <w:tabs>
                <w:tab w:val="left" w:pos="6028"/>
              </w:tabs>
              <w:ind w:right="144"/>
              <w:jc w:val="both"/>
              <w:rPr>
                <w:rFonts w:ascii="Times New Roman" w:hAnsi="Times New Roman"/>
                <w:color w:val="auto"/>
                <w:spacing w:val="-5"/>
                <w:sz w:val="24"/>
                <w:szCs w:val="24"/>
              </w:rPr>
            </w:pPr>
            <w:r w:rsidRPr="00DC1102">
              <w:rPr>
                <w:rFonts w:ascii="Times New Roman" w:hAnsi="Times New Roman"/>
                <w:color w:val="auto"/>
                <w:spacing w:val="-5"/>
                <w:sz w:val="24"/>
                <w:szCs w:val="24"/>
              </w:rPr>
              <w:lastRenderedPageBreak/>
              <w:t>Eis – эффективность использования средств за счет всех источников финансового обеспечения муниципальной (комплексной) программы;</w:t>
            </w:r>
          </w:p>
          <w:p w:rsidR="00DC1102" w:rsidRPr="00DC1102" w:rsidRDefault="00DC1102" w:rsidP="00DC1102">
            <w:pPr>
              <w:tabs>
                <w:tab w:val="left" w:pos="6028"/>
              </w:tabs>
              <w:ind w:right="144"/>
              <w:jc w:val="both"/>
              <w:rPr>
                <w:rFonts w:ascii="Times New Roman" w:hAnsi="Times New Roman"/>
                <w:color w:val="auto"/>
                <w:spacing w:val="-5"/>
                <w:sz w:val="24"/>
                <w:szCs w:val="24"/>
              </w:rPr>
            </w:pPr>
            <w:r w:rsidRPr="00DC1102">
              <w:rPr>
                <w:rFonts w:ascii="Times New Roman" w:hAnsi="Times New Roman"/>
                <w:color w:val="auto"/>
                <w:spacing w:val="-5"/>
                <w:sz w:val="24"/>
                <w:szCs w:val="24"/>
              </w:rPr>
              <w:t>SRm – степень реализации муниципальной (комплексной) программы;</w:t>
            </w:r>
          </w:p>
          <w:p w:rsidR="00DC1102" w:rsidRPr="00DC1102" w:rsidRDefault="00DC1102" w:rsidP="00DC1102">
            <w:pPr>
              <w:tabs>
                <w:tab w:val="left" w:pos="6028"/>
              </w:tabs>
              <w:ind w:right="144"/>
              <w:jc w:val="both"/>
              <w:rPr>
                <w:rFonts w:ascii="Times New Roman" w:hAnsi="Times New Roman"/>
                <w:color w:val="auto"/>
                <w:spacing w:val="-5"/>
                <w:sz w:val="24"/>
                <w:szCs w:val="24"/>
              </w:rPr>
            </w:pPr>
            <w:r w:rsidRPr="00DC1102">
              <w:rPr>
                <w:rFonts w:ascii="Times New Roman" w:hAnsi="Times New Roman"/>
                <w:color w:val="auto"/>
                <w:spacing w:val="-5"/>
                <w:sz w:val="24"/>
                <w:szCs w:val="24"/>
              </w:rPr>
              <w:t>ССyz – степень соответствия запланированному объему финансового обеспечения на реализацию муниципальной (комплексной) программы, рассчитанная в соответствии с пунктом 7 настоящего приложения к Методике.</w:t>
            </w:r>
          </w:p>
          <w:p w:rsidR="00DC1102" w:rsidRPr="00DC1102" w:rsidRDefault="00DC1102" w:rsidP="00DC1102">
            <w:pPr>
              <w:tabs>
                <w:tab w:val="left" w:pos="6028"/>
              </w:tabs>
              <w:ind w:right="144"/>
              <w:jc w:val="both"/>
              <w:rPr>
                <w:rFonts w:ascii="Times New Roman" w:hAnsi="Times New Roman"/>
                <w:color w:val="auto"/>
                <w:spacing w:val="-5"/>
                <w:sz w:val="24"/>
                <w:szCs w:val="24"/>
              </w:rPr>
            </w:pPr>
            <w:r w:rsidRPr="00DC1102">
              <w:rPr>
                <w:rFonts w:ascii="Times New Roman" w:hAnsi="Times New Roman"/>
                <w:color w:val="auto"/>
                <w:spacing w:val="-5"/>
                <w:sz w:val="24"/>
                <w:szCs w:val="24"/>
              </w:rPr>
              <w:t>Степень реализации оценивается по каждому структурному элементу муниципальной (комплексной) программы как доля выполненных в полном объеме в отчетном периоде структурных элементов муниципальной (комплексной) программы, от общего количества структурных элементов муниципальной (комплексной) программы, запланированных к реализации в отчетном периоде, по следующей формуле:</w:t>
            </w:r>
          </w:p>
          <w:p w:rsidR="00DC1102" w:rsidRPr="00DC1102" w:rsidRDefault="00DC1102" w:rsidP="00DC1102">
            <w:pPr>
              <w:tabs>
                <w:tab w:val="left" w:pos="6028"/>
              </w:tabs>
              <w:ind w:right="144"/>
              <w:jc w:val="both"/>
              <w:rPr>
                <w:rFonts w:ascii="Times New Roman" w:hAnsi="Times New Roman"/>
                <w:color w:val="auto"/>
                <w:spacing w:val="-5"/>
                <w:szCs w:val="24"/>
              </w:rPr>
            </w:pPr>
          </w:p>
          <w:p w:rsidR="00DC1102" w:rsidRPr="00DC1102" w:rsidRDefault="00DC1102" w:rsidP="00DC1102">
            <w:pPr>
              <w:ind w:left="306"/>
              <w:jc w:val="center"/>
              <w:rPr>
                <w:rFonts w:ascii="Times New Roman" w:hAnsi="Times New Roman"/>
                <w:color w:val="auto"/>
                <w:spacing w:val="-5"/>
                <w:sz w:val="24"/>
                <w:szCs w:val="24"/>
                <w:lang w:val="en-US"/>
              </w:rPr>
            </w:pPr>
            <m:oMathPara>
              <m:oMath>
                <m:r>
                  <w:rPr>
                    <w:rFonts w:ascii="Cambria Math" w:hAnsi="Cambria Math"/>
                    <w:color w:val="auto"/>
                    <w:spacing w:val="-5"/>
                    <w:sz w:val="24"/>
                    <w:szCs w:val="24"/>
                  </w:rPr>
                  <m:t>SRm=</m:t>
                </m:r>
                <m:f>
                  <m:fPr>
                    <m:ctrlPr>
                      <w:rPr>
                        <w:rFonts w:ascii="Cambria Math" w:hAnsi="Cambria Math"/>
                        <w:color w:val="auto"/>
                        <w:spacing w:val="-5"/>
                        <w:sz w:val="24"/>
                        <w:szCs w:val="24"/>
                      </w:rPr>
                    </m:ctrlPr>
                  </m:fPr>
                  <m:num>
                    <m:sSub>
                      <m:sSubPr>
                        <m:ctrlPr>
                          <w:rPr>
                            <w:rFonts w:ascii="Cambria Math" w:hAnsi="Cambria Math"/>
                            <w:i/>
                            <w:color w:val="auto"/>
                            <w:spacing w:val="-5"/>
                            <w:sz w:val="24"/>
                            <w:szCs w:val="24"/>
                          </w:rPr>
                        </m:ctrlPr>
                      </m:sSubPr>
                      <m:e>
                        <m:r>
                          <w:rPr>
                            <w:rFonts w:ascii="Cambria Math" w:hAnsi="Cambria Math"/>
                            <w:color w:val="auto"/>
                            <w:spacing w:val="-5"/>
                            <w:sz w:val="24"/>
                            <w:szCs w:val="24"/>
                          </w:rPr>
                          <m:t>M</m:t>
                        </m:r>
                      </m:e>
                      <m:sub>
                        <m:r>
                          <w:rPr>
                            <w:rFonts w:ascii="Cambria Math" w:hAnsi="Cambria Math"/>
                            <w:color w:val="auto"/>
                            <w:spacing w:val="-5"/>
                            <w:sz w:val="24"/>
                            <w:szCs w:val="24"/>
                          </w:rPr>
                          <m:t>w</m:t>
                        </m:r>
                      </m:sub>
                    </m:sSub>
                    <m:ctrlPr>
                      <w:rPr>
                        <w:rFonts w:ascii="Cambria Math" w:hAnsi="Cambria Math"/>
                        <w:i/>
                        <w:color w:val="auto"/>
                        <w:spacing w:val="-5"/>
                        <w:sz w:val="24"/>
                        <w:szCs w:val="24"/>
                      </w:rPr>
                    </m:ctrlPr>
                  </m:num>
                  <m:den>
                    <m:r>
                      <w:rPr>
                        <w:rFonts w:ascii="Cambria Math" w:hAnsi="Cambria Math"/>
                        <w:color w:val="auto"/>
                        <w:spacing w:val="-5"/>
                        <w:sz w:val="24"/>
                        <w:szCs w:val="24"/>
                      </w:rPr>
                      <m:t>M</m:t>
                    </m:r>
                    <m:ctrlPr>
                      <w:rPr>
                        <w:rFonts w:ascii="Cambria Math" w:hAnsi="Cambria Math"/>
                        <w:i/>
                        <w:color w:val="auto"/>
                        <w:spacing w:val="-5"/>
                        <w:sz w:val="24"/>
                        <w:szCs w:val="24"/>
                      </w:rPr>
                    </m:ctrlPr>
                  </m:den>
                </m:f>
                <m:r>
                  <w:rPr>
                    <w:rFonts w:ascii="Cambria Math" w:hAnsi="Cambria Math"/>
                    <w:color w:val="auto"/>
                    <w:spacing w:val="-5"/>
                    <w:sz w:val="24"/>
                    <w:szCs w:val="24"/>
                  </w:rPr>
                  <m:t xml:space="preserve">, </m:t>
                </m:r>
              </m:oMath>
            </m:oMathPara>
          </w:p>
          <w:p w:rsidR="00DC1102" w:rsidRPr="00DC1102" w:rsidRDefault="00DC1102" w:rsidP="00DC1102">
            <w:pPr>
              <w:jc w:val="both"/>
              <w:rPr>
                <w:rFonts w:ascii="Times New Roman" w:hAnsi="Times New Roman"/>
                <w:color w:val="auto"/>
                <w:spacing w:val="-5"/>
                <w:sz w:val="24"/>
                <w:szCs w:val="24"/>
              </w:rPr>
            </w:pPr>
            <w:r w:rsidRPr="00DC1102">
              <w:rPr>
                <w:rFonts w:ascii="Times New Roman" w:hAnsi="Times New Roman"/>
                <w:color w:val="auto"/>
                <w:spacing w:val="-5"/>
                <w:sz w:val="24"/>
                <w:szCs w:val="24"/>
              </w:rPr>
              <w:t>где:</w:t>
            </w:r>
          </w:p>
          <w:p w:rsidR="00DC1102" w:rsidRPr="00DC1102" w:rsidRDefault="00DC1102" w:rsidP="00DC1102">
            <w:pPr>
              <w:jc w:val="both"/>
              <w:rPr>
                <w:rFonts w:ascii="Times New Roman" w:hAnsi="Times New Roman"/>
                <w:color w:val="auto"/>
                <w:spacing w:val="-5"/>
                <w:sz w:val="24"/>
                <w:szCs w:val="24"/>
              </w:rPr>
            </w:pPr>
            <w:r w:rsidRPr="00DC1102">
              <w:rPr>
                <w:rFonts w:ascii="Times New Roman" w:hAnsi="Times New Roman"/>
                <w:color w:val="auto"/>
                <w:spacing w:val="-5"/>
                <w:sz w:val="24"/>
                <w:szCs w:val="24"/>
              </w:rPr>
              <w:t>SRm – степень реализации муниципальной (комплексной) программы;</w:t>
            </w:r>
          </w:p>
          <w:p w:rsidR="00DC1102" w:rsidRPr="00DC1102" w:rsidRDefault="00B23428" w:rsidP="00DC1102">
            <w:pPr>
              <w:jc w:val="both"/>
              <w:rPr>
                <w:rFonts w:ascii="Times New Roman" w:hAnsi="Times New Roman"/>
                <w:color w:val="auto"/>
                <w:spacing w:val="-5"/>
                <w:sz w:val="24"/>
                <w:szCs w:val="24"/>
              </w:rPr>
            </w:pPr>
            <m:oMath>
              <m:sSub>
                <m:sSubPr>
                  <m:ctrlPr>
                    <w:rPr>
                      <w:rFonts w:ascii="Cambria Math" w:hAnsi="Cambria Math"/>
                      <w:i/>
                      <w:color w:val="auto"/>
                      <w:spacing w:val="-5"/>
                      <w:sz w:val="24"/>
                      <w:szCs w:val="24"/>
                    </w:rPr>
                  </m:ctrlPr>
                </m:sSubPr>
                <m:e>
                  <m:r>
                    <w:rPr>
                      <w:rFonts w:ascii="Cambria Math" w:hAnsi="Cambria Math"/>
                      <w:color w:val="auto"/>
                      <w:spacing w:val="-5"/>
                      <w:sz w:val="24"/>
                      <w:szCs w:val="24"/>
                    </w:rPr>
                    <m:t>M</m:t>
                  </m:r>
                </m:e>
                <m:sub>
                  <m:r>
                    <w:rPr>
                      <w:rFonts w:ascii="Cambria Math" w:hAnsi="Cambria Math"/>
                      <w:color w:val="auto"/>
                      <w:spacing w:val="-5"/>
                      <w:sz w:val="24"/>
                      <w:szCs w:val="24"/>
                    </w:rPr>
                    <m:t>w</m:t>
                  </m:r>
                </m:sub>
              </m:sSub>
            </m:oMath>
            <w:r w:rsidR="00DC1102" w:rsidRPr="00DC1102">
              <w:rPr>
                <w:rFonts w:ascii="Times New Roman" w:hAnsi="Times New Roman"/>
                <w:color w:val="auto"/>
                <w:spacing w:val="-5"/>
                <w:sz w:val="24"/>
                <w:szCs w:val="24"/>
              </w:rPr>
              <w:t xml:space="preserve"> – количество структурных элементов  муниципальной (комплексной) программы, выполненных в полном объеме в отчетном периоде;</w:t>
            </w:r>
          </w:p>
          <w:p w:rsidR="00DC1102" w:rsidRPr="00DC1102" w:rsidRDefault="00DC1102" w:rsidP="00DC1102">
            <w:pPr>
              <w:ind w:right="144"/>
              <w:jc w:val="both"/>
              <w:rPr>
                <w:rFonts w:ascii="Times New Roman" w:hAnsi="Times New Roman"/>
                <w:color w:val="auto"/>
                <w:spacing w:val="-5"/>
                <w:sz w:val="24"/>
                <w:szCs w:val="24"/>
              </w:rPr>
            </w:pPr>
            <m:oMath>
              <m:r>
                <w:rPr>
                  <w:rFonts w:ascii="Cambria Math" w:hAnsi="Cambria Math"/>
                  <w:color w:val="auto"/>
                  <w:spacing w:val="-5"/>
                  <w:sz w:val="24"/>
                  <w:szCs w:val="24"/>
                </w:rPr>
                <m:t>M</m:t>
              </m:r>
            </m:oMath>
            <w:r w:rsidRPr="00DC1102">
              <w:rPr>
                <w:rFonts w:ascii="Times New Roman" w:hAnsi="Times New Roman"/>
                <w:color w:val="auto"/>
                <w:spacing w:val="-5"/>
                <w:sz w:val="24"/>
                <w:szCs w:val="24"/>
              </w:rPr>
              <w:t xml:space="preserve"> – общее количество структурных элементов муниципальной (комплексной) программы, запланированных к реализации в отчетном периоде.</w:t>
            </w:r>
          </w:p>
        </w:tc>
        <w:tc>
          <w:tcPr>
            <w:tcW w:w="1560" w:type="dxa"/>
            <w:vAlign w:val="center"/>
          </w:tcPr>
          <w:p w:rsidR="00DC1102" w:rsidRPr="00DC1102" w:rsidRDefault="00DC1102" w:rsidP="00DC1102">
            <w:pPr>
              <w:jc w:val="center"/>
              <w:rPr>
                <w:rFonts w:ascii="Times New Roman" w:hAnsi="Times New Roman"/>
                <w:color w:val="auto"/>
                <w:sz w:val="24"/>
                <w:szCs w:val="24"/>
              </w:rPr>
            </w:pPr>
            <w:r w:rsidRPr="00DC1102">
              <w:rPr>
                <w:rFonts w:ascii="Times New Roman" w:hAnsi="Times New Roman"/>
                <w:color w:val="auto"/>
                <w:sz w:val="24"/>
                <w:szCs w:val="24"/>
              </w:rPr>
              <w:lastRenderedPageBreak/>
              <w:t>0,125</w:t>
            </w:r>
          </w:p>
        </w:tc>
        <w:tc>
          <w:tcPr>
            <w:tcW w:w="4252" w:type="dxa"/>
            <w:vAlign w:val="center"/>
          </w:tcPr>
          <w:p w:rsidR="00DC1102" w:rsidRPr="00DC1102" w:rsidRDefault="00DC1102" w:rsidP="00DC1102">
            <w:pPr>
              <w:ind w:left="-108"/>
              <w:jc w:val="center"/>
              <w:rPr>
                <w:oMath/>
                <w:rFonts w:ascii="Cambria Math" w:hAnsi="Cambria Math"/>
                <w:color w:val="auto"/>
                <w:sz w:val="24"/>
                <w:szCs w:val="24"/>
              </w:rPr>
            </w:pPr>
            <m:oMathPara>
              <m:oMath>
                <m:r>
                  <w:rPr>
                    <w:rFonts w:ascii="Cambria Math" w:hAnsi="Cambria Math"/>
                    <w:color w:val="auto"/>
                    <w:sz w:val="24"/>
                    <w:szCs w:val="24"/>
                  </w:rPr>
                  <m:t>E(P)</m:t>
                </m:r>
                <m:r>
                  <w:rPr>
                    <w:rFonts w:ascii="Cambria Math" w:hAnsi="Cambria Math"/>
                    <w:color w:val="auto"/>
                    <w:spacing w:val="-3"/>
                    <w:sz w:val="24"/>
                    <w:szCs w:val="24"/>
                  </w:rPr>
                  <m:t xml:space="preserve"> </m:t>
                </m:r>
                <m:r>
                  <w:rPr>
                    <w:rFonts w:ascii="Cambria Math" w:hAnsi="Cambria Math"/>
                    <w:color w:val="auto"/>
                    <w:sz w:val="24"/>
                    <w:szCs w:val="24"/>
                  </w:rPr>
                  <m:t>=</m:t>
                </m:r>
                <m:r>
                  <w:rPr>
                    <w:rFonts w:ascii="Cambria Math" w:hAnsi="Cambria Math"/>
                    <w:color w:val="auto"/>
                    <w:spacing w:val="-2"/>
                    <w:sz w:val="24"/>
                    <w:szCs w:val="24"/>
                  </w:rPr>
                  <m:t xml:space="preserve"> </m:t>
                </m:r>
                <m:r>
                  <w:rPr>
                    <w:rFonts w:ascii="Cambria Math" w:hAnsi="Cambria Math"/>
                    <w:color w:val="auto"/>
                    <w:sz w:val="24"/>
                    <w:szCs w:val="24"/>
                  </w:rPr>
                  <m:t>1,</m:t>
                </m:r>
                <m:r>
                  <w:rPr>
                    <w:rFonts w:ascii="Cambria Math" w:hAnsi="Cambria Math"/>
                    <w:color w:val="auto"/>
                    <w:spacing w:val="-1"/>
                    <w:sz w:val="24"/>
                    <w:szCs w:val="24"/>
                  </w:rPr>
                  <m:t xml:space="preserve"> </m:t>
                </m:r>
                <m:r>
                  <w:rPr>
                    <w:rFonts w:ascii="Cambria Math" w:hAnsi="Cambria Math"/>
                    <w:color w:val="auto"/>
                    <w:sz w:val="24"/>
                    <w:szCs w:val="24"/>
                  </w:rPr>
                  <m:t>если</m:t>
                </m:r>
                <m:r>
                  <w:rPr>
                    <w:rFonts w:ascii="Cambria Math" w:hAnsi="Cambria Math"/>
                    <w:color w:val="auto"/>
                    <w:spacing w:val="1"/>
                    <w:sz w:val="24"/>
                    <w:szCs w:val="24"/>
                  </w:rPr>
                  <m:t xml:space="preserve"> </m:t>
                </m:r>
                <m:r>
                  <w:rPr>
                    <w:rFonts w:ascii="Cambria Math" w:hAnsi="Cambria Math"/>
                    <w:color w:val="auto"/>
                    <w:sz w:val="24"/>
                    <w:szCs w:val="24"/>
                  </w:rPr>
                  <m:t>E</m:t>
                </m:r>
                <m:r>
                  <w:rPr>
                    <w:rFonts w:ascii="Cambria Math" w:hAnsi="Cambria Math"/>
                    <w:color w:val="auto"/>
                    <w:sz w:val="24"/>
                    <w:szCs w:val="24"/>
                  </w:rPr>
                  <m:t>is</m:t>
                </m:r>
                <m:r>
                  <w:rPr>
                    <w:rFonts w:ascii="Cambria Math" w:hAnsi="Cambria Math"/>
                    <w:color w:val="auto"/>
                    <w:spacing w:val="-1"/>
                    <w:sz w:val="24"/>
                    <w:szCs w:val="24"/>
                  </w:rPr>
                  <m:t xml:space="preserve"> </m:t>
                </m:r>
                <m:r>
                  <w:rPr>
                    <w:rFonts w:ascii="Cambria Math" w:hAnsi="Cambria Math"/>
                    <w:color w:val="auto"/>
                    <w:sz w:val="24"/>
                    <w:szCs w:val="24"/>
                  </w:rPr>
                  <m:t xml:space="preserve">≥ </m:t>
                </m:r>
                <m:r>
                  <w:rPr>
                    <w:rFonts w:ascii="Cambria Math" w:hAnsi="Cambria Math"/>
                    <w:color w:val="auto"/>
                    <w:spacing w:val="-4"/>
                    <w:sz w:val="24"/>
                    <w:szCs w:val="24"/>
                  </w:rPr>
                  <m:t>0,95;</m:t>
                </m:r>
              </m:oMath>
            </m:oMathPara>
          </w:p>
          <w:p w:rsidR="00DC1102" w:rsidRPr="00DC1102" w:rsidRDefault="00DC1102" w:rsidP="00DC1102">
            <w:pPr>
              <w:ind w:left="-108"/>
              <w:jc w:val="center"/>
              <w:rPr>
                <w:oMath/>
                <w:rFonts w:ascii="Cambria Math" w:hAnsi="Cambria Math"/>
                <w:color w:val="auto"/>
                <w:sz w:val="24"/>
                <w:szCs w:val="24"/>
              </w:rPr>
            </w:pPr>
            <m:oMathPara>
              <m:oMath>
                <m:r>
                  <w:rPr>
                    <w:rFonts w:ascii="Cambria Math" w:hAnsi="Cambria Math"/>
                    <w:color w:val="auto"/>
                    <w:sz w:val="24"/>
                    <w:szCs w:val="24"/>
                  </w:rPr>
                  <m:t>Е(P)</m:t>
                </m:r>
                <m:r>
                  <w:rPr>
                    <w:rFonts w:ascii="Cambria Math" w:hAnsi="Cambria Math"/>
                    <w:color w:val="auto"/>
                    <w:spacing w:val="-1"/>
                    <w:sz w:val="24"/>
                    <w:szCs w:val="24"/>
                  </w:rPr>
                  <m:t xml:space="preserve"> </m:t>
                </m:r>
                <m:r>
                  <w:rPr>
                    <w:rFonts w:ascii="Cambria Math" w:hAnsi="Cambria Math"/>
                    <w:color w:val="auto"/>
                    <w:sz w:val="24"/>
                    <w:szCs w:val="24"/>
                  </w:rPr>
                  <m:t>=</m:t>
                </m:r>
                <m:r>
                  <w:rPr>
                    <w:rFonts w:ascii="Cambria Math" w:hAnsi="Cambria Math"/>
                    <w:color w:val="auto"/>
                    <w:spacing w:val="-3"/>
                    <w:sz w:val="24"/>
                    <w:szCs w:val="24"/>
                  </w:rPr>
                  <m:t xml:space="preserve"> </m:t>
                </m:r>
                <m:r>
                  <w:rPr>
                    <w:rFonts w:ascii="Cambria Math" w:hAnsi="Cambria Math"/>
                    <w:color w:val="auto"/>
                    <w:sz w:val="24"/>
                    <w:szCs w:val="24"/>
                  </w:rPr>
                  <m:t>Eis, если 0,75</m:t>
                </m:r>
                <m:r>
                  <w:rPr>
                    <w:rFonts w:ascii="Cambria Math" w:hAnsi="Cambria Math"/>
                    <w:color w:val="auto"/>
                    <w:spacing w:val="-1"/>
                    <w:sz w:val="24"/>
                    <w:szCs w:val="24"/>
                  </w:rPr>
                  <m:t xml:space="preserve"> </m:t>
                </m:r>
                <m:r>
                  <w:rPr>
                    <w:rFonts w:ascii="Cambria Math" w:hAnsi="Cambria Math"/>
                    <w:color w:val="auto"/>
                    <w:sz w:val="24"/>
                    <w:szCs w:val="24"/>
                  </w:rPr>
                  <m:t>≤ Eis</m:t>
                </m:r>
                <m:r>
                  <w:rPr>
                    <w:rFonts w:ascii="Cambria Math" w:hAnsi="Cambria Math"/>
                    <w:color w:val="auto"/>
                    <w:spacing w:val="-1"/>
                    <w:sz w:val="24"/>
                    <w:szCs w:val="24"/>
                  </w:rPr>
                  <m:t xml:space="preserve"> </m:t>
                </m:r>
                <m:r>
                  <w:rPr>
                    <w:rFonts w:ascii="Cambria Math" w:hAnsi="Cambria Math"/>
                    <w:color w:val="auto"/>
                    <w:sz w:val="24"/>
                    <w:szCs w:val="24"/>
                  </w:rPr>
                  <m:t>&lt;</m:t>
                </m:r>
                <m:r>
                  <w:rPr>
                    <w:rFonts w:ascii="Cambria Math" w:hAnsi="Cambria Math"/>
                    <w:color w:val="auto"/>
                    <w:spacing w:val="-1"/>
                    <w:sz w:val="24"/>
                    <w:szCs w:val="24"/>
                  </w:rPr>
                  <m:t xml:space="preserve"> </m:t>
                </m:r>
                <m:r>
                  <w:rPr>
                    <w:rFonts w:ascii="Cambria Math" w:hAnsi="Cambria Math"/>
                    <w:color w:val="auto"/>
                    <w:spacing w:val="-2"/>
                    <w:sz w:val="24"/>
                    <w:szCs w:val="24"/>
                  </w:rPr>
                  <m:t>0,95;</m:t>
                </m:r>
              </m:oMath>
            </m:oMathPara>
          </w:p>
          <w:p w:rsidR="00DC1102" w:rsidRPr="00DC1102" w:rsidRDefault="00DC1102" w:rsidP="00DC1102">
            <w:pPr>
              <w:ind w:left="-108"/>
              <w:jc w:val="center"/>
              <w:rPr>
                <w:rFonts w:ascii="Times New Roman" w:hAnsi="Times New Roman"/>
                <w:color w:val="auto"/>
                <w:sz w:val="24"/>
                <w:szCs w:val="24"/>
              </w:rPr>
            </w:pPr>
            <m:oMathPara>
              <m:oMath>
                <m:r>
                  <w:rPr>
                    <w:rFonts w:ascii="Cambria Math" w:hAnsi="Cambria Math"/>
                    <w:color w:val="auto"/>
                    <w:sz w:val="24"/>
                    <w:szCs w:val="24"/>
                  </w:rPr>
                  <m:t>E(P)</m:t>
                </m:r>
                <m:r>
                  <w:rPr>
                    <w:rFonts w:ascii="Cambria Math" w:hAnsi="Cambria Math"/>
                    <w:color w:val="auto"/>
                    <w:spacing w:val="40"/>
                    <w:sz w:val="24"/>
                    <w:szCs w:val="24"/>
                  </w:rPr>
                  <m:t xml:space="preserve"> </m:t>
                </m:r>
                <m:r>
                  <w:rPr>
                    <w:rFonts w:ascii="Cambria Math" w:hAnsi="Cambria Math"/>
                    <w:color w:val="auto"/>
                    <w:sz w:val="24"/>
                    <w:szCs w:val="24"/>
                  </w:rPr>
                  <m:t>=</m:t>
                </m:r>
                <m:r>
                  <w:rPr>
                    <w:rFonts w:ascii="Cambria Math" w:hAnsi="Cambria Math"/>
                    <w:color w:val="auto"/>
                    <w:spacing w:val="40"/>
                    <w:sz w:val="24"/>
                    <w:szCs w:val="24"/>
                  </w:rPr>
                  <m:t xml:space="preserve"> </m:t>
                </m:r>
                <m:r>
                  <w:rPr>
                    <w:rFonts w:ascii="Cambria Math" w:hAnsi="Cambria Math"/>
                    <w:color w:val="auto"/>
                    <w:sz w:val="24"/>
                    <w:szCs w:val="24"/>
                  </w:rPr>
                  <m:t>0,</m:t>
                </m:r>
                <m:r>
                  <w:rPr>
                    <w:rFonts w:ascii="Cambria Math" w:hAnsi="Cambria Math"/>
                    <w:color w:val="auto"/>
                    <w:spacing w:val="40"/>
                    <w:sz w:val="24"/>
                    <w:szCs w:val="24"/>
                  </w:rPr>
                  <m:t xml:space="preserve"> </m:t>
                </m:r>
                <m:r>
                  <w:rPr>
                    <w:rFonts w:ascii="Cambria Math" w:hAnsi="Cambria Math"/>
                    <w:color w:val="auto"/>
                    <w:sz w:val="24"/>
                    <w:szCs w:val="24"/>
                  </w:rPr>
                  <m:t>если</m:t>
                </m:r>
                <m:r>
                  <w:rPr>
                    <w:rFonts w:ascii="Cambria Math" w:hAnsi="Cambria Math"/>
                    <w:color w:val="auto"/>
                    <w:spacing w:val="40"/>
                    <w:sz w:val="24"/>
                    <w:szCs w:val="24"/>
                  </w:rPr>
                  <m:t xml:space="preserve"> </m:t>
                </m:r>
                <m:r>
                  <w:rPr>
                    <w:rFonts w:ascii="Cambria Math" w:hAnsi="Cambria Math"/>
                    <w:color w:val="auto"/>
                    <w:sz w:val="24"/>
                    <w:szCs w:val="24"/>
                  </w:rPr>
                  <m:t>Eis</m:t>
                </m:r>
                <m:r>
                  <w:rPr>
                    <w:rFonts w:ascii="Cambria Math" w:hAnsi="Cambria Math"/>
                    <w:color w:val="auto"/>
                    <w:spacing w:val="40"/>
                    <w:sz w:val="24"/>
                    <w:szCs w:val="24"/>
                  </w:rPr>
                  <m:t xml:space="preserve"> </m:t>
                </m:r>
                <m:r>
                  <w:rPr>
                    <w:rFonts w:ascii="Cambria Math" w:hAnsi="Cambria Math"/>
                    <w:color w:val="auto"/>
                    <w:sz w:val="24"/>
                    <w:szCs w:val="24"/>
                  </w:rPr>
                  <m:t>&lt;</m:t>
                </m:r>
                <m:r>
                  <w:rPr>
                    <w:rFonts w:ascii="Cambria Math" w:hAnsi="Cambria Math"/>
                    <w:color w:val="auto"/>
                    <w:spacing w:val="40"/>
                    <w:sz w:val="24"/>
                    <w:szCs w:val="24"/>
                  </w:rPr>
                  <m:t xml:space="preserve"> </m:t>
                </m:r>
                <m:r>
                  <w:rPr>
                    <w:rFonts w:ascii="Cambria Math" w:hAnsi="Cambria Math"/>
                    <w:color w:val="auto"/>
                    <w:sz w:val="24"/>
                    <w:szCs w:val="24"/>
                  </w:rPr>
                  <m:t>0,75.</m:t>
                </m:r>
              </m:oMath>
            </m:oMathPara>
          </w:p>
        </w:tc>
      </w:tr>
    </w:tbl>
    <w:p w:rsidR="00DC1102" w:rsidRDefault="00DC1102"/>
    <w:p w:rsidR="00DC1102" w:rsidRDefault="00DC1102">
      <w:pPr>
        <w:sectPr w:rsidR="00DC1102" w:rsidSect="00467854">
          <w:pgSz w:w="16838" w:h="11906" w:orient="landscape" w:code="9"/>
          <w:pgMar w:top="567" w:right="964" w:bottom="567" w:left="1134" w:header="851" w:footer="408" w:gutter="0"/>
          <w:cols w:space="708"/>
          <w:titlePg/>
          <w:docGrid w:linePitch="360"/>
        </w:sectPr>
      </w:pPr>
    </w:p>
    <w:tbl>
      <w:tblPr>
        <w:tblW w:w="9606" w:type="dxa"/>
        <w:tblLayout w:type="fixed"/>
        <w:tblLook w:val="04A0"/>
      </w:tblPr>
      <w:tblGrid>
        <w:gridCol w:w="5920"/>
        <w:gridCol w:w="3686"/>
      </w:tblGrid>
      <w:tr w:rsidR="00DC1102" w:rsidRPr="00DC1102" w:rsidTr="00DC1102">
        <w:trPr>
          <w:trHeight w:val="1120"/>
        </w:trPr>
        <w:tc>
          <w:tcPr>
            <w:tcW w:w="5920" w:type="dxa"/>
          </w:tcPr>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lastRenderedPageBreak/>
              <w:br w:type="page"/>
            </w:r>
          </w:p>
        </w:tc>
        <w:tc>
          <w:tcPr>
            <w:tcW w:w="3686" w:type="dxa"/>
          </w:tcPr>
          <w:p w:rsidR="00DC1102" w:rsidRPr="00DC1102" w:rsidRDefault="00DC1102" w:rsidP="0028794B">
            <w:pPr>
              <w:tabs>
                <w:tab w:val="left" w:pos="3470"/>
              </w:tabs>
              <w:spacing w:after="14" w:line="240" w:lineRule="auto"/>
              <w:ind w:right="65"/>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Приложение № 13 </w:t>
            </w:r>
            <w:r w:rsidRPr="00DC1102">
              <w:rPr>
                <w:rFonts w:ascii="Times New Roman" w:hAnsi="Times New Roman"/>
                <w:color w:val="auto"/>
                <w:sz w:val="28"/>
                <w:szCs w:val="28"/>
                <w:lang w:eastAsia="en-US"/>
              </w:rPr>
              <w:br/>
              <w:t>к Методическим рекомендациям по разработке и реализации муниципальных программ</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28794B">
              <w:rPr>
                <w:rFonts w:ascii="Times New Roman" w:hAnsi="Times New Roman"/>
                <w:color w:val="auto"/>
                <w:sz w:val="28"/>
                <w:szCs w:val="28"/>
                <w:lang w:eastAsia="en-US"/>
              </w:rPr>
              <w:t xml:space="preserve"> поселения</w:t>
            </w:r>
          </w:p>
        </w:tc>
      </w:tr>
    </w:tbl>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p>
    <w:p w:rsidR="00DC1102" w:rsidRPr="00DC1102" w:rsidRDefault="00DC1102" w:rsidP="00DC1102">
      <w:pPr>
        <w:spacing w:after="14" w:line="240" w:lineRule="auto"/>
        <w:ind w:left="124" w:right="65" w:firstLine="698"/>
        <w:jc w:val="center"/>
        <w:rPr>
          <w:rFonts w:ascii="Times New Roman" w:hAnsi="Times New Roman"/>
          <w:b/>
          <w:color w:val="auto"/>
          <w:sz w:val="28"/>
          <w:szCs w:val="28"/>
          <w:lang w:eastAsia="en-US"/>
        </w:rPr>
      </w:pPr>
      <w:r w:rsidRPr="00DC1102">
        <w:rPr>
          <w:rFonts w:ascii="Times New Roman" w:hAnsi="Times New Roman"/>
          <w:b/>
          <w:color w:val="auto"/>
          <w:sz w:val="28"/>
          <w:szCs w:val="28"/>
          <w:lang w:eastAsia="en-US"/>
        </w:rPr>
        <w:t>Требования</w:t>
      </w:r>
    </w:p>
    <w:p w:rsidR="00DC1102" w:rsidRPr="00DC1102" w:rsidRDefault="00DC1102" w:rsidP="00DC1102">
      <w:pPr>
        <w:spacing w:after="14" w:line="240" w:lineRule="auto"/>
        <w:ind w:right="65" w:firstLine="698"/>
        <w:jc w:val="center"/>
        <w:rPr>
          <w:rFonts w:ascii="Times New Roman" w:hAnsi="Times New Roman"/>
          <w:b/>
          <w:color w:val="auto"/>
          <w:sz w:val="28"/>
          <w:szCs w:val="28"/>
          <w:lang w:eastAsia="en-US"/>
        </w:rPr>
      </w:pPr>
      <w:r w:rsidRPr="00DC1102">
        <w:rPr>
          <w:rFonts w:ascii="Times New Roman" w:hAnsi="Times New Roman"/>
          <w:b/>
          <w:color w:val="auto"/>
          <w:sz w:val="28"/>
          <w:szCs w:val="28"/>
          <w:lang w:eastAsia="en-US"/>
        </w:rPr>
        <w:t>по включению новых мероприятий (результатов)</w:t>
      </w:r>
    </w:p>
    <w:p w:rsidR="00DC1102" w:rsidRPr="00DC1102" w:rsidRDefault="00DC1102" w:rsidP="00DC1102">
      <w:pPr>
        <w:spacing w:after="14" w:line="240" w:lineRule="auto"/>
        <w:ind w:left="124" w:right="65" w:firstLine="698"/>
        <w:jc w:val="center"/>
        <w:rPr>
          <w:rFonts w:ascii="Times New Roman" w:hAnsi="Times New Roman"/>
          <w:b/>
          <w:color w:val="auto"/>
          <w:sz w:val="28"/>
          <w:szCs w:val="28"/>
          <w:lang w:eastAsia="en-US"/>
        </w:rPr>
      </w:pPr>
      <w:r w:rsidRPr="00DC1102">
        <w:rPr>
          <w:rFonts w:ascii="Times New Roman" w:hAnsi="Times New Roman"/>
          <w:b/>
          <w:color w:val="auto"/>
          <w:sz w:val="28"/>
          <w:szCs w:val="28"/>
          <w:lang w:eastAsia="en-US"/>
        </w:rPr>
        <w:t>в структурные элементы муниципальных (комплексных) программ</w:t>
      </w:r>
      <w:r w:rsidR="008D13C9">
        <w:rPr>
          <w:rFonts w:ascii="Times New Roman" w:hAnsi="Times New Roman"/>
          <w:b/>
          <w:color w:val="auto"/>
          <w:sz w:val="28"/>
          <w:szCs w:val="28"/>
          <w:lang w:eastAsia="en-US"/>
        </w:rPr>
        <w:t xml:space="preserve"> </w:t>
      </w:r>
      <w:r w:rsidR="00ED1C07">
        <w:rPr>
          <w:rFonts w:ascii="Times New Roman" w:hAnsi="Times New Roman"/>
          <w:b/>
          <w:color w:val="auto"/>
          <w:sz w:val="28"/>
          <w:szCs w:val="28"/>
          <w:lang w:eastAsia="en-US"/>
        </w:rPr>
        <w:t>Горненского городского</w:t>
      </w:r>
      <w:r w:rsidR="0028794B">
        <w:rPr>
          <w:rFonts w:ascii="Times New Roman" w:hAnsi="Times New Roman"/>
          <w:b/>
          <w:color w:val="auto"/>
          <w:sz w:val="28"/>
          <w:szCs w:val="28"/>
          <w:lang w:eastAsia="en-US"/>
        </w:rPr>
        <w:t xml:space="preserve"> поселения</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pPr>
    </w:p>
    <w:p w:rsidR="00DC1102" w:rsidRPr="00DC1102" w:rsidRDefault="00DC1102" w:rsidP="00DC1102">
      <w:pPr>
        <w:spacing w:after="14" w:line="240" w:lineRule="auto"/>
        <w:ind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При принятии решений о внесении изменений в паспорта муниципальных (комплексных) программ</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28794B" w:rsidRPr="0028794B">
        <w:rPr>
          <w:rFonts w:ascii="Times New Roman" w:hAnsi="Times New Roman"/>
          <w:color w:val="auto"/>
          <w:sz w:val="28"/>
          <w:szCs w:val="28"/>
          <w:lang w:eastAsia="en-US"/>
        </w:rPr>
        <w:t xml:space="preserve"> поселения</w:t>
      </w:r>
      <w:r w:rsidRPr="00DC1102">
        <w:rPr>
          <w:rFonts w:ascii="Times New Roman" w:hAnsi="Times New Roman"/>
          <w:color w:val="auto"/>
          <w:sz w:val="28"/>
          <w:szCs w:val="28"/>
          <w:lang w:eastAsia="en-US"/>
        </w:rPr>
        <w:t xml:space="preserve"> (структурных элементов муниципальных (комплексных) программ</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28794B" w:rsidRPr="0028794B">
        <w:rPr>
          <w:rFonts w:ascii="Times New Roman" w:hAnsi="Times New Roman"/>
          <w:color w:val="auto"/>
          <w:sz w:val="28"/>
          <w:szCs w:val="28"/>
          <w:lang w:eastAsia="en-US"/>
        </w:rPr>
        <w:t xml:space="preserve"> поселения</w:t>
      </w:r>
      <w:r w:rsidRPr="00DC1102">
        <w:rPr>
          <w:rFonts w:ascii="Times New Roman" w:hAnsi="Times New Roman"/>
          <w:color w:val="auto"/>
          <w:sz w:val="28"/>
          <w:szCs w:val="28"/>
          <w:lang w:eastAsia="en-US"/>
        </w:rPr>
        <w:t xml:space="preserve">) новых мероприятий (результатов), имеющих финансовое обеспечение, при исполнении бюджета района в текущем году, главный распорядитель средств бюджета района, инициирующий новое мероприятие (результат), (далее – ответственный исполнитель) обеспечивает предварительное согласование таких мероприятий (результатов) одновременно с </w:t>
      </w:r>
      <w:r w:rsidR="0028794B">
        <w:rPr>
          <w:rFonts w:ascii="Times New Roman" w:hAnsi="Times New Roman"/>
          <w:color w:val="auto"/>
          <w:sz w:val="28"/>
          <w:szCs w:val="28"/>
          <w:lang w:eastAsia="en-US"/>
        </w:rPr>
        <w:t>сектором экономики и финансов</w:t>
      </w:r>
      <w:r w:rsidRPr="00DC1102">
        <w:rPr>
          <w:rFonts w:ascii="Times New Roman" w:hAnsi="Times New Roman"/>
          <w:color w:val="auto"/>
          <w:sz w:val="28"/>
          <w:szCs w:val="28"/>
          <w:lang w:eastAsia="en-US"/>
        </w:rPr>
        <w:t xml:space="preserve"> Администрации</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28794B" w:rsidRPr="0028794B">
        <w:rPr>
          <w:rFonts w:ascii="Times New Roman" w:hAnsi="Times New Roman"/>
          <w:color w:val="auto"/>
          <w:sz w:val="28"/>
          <w:szCs w:val="28"/>
          <w:lang w:eastAsia="en-US"/>
        </w:rPr>
        <w:t xml:space="preserve"> поселения</w:t>
      </w:r>
      <w:r w:rsidRPr="00DC1102">
        <w:rPr>
          <w:rFonts w:ascii="Times New Roman" w:hAnsi="Times New Roman"/>
          <w:color w:val="auto"/>
          <w:sz w:val="28"/>
          <w:szCs w:val="28"/>
          <w:lang w:eastAsia="en-US"/>
        </w:rPr>
        <w:t xml:space="preserve"> до внесения изменений в сводную бюджетную роспись, до внесения изменений в решение Собрания депутатов</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28794B" w:rsidRPr="0028794B">
        <w:rPr>
          <w:rFonts w:ascii="Times New Roman" w:hAnsi="Times New Roman"/>
          <w:color w:val="auto"/>
          <w:sz w:val="28"/>
          <w:szCs w:val="28"/>
          <w:lang w:eastAsia="en-US"/>
        </w:rPr>
        <w:t xml:space="preserve"> поселения </w:t>
      </w:r>
      <w:r w:rsidRPr="00DC1102">
        <w:rPr>
          <w:rFonts w:ascii="Times New Roman" w:hAnsi="Times New Roman"/>
          <w:color w:val="auto"/>
          <w:sz w:val="28"/>
          <w:szCs w:val="28"/>
          <w:lang w:eastAsia="en-US"/>
        </w:rPr>
        <w:t>о бюджете на бумажном носителе с приложением заполненной формы согласно приложению № 14 к настоящим Методическим рекомендациям.</w:t>
      </w:r>
    </w:p>
    <w:p w:rsidR="00DC1102" w:rsidRPr="00DC1102" w:rsidRDefault="0028794B" w:rsidP="00DC1102">
      <w:pPr>
        <w:spacing w:after="14" w:line="240" w:lineRule="auto"/>
        <w:ind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Сектор экономики и финансов </w:t>
      </w:r>
      <w:r w:rsidR="00DC1102" w:rsidRPr="00DC1102">
        <w:rPr>
          <w:rFonts w:ascii="Times New Roman" w:hAnsi="Times New Roman"/>
          <w:color w:val="auto"/>
          <w:sz w:val="28"/>
          <w:szCs w:val="28"/>
          <w:lang w:eastAsia="en-US"/>
        </w:rPr>
        <w:t>Администрации</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Pr="0028794B">
        <w:rPr>
          <w:rFonts w:ascii="Times New Roman" w:hAnsi="Times New Roman"/>
          <w:color w:val="auto"/>
          <w:sz w:val="28"/>
          <w:szCs w:val="28"/>
          <w:lang w:eastAsia="en-US"/>
        </w:rPr>
        <w:t xml:space="preserve"> поселения </w:t>
      </w:r>
      <w:r w:rsidR="00DC1102" w:rsidRPr="00DC1102">
        <w:rPr>
          <w:rFonts w:ascii="Times New Roman" w:hAnsi="Times New Roman"/>
          <w:color w:val="auto"/>
          <w:sz w:val="28"/>
          <w:szCs w:val="28"/>
          <w:lang w:eastAsia="en-US"/>
        </w:rPr>
        <w:t>рассматривает указанные мероприятия (результаты):</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на предмет соответствия бюджетному законодательству, законодательно установленным полномочиям (столбцы 2,3,5 формы согласно приложению     № 14 к настоящим Методическим рекомендациям);</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на предмет соответствия приоритетам социально-экономической политики, определенным Стратегией социально-экономического развития</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467854" w:rsidRPr="00467854">
        <w:rPr>
          <w:rFonts w:ascii="Times New Roman" w:hAnsi="Times New Roman"/>
          <w:color w:val="auto"/>
          <w:sz w:val="28"/>
          <w:szCs w:val="28"/>
          <w:lang w:eastAsia="en-US"/>
        </w:rPr>
        <w:t xml:space="preserve"> поселения</w:t>
      </w:r>
      <w:r w:rsidRPr="00DC1102">
        <w:rPr>
          <w:rFonts w:ascii="Times New Roman" w:hAnsi="Times New Roman"/>
          <w:color w:val="auto"/>
          <w:sz w:val="28"/>
          <w:szCs w:val="28"/>
          <w:lang w:eastAsia="en-US"/>
        </w:rPr>
        <w:t>, синхронизации указанных мероприятий (результатов) с муниципальной (комплексной) программой</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467854" w:rsidRPr="00467854">
        <w:rPr>
          <w:rFonts w:ascii="Times New Roman" w:hAnsi="Times New Roman"/>
          <w:color w:val="auto"/>
          <w:sz w:val="28"/>
          <w:szCs w:val="28"/>
          <w:lang w:eastAsia="en-US"/>
        </w:rPr>
        <w:t xml:space="preserve"> поселения</w:t>
      </w:r>
      <w:r w:rsidRPr="00DC1102">
        <w:rPr>
          <w:rFonts w:ascii="Times New Roman" w:hAnsi="Times New Roman"/>
          <w:color w:val="auto"/>
          <w:sz w:val="28"/>
          <w:szCs w:val="28"/>
          <w:lang w:eastAsia="en-US"/>
        </w:rPr>
        <w:t xml:space="preserve"> и (или) структурными элементами государственной (комплексной) программы Ростовской области (столбец 2 формы согласно приложению № 14 к настоящим Методическим рекомендациям);</w:t>
      </w:r>
    </w:p>
    <w:p w:rsidR="00DC1102" w:rsidRPr="00DC1102" w:rsidRDefault="00467854" w:rsidP="00DC1102">
      <w:pPr>
        <w:spacing w:after="14" w:line="240" w:lineRule="auto"/>
        <w:ind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сектор экономики и финансов </w:t>
      </w:r>
      <w:r w:rsidR="00DC1102" w:rsidRPr="00DC1102">
        <w:rPr>
          <w:rFonts w:ascii="Times New Roman" w:hAnsi="Times New Roman"/>
          <w:color w:val="auto"/>
          <w:sz w:val="28"/>
          <w:szCs w:val="28"/>
          <w:lang w:eastAsia="en-US"/>
        </w:rPr>
        <w:t>Администрации</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Pr="00467854">
        <w:rPr>
          <w:rFonts w:ascii="Times New Roman" w:hAnsi="Times New Roman"/>
          <w:color w:val="auto"/>
          <w:sz w:val="28"/>
          <w:szCs w:val="28"/>
          <w:lang w:eastAsia="en-US"/>
        </w:rPr>
        <w:t xml:space="preserve"> поселения </w:t>
      </w:r>
      <w:r w:rsidR="00DC1102" w:rsidRPr="00DC1102">
        <w:rPr>
          <w:rFonts w:ascii="Times New Roman" w:hAnsi="Times New Roman"/>
          <w:color w:val="auto"/>
          <w:sz w:val="28"/>
          <w:szCs w:val="28"/>
          <w:lang w:eastAsia="en-US"/>
        </w:rPr>
        <w:t>рассматривает указанные мероприятия (результаты) на предмет соответствия методологии проектной деятельности (столбец 2 формы согласно приложению № 14 к настоящим Методическим рекомендациям).</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При заполнении формы согласно приложению к Методическим рекомендациям ответственный исполнитель учитывает требования пункта 3.8 постановления Администрации</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467854" w:rsidRPr="00467854">
        <w:rPr>
          <w:rFonts w:ascii="Times New Roman" w:hAnsi="Times New Roman"/>
          <w:color w:val="auto"/>
          <w:sz w:val="28"/>
          <w:szCs w:val="28"/>
          <w:lang w:eastAsia="en-US"/>
        </w:rPr>
        <w:t xml:space="preserve"> поселения</w:t>
      </w:r>
      <w:r w:rsidRPr="00DC1102">
        <w:rPr>
          <w:rFonts w:ascii="Times New Roman" w:hAnsi="Times New Roman"/>
          <w:color w:val="auto"/>
          <w:sz w:val="28"/>
          <w:szCs w:val="28"/>
          <w:lang w:eastAsia="en-US"/>
        </w:rPr>
        <w:t xml:space="preserve"> </w:t>
      </w:r>
      <w:r w:rsidR="00C93167" w:rsidRPr="00C93167">
        <w:rPr>
          <w:rFonts w:ascii="Times New Roman" w:hAnsi="Times New Roman"/>
          <w:color w:val="auto"/>
          <w:sz w:val="28"/>
          <w:szCs w:val="28"/>
          <w:lang w:eastAsia="en-US"/>
        </w:rPr>
        <w:t xml:space="preserve">27.09.2024 № 162  </w:t>
      </w:r>
      <w:r w:rsidRPr="00DC1102">
        <w:rPr>
          <w:rFonts w:ascii="Times New Roman" w:hAnsi="Times New Roman"/>
          <w:color w:val="auto"/>
          <w:sz w:val="28"/>
          <w:szCs w:val="28"/>
          <w:lang w:eastAsia="en-US"/>
        </w:rPr>
        <w:t xml:space="preserve">в части увязки </w:t>
      </w:r>
      <w:r w:rsidRPr="00DC1102">
        <w:rPr>
          <w:rFonts w:ascii="Times New Roman" w:hAnsi="Times New Roman"/>
          <w:color w:val="auto"/>
          <w:sz w:val="28"/>
          <w:szCs w:val="28"/>
          <w:lang w:eastAsia="en-US"/>
        </w:rPr>
        <w:lastRenderedPageBreak/>
        <w:t>одного мероприятия (результата) с одним направлением расходов в целях прослеживаемости финансового обеспечения. Для мероприятий (результатов) в составе комплекса процессных мероприятий данное требование может не применяться.</w:t>
      </w:r>
    </w:p>
    <w:p w:rsidR="00DC1102" w:rsidRPr="00DC1102" w:rsidRDefault="00DC1102" w:rsidP="00DC1102">
      <w:pPr>
        <w:spacing w:after="14" w:line="240" w:lineRule="auto"/>
        <w:ind w:right="65" w:firstLine="698"/>
        <w:jc w:val="both"/>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Согласованная форма согласно приложению № 14 к настоящим Методическим рекомендациям направляется ответственным исполнителем в </w:t>
      </w:r>
      <w:r w:rsidR="00467854">
        <w:rPr>
          <w:rFonts w:ascii="Times New Roman" w:hAnsi="Times New Roman"/>
          <w:color w:val="auto"/>
          <w:sz w:val="28"/>
          <w:szCs w:val="28"/>
          <w:lang w:eastAsia="en-US"/>
        </w:rPr>
        <w:t>сектор экономики и финансов</w:t>
      </w:r>
      <w:r w:rsidRPr="00DC1102">
        <w:rPr>
          <w:rFonts w:ascii="Times New Roman" w:hAnsi="Times New Roman"/>
          <w:color w:val="auto"/>
          <w:sz w:val="28"/>
          <w:szCs w:val="28"/>
          <w:lang w:eastAsia="en-US"/>
        </w:rPr>
        <w:t xml:space="preserve"> Администрации</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467854">
        <w:rPr>
          <w:rFonts w:ascii="Times New Roman" w:hAnsi="Times New Roman"/>
          <w:color w:val="auto"/>
          <w:sz w:val="28"/>
          <w:szCs w:val="28"/>
          <w:lang w:eastAsia="en-US"/>
        </w:rPr>
        <w:t xml:space="preserve"> поселения</w:t>
      </w:r>
      <w:r w:rsidRPr="00DC1102">
        <w:rPr>
          <w:rFonts w:ascii="Times New Roman" w:hAnsi="Times New Roman"/>
          <w:color w:val="auto"/>
          <w:sz w:val="28"/>
          <w:szCs w:val="28"/>
          <w:lang w:eastAsia="en-US"/>
        </w:rPr>
        <w:t xml:space="preserve"> одновременно с предложениями по внесению изменений в </w:t>
      </w:r>
      <w:r w:rsidR="00467854">
        <w:rPr>
          <w:rFonts w:ascii="Times New Roman" w:hAnsi="Times New Roman"/>
          <w:color w:val="auto"/>
          <w:sz w:val="28"/>
          <w:szCs w:val="28"/>
          <w:lang w:eastAsia="en-US"/>
        </w:rPr>
        <w:t>распоряжение</w:t>
      </w:r>
      <w:r w:rsidRPr="00DC1102">
        <w:rPr>
          <w:rFonts w:ascii="Times New Roman" w:hAnsi="Times New Roman"/>
          <w:color w:val="auto"/>
          <w:sz w:val="28"/>
          <w:szCs w:val="28"/>
          <w:lang w:eastAsia="en-US"/>
        </w:rPr>
        <w:t xml:space="preserve"> </w:t>
      </w:r>
      <w:r w:rsidR="00467854" w:rsidRPr="00467854">
        <w:rPr>
          <w:rFonts w:ascii="Times New Roman" w:hAnsi="Times New Roman"/>
          <w:color w:val="auto"/>
          <w:sz w:val="28"/>
          <w:szCs w:val="28"/>
          <w:lang w:eastAsia="en-US"/>
        </w:rPr>
        <w:t>Администрации</w:t>
      </w:r>
      <w:r w:rsidR="008D13C9">
        <w:rPr>
          <w:rFonts w:ascii="Times New Roman" w:hAnsi="Times New Roman"/>
          <w:color w:val="auto"/>
          <w:sz w:val="28"/>
          <w:szCs w:val="28"/>
          <w:lang w:eastAsia="en-US"/>
        </w:rPr>
        <w:t xml:space="preserve"> </w:t>
      </w:r>
      <w:r w:rsidR="00ED1C07">
        <w:rPr>
          <w:rFonts w:ascii="Times New Roman" w:hAnsi="Times New Roman"/>
          <w:color w:val="auto"/>
          <w:sz w:val="28"/>
          <w:szCs w:val="28"/>
          <w:lang w:eastAsia="en-US"/>
        </w:rPr>
        <w:t>Горненского городского</w:t>
      </w:r>
      <w:r w:rsidR="00467854" w:rsidRPr="00467854">
        <w:rPr>
          <w:rFonts w:ascii="Times New Roman" w:hAnsi="Times New Roman"/>
          <w:color w:val="auto"/>
          <w:sz w:val="28"/>
          <w:szCs w:val="28"/>
          <w:lang w:eastAsia="en-US"/>
        </w:rPr>
        <w:t xml:space="preserve"> поселения</w:t>
      </w:r>
      <w:r w:rsidRPr="00DC1102">
        <w:rPr>
          <w:rFonts w:ascii="Times New Roman" w:hAnsi="Times New Roman"/>
          <w:color w:val="auto"/>
          <w:sz w:val="28"/>
          <w:szCs w:val="28"/>
          <w:lang w:eastAsia="en-US"/>
        </w:rPr>
        <w:t xml:space="preserve"> о порядке применения бюджетной классификации бюджета </w:t>
      </w:r>
      <w:r w:rsidR="00467854">
        <w:rPr>
          <w:rFonts w:ascii="Times New Roman" w:hAnsi="Times New Roman"/>
          <w:color w:val="auto"/>
          <w:sz w:val="28"/>
          <w:szCs w:val="28"/>
          <w:lang w:eastAsia="en-US"/>
        </w:rPr>
        <w:t>поселения</w:t>
      </w:r>
      <w:r w:rsidRPr="00DC1102">
        <w:rPr>
          <w:rFonts w:ascii="Times New Roman" w:hAnsi="Times New Roman"/>
          <w:color w:val="auto"/>
          <w:sz w:val="28"/>
          <w:szCs w:val="28"/>
          <w:lang w:eastAsia="en-US"/>
        </w:rPr>
        <w:t>.</w:t>
      </w:r>
    </w:p>
    <w:p w:rsidR="00DC1102" w:rsidRPr="00DC1102" w:rsidRDefault="00DC1102" w:rsidP="00DC1102">
      <w:pPr>
        <w:spacing w:after="14" w:line="240" w:lineRule="auto"/>
        <w:ind w:left="124" w:right="65" w:firstLine="698"/>
        <w:jc w:val="both"/>
        <w:rPr>
          <w:rFonts w:ascii="Times New Roman" w:hAnsi="Times New Roman"/>
          <w:color w:val="auto"/>
          <w:sz w:val="28"/>
          <w:szCs w:val="28"/>
          <w:lang w:eastAsia="en-US"/>
        </w:rPr>
        <w:sectPr w:rsidR="00DC1102" w:rsidRPr="00DC1102" w:rsidSect="0028794B">
          <w:pgSz w:w="11910" w:h="16840"/>
          <w:pgMar w:top="1134" w:right="567" w:bottom="1134" w:left="993" w:header="709" w:footer="0" w:gutter="0"/>
          <w:cols w:space="720"/>
        </w:sectPr>
      </w:pPr>
    </w:p>
    <w:p w:rsidR="00DC1102" w:rsidRPr="00DC1102" w:rsidRDefault="00DC1102" w:rsidP="00DC1102">
      <w:pPr>
        <w:spacing w:after="14" w:line="240" w:lineRule="auto"/>
        <w:ind w:left="10206" w:right="65"/>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lastRenderedPageBreak/>
        <w:t>Приложение 14</w:t>
      </w:r>
    </w:p>
    <w:p w:rsidR="00DC1102" w:rsidRPr="00DC1102" w:rsidRDefault="00DC1102" w:rsidP="00DC1102">
      <w:pPr>
        <w:spacing w:after="14" w:line="240" w:lineRule="auto"/>
        <w:ind w:left="10206" w:right="-31"/>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 xml:space="preserve">к Методическим рекомендациям </w:t>
      </w:r>
    </w:p>
    <w:p w:rsidR="00DC1102" w:rsidRPr="00DC1102" w:rsidRDefault="00DC1102" w:rsidP="00DC1102">
      <w:pPr>
        <w:spacing w:after="14" w:line="240" w:lineRule="auto"/>
        <w:ind w:left="10206" w:right="-31"/>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по разработке и реализации муниципальных программ</w:t>
      </w:r>
    </w:p>
    <w:p w:rsidR="00DC1102" w:rsidRPr="00DC1102" w:rsidRDefault="001610E9" w:rsidP="00DC1102">
      <w:pPr>
        <w:spacing w:after="14"/>
        <w:ind w:left="124" w:right="65" w:firstLine="698"/>
        <w:jc w:val="right"/>
        <w:rPr>
          <w:rFonts w:ascii="Times New Roman" w:hAnsi="Times New Roman"/>
          <w:color w:val="auto"/>
          <w:sz w:val="2"/>
          <w:szCs w:val="2"/>
          <w:lang w:eastAsia="en-US"/>
        </w:rPr>
      </w:pPr>
      <w:r>
        <w:rPr>
          <w:rFonts w:ascii="Times New Roman" w:hAnsi="Times New Roman"/>
          <w:color w:val="auto"/>
          <w:sz w:val="28"/>
          <w:szCs w:val="28"/>
          <w:lang w:eastAsia="en-US"/>
        </w:rPr>
        <w:t>Киселевского</w:t>
      </w:r>
      <w:r w:rsidR="00467854" w:rsidRPr="00467854">
        <w:rPr>
          <w:rFonts w:ascii="Times New Roman" w:hAnsi="Times New Roman"/>
          <w:color w:val="auto"/>
          <w:sz w:val="28"/>
          <w:szCs w:val="28"/>
          <w:lang w:eastAsia="en-US"/>
        </w:rPr>
        <w:t xml:space="preserve"> сельского поселения</w:t>
      </w:r>
    </w:p>
    <w:p w:rsidR="00DC1102" w:rsidRPr="00DC1102" w:rsidRDefault="00DC1102" w:rsidP="00DC1102">
      <w:pPr>
        <w:spacing w:after="14" w:line="240" w:lineRule="auto"/>
        <w:ind w:left="124" w:right="65" w:firstLine="698"/>
        <w:jc w:val="center"/>
        <w:rPr>
          <w:rFonts w:ascii="Times New Roman" w:hAnsi="Times New Roman"/>
          <w:color w:val="auto"/>
          <w:sz w:val="24"/>
          <w:szCs w:val="28"/>
          <w:lang w:eastAsia="en-US"/>
        </w:rPr>
      </w:pPr>
    </w:p>
    <w:p w:rsidR="00DC1102" w:rsidRPr="00DC1102" w:rsidRDefault="00DC1102" w:rsidP="00DC1102">
      <w:pPr>
        <w:spacing w:after="14" w:line="240" w:lineRule="auto"/>
        <w:ind w:left="124" w:right="65" w:firstLine="698"/>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Форма для включения новых мероприятий (результатов) в состав параметров</w:t>
      </w:r>
    </w:p>
    <w:p w:rsidR="00DC1102" w:rsidRPr="00DC1102" w:rsidRDefault="00DC1102" w:rsidP="00DC1102">
      <w:pPr>
        <w:spacing w:after="14" w:line="240" w:lineRule="auto"/>
        <w:ind w:left="124" w:right="65" w:firstLine="698"/>
        <w:jc w:val="center"/>
        <w:rPr>
          <w:rFonts w:ascii="Times New Roman" w:hAnsi="Times New Roman"/>
          <w:color w:val="auto"/>
          <w:sz w:val="28"/>
          <w:szCs w:val="28"/>
          <w:lang w:eastAsia="en-US"/>
        </w:rPr>
      </w:pPr>
      <w:r w:rsidRPr="00DC1102">
        <w:rPr>
          <w:rFonts w:ascii="Times New Roman" w:hAnsi="Times New Roman"/>
          <w:color w:val="auto"/>
          <w:sz w:val="28"/>
          <w:szCs w:val="28"/>
          <w:lang w:eastAsia="en-US"/>
        </w:rPr>
        <w:t>муниципального проекта, иного муниципального проекта, комплекса процессных мероприятий</w:t>
      </w:r>
    </w:p>
    <w:p w:rsidR="00DC1102" w:rsidRPr="00DC1102" w:rsidRDefault="00DC1102" w:rsidP="00DC1102">
      <w:pPr>
        <w:spacing w:after="14" w:line="240" w:lineRule="auto"/>
        <w:ind w:left="124" w:right="65" w:firstLine="698"/>
        <w:jc w:val="center"/>
        <w:rPr>
          <w:rFonts w:ascii="Times New Roman" w:hAnsi="Times New Roman"/>
          <w:color w:val="auto"/>
          <w:sz w:val="24"/>
          <w:szCs w:val="28"/>
          <w:lang w:eastAsia="en-US"/>
        </w:rPr>
      </w:pPr>
    </w:p>
    <w:p w:rsidR="00DC1102" w:rsidRPr="00DC1102" w:rsidRDefault="00DC1102" w:rsidP="00DC1102">
      <w:pPr>
        <w:spacing w:after="14"/>
        <w:ind w:left="124" w:right="65" w:firstLine="698"/>
        <w:jc w:val="both"/>
        <w:rPr>
          <w:rFonts w:ascii="Times New Roman" w:hAnsi="Times New Roman"/>
          <w:color w:val="auto"/>
          <w:sz w:val="2"/>
          <w:szCs w:val="2"/>
          <w:lang w:eastAsia="en-US"/>
        </w:rPr>
      </w:pPr>
    </w:p>
    <w:tbl>
      <w:tblPr>
        <w:tblW w:w="14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512"/>
        <w:gridCol w:w="4870"/>
        <w:gridCol w:w="5619"/>
        <w:gridCol w:w="1843"/>
        <w:gridCol w:w="1897"/>
      </w:tblGrid>
      <w:tr w:rsidR="00DC1102" w:rsidRPr="00DC1102" w:rsidTr="00DC1102">
        <w:trPr>
          <w:trHeight w:val="360"/>
          <w:jc w:val="center"/>
        </w:trPr>
        <w:tc>
          <w:tcPr>
            <w:tcW w:w="512"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 п/п</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Наименование мероприятия (результата) муниципального проекта, иного муниципального проекта, комплекса процессных мероприятий</w:t>
            </w:r>
          </w:p>
        </w:tc>
        <w:tc>
          <w:tcPr>
            <w:tcW w:w="5619"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Отнесение к проектной/ к процессной деятельности</w:t>
            </w:r>
          </w:p>
        </w:tc>
        <w:tc>
          <w:tcPr>
            <w:tcW w:w="1897"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Код бюджетной классификации целевой статьи</w:t>
            </w:r>
          </w:p>
        </w:tc>
      </w:tr>
      <w:tr w:rsidR="00DC1102" w:rsidRPr="00DC1102" w:rsidTr="00DC1102">
        <w:trPr>
          <w:trHeight w:val="60"/>
          <w:jc w:val="center"/>
        </w:trPr>
        <w:tc>
          <w:tcPr>
            <w:tcW w:w="512"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hanging="168"/>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1</w:t>
            </w:r>
          </w:p>
        </w:tc>
        <w:tc>
          <w:tcPr>
            <w:tcW w:w="4870"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hanging="168"/>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2</w:t>
            </w:r>
          </w:p>
        </w:tc>
        <w:tc>
          <w:tcPr>
            <w:tcW w:w="5619"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firstLine="698"/>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firstLine="698"/>
              <w:jc w:val="both"/>
              <w:rPr>
                <w:rFonts w:ascii="Times New Roman" w:hAnsi="Times New Roman"/>
                <w:color w:val="auto"/>
                <w:sz w:val="24"/>
                <w:szCs w:val="24"/>
                <w:lang w:eastAsia="en-US"/>
              </w:rPr>
            </w:pPr>
            <w:r w:rsidRPr="00DC1102">
              <w:rPr>
                <w:rFonts w:ascii="Times New Roman" w:hAnsi="Times New Roman"/>
                <w:color w:val="auto"/>
                <w:sz w:val="24"/>
                <w:szCs w:val="24"/>
                <w:lang w:eastAsia="en-US"/>
              </w:rPr>
              <w:t>4</w:t>
            </w:r>
          </w:p>
        </w:tc>
        <w:tc>
          <w:tcPr>
            <w:tcW w:w="1897" w:type="dxa"/>
            <w:tcBorders>
              <w:top w:val="single" w:sz="4" w:space="0" w:color="000000"/>
              <w:left w:val="single" w:sz="4" w:space="0" w:color="000000"/>
              <w:bottom w:val="single" w:sz="4" w:space="0" w:color="000000"/>
              <w:right w:val="single" w:sz="4" w:space="0" w:color="000000"/>
            </w:tcBorders>
            <w:vAlign w:val="center"/>
          </w:tcPr>
          <w:p w:rsidR="00DC1102" w:rsidRPr="00DC1102" w:rsidRDefault="00DC1102" w:rsidP="00DC1102">
            <w:pPr>
              <w:spacing w:after="14" w:line="216" w:lineRule="auto"/>
              <w:ind w:left="124" w:right="65" w:firstLine="698"/>
              <w:jc w:val="both"/>
              <w:rPr>
                <w:rFonts w:ascii="Times New Roman" w:hAnsi="Times New Roman"/>
                <w:color w:val="auto"/>
                <w:sz w:val="24"/>
                <w:szCs w:val="24"/>
                <w:lang w:eastAsia="en-US"/>
              </w:rPr>
            </w:pPr>
            <w:r w:rsidRPr="00DC1102">
              <w:rPr>
                <w:rFonts w:ascii="Times New Roman" w:hAnsi="Times New Roman"/>
                <w:color w:val="auto"/>
                <w:sz w:val="24"/>
                <w:szCs w:val="24"/>
                <w:lang w:eastAsia="en-US"/>
              </w:rPr>
              <w:t>5</w:t>
            </w:r>
          </w:p>
        </w:tc>
      </w:tr>
      <w:tr w:rsidR="00DC1102" w:rsidRPr="00DC1102" w:rsidTr="00DC1102">
        <w:trPr>
          <w:trHeight w:val="360"/>
          <w:jc w:val="center"/>
        </w:trPr>
        <w:tc>
          <w:tcPr>
            <w:tcW w:w="512"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line="216" w:lineRule="auto"/>
              <w:jc w:val="center"/>
              <w:rPr>
                <w:rFonts w:ascii="Times New Roman" w:hAnsi="Times New Roman"/>
                <w:color w:val="auto"/>
                <w:sz w:val="24"/>
                <w:szCs w:val="24"/>
              </w:rPr>
            </w:pPr>
            <w:r w:rsidRPr="00DC1102">
              <w:rPr>
                <w:rFonts w:ascii="Times New Roman" w:hAnsi="Times New Roman"/>
                <w:color w:val="auto"/>
                <w:sz w:val="24"/>
                <w:szCs w:val="24"/>
              </w:rPr>
              <w:t>1.</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31" w:right="57"/>
              <w:rPr>
                <w:rFonts w:ascii="Times New Roman" w:hAnsi="Times New Roman"/>
                <w:color w:val="auto"/>
                <w:sz w:val="24"/>
                <w:szCs w:val="24"/>
              </w:rPr>
            </w:pPr>
            <w:r w:rsidRPr="00DC1102">
              <w:rPr>
                <w:rFonts w:ascii="Times New Roman" w:hAnsi="Times New Roman"/>
                <w:color w:val="auto"/>
                <w:sz w:val="24"/>
                <w:szCs w:val="24"/>
              </w:rPr>
              <w:t>Например:</w:t>
            </w:r>
          </w:p>
          <w:p w:rsidR="00DC1102" w:rsidRPr="00DC1102" w:rsidRDefault="00DC1102" w:rsidP="00DC1102">
            <w:pPr>
              <w:spacing w:after="0" w:line="216" w:lineRule="auto"/>
              <w:ind w:left="131" w:right="57"/>
              <w:rPr>
                <w:rFonts w:ascii="Times New Roman" w:hAnsi="Times New Roman"/>
                <w:color w:val="auto"/>
                <w:sz w:val="24"/>
                <w:szCs w:val="24"/>
              </w:rPr>
            </w:pPr>
            <w:r w:rsidRPr="00DC1102">
              <w:rPr>
                <w:rFonts w:ascii="Times New Roman" w:hAnsi="Times New Roman"/>
                <w:color w:val="auto"/>
                <w:sz w:val="24"/>
                <w:szCs w:val="24"/>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r w:rsidRPr="00DC1102">
              <w:rPr>
                <w:rFonts w:ascii="Times New Roman" w:hAnsi="Times New Roman"/>
                <w:color w:val="auto"/>
                <w:sz w:val="24"/>
                <w:szCs w:val="24"/>
                <w:lang w:eastAsia="en-US"/>
              </w:rPr>
              <w:t>муниципального</w:t>
            </w:r>
            <w:r w:rsidRPr="00DC1102">
              <w:rPr>
                <w:rFonts w:ascii="Times New Roman" w:hAnsi="Times New Roman"/>
                <w:color w:val="auto"/>
                <w:sz w:val="24"/>
                <w:szCs w:val="24"/>
              </w:rPr>
              <w:t xml:space="preserve"> проекта «……»</w:t>
            </w:r>
          </w:p>
        </w:tc>
        <w:tc>
          <w:tcPr>
            <w:tcW w:w="5619"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81" w:right="40"/>
              <w:jc w:val="both"/>
              <w:rPr>
                <w:rFonts w:ascii="Times New Roman" w:hAnsi="Times New Roman"/>
                <w:color w:val="auto"/>
                <w:sz w:val="24"/>
                <w:szCs w:val="24"/>
              </w:rPr>
            </w:pPr>
            <w:r w:rsidRPr="00DC1102">
              <w:rPr>
                <w:rFonts w:ascii="Times New Roman" w:hAnsi="Times New Roman"/>
                <w:color w:val="auto"/>
                <w:sz w:val="24"/>
                <w:szCs w:val="24"/>
              </w:rPr>
              <w:t>Реализация мероприятий по модернизации школьных систем образования</w:t>
            </w:r>
          </w:p>
          <w:p w:rsidR="00DC1102" w:rsidRPr="00DC1102" w:rsidRDefault="00DC1102" w:rsidP="00DC1102">
            <w:pPr>
              <w:spacing w:after="0" w:line="216" w:lineRule="auto"/>
              <w:ind w:left="81" w:right="40"/>
              <w:jc w:val="both"/>
              <w:rPr>
                <w:rFonts w:ascii="Times New Roman" w:hAnsi="Times New Roman"/>
                <w:color w:val="auto"/>
                <w:sz w:val="24"/>
                <w:szCs w:val="24"/>
              </w:rPr>
            </w:pPr>
            <w:r w:rsidRPr="00DC1102">
              <w:rPr>
                <w:rFonts w:ascii="Times New Roman" w:hAnsi="Times New Roman"/>
                <w:color w:val="auto"/>
                <w:sz w:val="24"/>
                <w:szCs w:val="24"/>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Проектная часть</w:t>
            </w:r>
          </w:p>
        </w:tc>
        <w:tc>
          <w:tcPr>
            <w:tcW w:w="1897"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jc w:val="center"/>
              <w:rPr>
                <w:rFonts w:ascii="Times New Roman" w:hAnsi="Times New Roman"/>
                <w:color w:val="auto"/>
                <w:sz w:val="24"/>
                <w:szCs w:val="24"/>
              </w:rPr>
            </w:pPr>
            <w:r w:rsidRPr="00DC1102">
              <w:rPr>
                <w:rFonts w:ascii="Times New Roman" w:hAnsi="Times New Roman"/>
                <w:color w:val="auto"/>
                <w:sz w:val="24"/>
                <w:szCs w:val="24"/>
              </w:rPr>
              <w:t xml:space="preserve">02 </w:t>
            </w:r>
            <w:r w:rsidRPr="00DC1102">
              <w:rPr>
                <w:rFonts w:ascii="Times New Roman" w:hAnsi="Times New Roman"/>
                <w:b/>
                <w:color w:val="auto"/>
                <w:sz w:val="24"/>
                <w:szCs w:val="24"/>
              </w:rPr>
              <w:t>2</w:t>
            </w:r>
            <w:r w:rsidRPr="00DC1102">
              <w:rPr>
                <w:rFonts w:ascii="Times New Roman" w:hAnsi="Times New Roman"/>
                <w:color w:val="auto"/>
                <w:sz w:val="24"/>
                <w:szCs w:val="24"/>
              </w:rPr>
              <w:t xml:space="preserve"> Ю4 57500</w:t>
            </w:r>
          </w:p>
          <w:p w:rsidR="00DC1102" w:rsidRPr="00DC1102" w:rsidRDefault="00DC1102" w:rsidP="00DC1102">
            <w:pPr>
              <w:spacing w:after="0" w:line="216" w:lineRule="auto"/>
              <w:jc w:val="center"/>
              <w:rPr>
                <w:rFonts w:ascii="Times New Roman" w:hAnsi="Times New Roman"/>
                <w:color w:val="auto"/>
                <w:sz w:val="24"/>
                <w:szCs w:val="24"/>
                <w:shd w:val="clear" w:color="auto" w:fill="FFD821"/>
              </w:rPr>
            </w:pPr>
          </w:p>
          <w:p w:rsidR="00DC1102" w:rsidRPr="00DC1102" w:rsidRDefault="00DC1102" w:rsidP="00DC1102">
            <w:pPr>
              <w:spacing w:after="0" w:line="216" w:lineRule="auto"/>
              <w:jc w:val="center"/>
              <w:rPr>
                <w:rFonts w:ascii="Times New Roman" w:hAnsi="Times New Roman"/>
                <w:color w:val="auto"/>
                <w:sz w:val="24"/>
                <w:szCs w:val="24"/>
                <w:shd w:val="clear" w:color="auto" w:fill="FFD821"/>
              </w:rPr>
            </w:pPr>
          </w:p>
          <w:p w:rsidR="00DC1102" w:rsidRPr="00DC1102" w:rsidRDefault="00DC1102" w:rsidP="00DC1102">
            <w:pPr>
              <w:spacing w:after="0" w:line="216" w:lineRule="auto"/>
              <w:jc w:val="center"/>
              <w:rPr>
                <w:rFonts w:ascii="Times New Roman" w:hAnsi="Times New Roman"/>
                <w:color w:val="auto"/>
                <w:sz w:val="24"/>
                <w:szCs w:val="24"/>
                <w:shd w:val="clear" w:color="auto" w:fill="FFD821"/>
              </w:rPr>
            </w:pPr>
          </w:p>
          <w:p w:rsidR="00DC1102" w:rsidRPr="00DC1102" w:rsidRDefault="00DC1102" w:rsidP="00DC1102">
            <w:pPr>
              <w:spacing w:after="0" w:line="216" w:lineRule="auto"/>
              <w:jc w:val="center"/>
              <w:rPr>
                <w:rFonts w:ascii="Times New Roman" w:hAnsi="Times New Roman"/>
                <w:color w:val="auto"/>
                <w:sz w:val="24"/>
                <w:szCs w:val="24"/>
              </w:rPr>
            </w:pPr>
            <w:r w:rsidRPr="00DC1102">
              <w:rPr>
                <w:rFonts w:ascii="Times New Roman" w:hAnsi="Times New Roman"/>
                <w:color w:val="auto"/>
                <w:sz w:val="24"/>
                <w:szCs w:val="24"/>
              </w:rPr>
              <w:t xml:space="preserve">02 </w:t>
            </w:r>
            <w:r w:rsidRPr="00DC1102">
              <w:rPr>
                <w:rFonts w:ascii="Times New Roman" w:hAnsi="Times New Roman"/>
                <w:b/>
                <w:color w:val="auto"/>
                <w:sz w:val="24"/>
                <w:szCs w:val="24"/>
              </w:rPr>
              <w:t xml:space="preserve">2 </w:t>
            </w:r>
            <w:r w:rsidRPr="00DC1102">
              <w:rPr>
                <w:rFonts w:ascii="Times New Roman" w:hAnsi="Times New Roman"/>
                <w:color w:val="auto"/>
                <w:sz w:val="24"/>
                <w:szCs w:val="24"/>
              </w:rPr>
              <w:t>Ю4 А7500</w:t>
            </w:r>
            <w:r w:rsidRPr="00DC1102">
              <w:rPr>
                <w:rFonts w:ascii="Times New Roman" w:hAnsi="Times New Roman"/>
                <w:color w:val="auto"/>
                <w:sz w:val="24"/>
                <w:szCs w:val="24"/>
              </w:rPr>
              <w:br/>
            </w:r>
          </w:p>
        </w:tc>
      </w:tr>
      <w:tr w:rsidR="00DC1102" w:rsidRPr="00DC1102" w:rsidTr="00DC1102">
        <w:trPr>
          <w:trHeight w:val="360"/>
          <w:jc w:val="center"/>
        </w:trPr>
        <w:tc>
          <w:tcPr>
            <w:tcW w:w="512"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line="216" w:lineRule="auto"/>
              <w:jc w:val="center"/>
              <w:rPr>
                <w:rFonts w:ascii="Times New Roman" w:hAnsi="Times New Roman"/>
                <w:color w:val="auto"/>
                <w:sz w:val="24"/>
                <w:szCs w:val="24"/>
              </w:rPr>
            </w:pPr>
            <w:r w:rsidRPr="00DC1102">
              <w:rPr>
                <w:rFonts w:ascii="Times New Roman" w:hAnsi="Times New Roman"/>
                <w:color w:val="auto"/>
                <w:sz w:val="24"/>
                <w:szCs w:val="24"/>
              </w:rPr>
              <w:t>2.</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31"/>
              <w:rPr>
                <w:rFonts w:ascii="Times New Roman" w:hAnsi="Times New Roman"/>
                <w:color w:val="auto"/>
                <w:sz w:val="24"/>
                <w:szCs w:val="24"/>
                <w:shd w:val="clear" w:color="auto" w:fill="FFFFFF"/>
              </w:rPr>
            </w:pPr>
            <w:r w:rsidRPr="00DC1102">
              <w:rPr>
                <w:rFonts w:ascii="Times New Roman" w:hAnsi="Times New Roman"/>
                <w:color w:val="auto"/>
                <w:sz w:val="24"/>
                <w:szCs w:val="24"/>
                <w:shd w:val="clear" w:color="auto" w:fill="FFFFFF"/>
              </w:rPr>
              <w:t xml:space="preserve">Обеспечены инженерной инфраструктурой земельные участки, предназначенные для бесплатного предоставления и бесплатно предоставленные гражданам, имеющим трех и более детей </w:t>
            </w:r>
            <w:r w:rsidRPr="00DC1102">
              <w:rPr>
                <w:rFonts w:ascii="Times New Roman" w:hAnsi="Times New Roman"/>
                <w:color w:val="auto"/>
                <w:sz w:val="24"/>
                <w:szCs w:val="24"/>
                <w:lang w:eastAsia="en-US"/>
              </w:rPr>
              <w:t>муниципального</w:t>
            </w:r>
            <w:r w:rsidRPr="00DC1102">
              <w:rPr>
                <w:rFonts w:ascii="Times New Roman" w:hAnsi="Times New Roman"/>
                <w:color w:val="auto"/>
                <w:sz w:val="24"/>
                <w:szCs w:val="24"/>
              </w:rPr>
              <w:t xml:space="preserve"> проекта «……»</w:t>
            </w:r>
          </w:p>
        </w:tc>
        <w:tc>
          <w:tcPr>
            <w:tcW w:w="5619"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57" w:right="57"/>
              <w:jc w:val="both"/>
              <w:rPr>
                <w:rFonts w:ascii="Times New Roman" w:hAnsi="Times New Roman"/>
                <w:color w:val="auto"/>
                <w:sz w:val="24"/>
                <w:szCs w:val="24"/>
              </w:rPr>
            </w:pPr>
            <w:r w:rsidRPr="00DC1102">
              <w:rPr>
                <w:rFonts w:ascii="Times New Roman" w:hAnsi="Times New Roman"/>
                <w:color w:val="auto"/>
                <w:sz w:val="24"/>
                <w:szCs w:val="24"/>
              </w:rPr>
              <w:t>Обеспечение инженерной инфраструктурой земельных участков, предназначенных для бесплатного предоставления и бесплатно предоставленных гражданам, имеющим трех и более детей</w:t>
            </w:r>
          </w:p>
        </w:tc>
        <w:tc>
          <w:tcPr>
            <w:tcW w:w="1843"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Проектная часть</w:t>
            </w:r>
          </w:p>
        </w:tc>
        <w:tc>
          <w:tcPr>
            <w:tcW w:w="1897"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jc w:val="center"/>
              <w:rPr>
                <w:rFonts w:ascii="Times New Roman" w:hAnsi="Times New Roman"/>
                <w:color w:val="auto"/>
                <w:sz w:val="24"/>
                <w:szCs w:val="24"/>
                <w:lang w:val="en-US"/>
              </w:rPr>
            </w:pPr>
            <w:r w:rsidRPr="00DC1102">
              <w:rPr>
                <w:rFonts w:ascii="Times New Roman" w:hAnsi="Times New Roman"/>
                <w:color w:val="auto"/>
                <w:sz w:val="24"/>
                <w:szCs w:val="24"/>
              </w:rPr>
              <w:t xml:space="preserve">06 </w:t>
            </w:r>
            <w:r w:rsidRPr="00DC1102">
              <w:rPr>
                <w:rFonts w:ascii="Times New Roman" w:hAnsi="Times New Roman"/>
                <w:b/>
                <w:color w:val="auto"/>
                <w:sz w:val="24"/>
                <w:szCs w:val="24"/>
              </w:rPr>
              <w:t>2</w:t>
            </w:r>
            <w:r w:rsidRPr="00DC1102">
              <w:rPr>
                <w:rFonts w:ascii="Times New Roman" w:hAnsi="Times New Roman"/>
                <w:color w:val="auto"/>
                <w:sz w:val="24"/>
                <w:szCs w:val="24"/>
              </w:rPr>
              <w:t xml:space="preserve"> 01 </w:t>
            </w:r>
            <w:r w:rsidRPr="00DC1102">
              <w:rPr>
                <w:rFonts w:ascii="Times New Roman" w:hAnsi="Times New Roman"/>
                <w:color w:val="auto"/>
                <w:sz w:val="24"/>
                <w:szCs w:val="24"/>
                <w:lang w:val="en-US"/>
              </w:rPr>
              <w:t>XXXXX</w:t>
            </w:r>
          </w:p>
          <w:p w:rsidR="00DC1102" w:rsidRPr="00DC1102" w:rsidRDefault="00DC1102" w:rsidP="00DC1102">
            <w:pPr>
              <w:spacing w:after="0" w:line="216" w:lineRule="auto"/>
              <w:jc w:val="center"/>
              <w:rPr>
                <w:rFonts w:ascii="Times New Roman" w:hAnsi="Times New Roman"/>
                <w:color w:val="auto"/>
                <w:sz w:val="24"/>
                <w:szCs w:val="24"/>
              </w:rPr>
            </w:pPr>
          </w:p>
          <w:p w:rsidR="00DC1102" w:rsidRPr="00DC1102" w:rsidRDefault="00DC1102" w:rsidP="00DC1102">
            <w:pPr>
              <w:spacing w:after="0" w:line="216" w:lineRule="auto"/>
              <w:jc w:val="center"/>
              <w:rPr>
                <w:rFonts w:ascii="Times New Roman" w:hAnsi="Times New Roman"/>
                <w:color w:val="auto"/>
                <w:sz w:val="24"/>
                <w:szCs w:val="24"/>
              </w:rPr>
            </w:pPr>
          </w:p>
        </w:tc>
      </w:tr>
      <w:tr w:rsidR="00DC1102" w:rsidRPr="00DC1102" w:rsidTr="00DC1102">
        <w:trPr>
          <w:trHeight w:val="360"/>
          <w:jc w:val="center"/>
        </w:trPr>
        <w:tc>
          <w:tcPr>
            <w:tcW w:w="512"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line="216" w:lineRule="auto"/>
              <w:jc w:val="center"/>
              <w:rPr>
                <w:rFonts w:ascii="Times New Roman" w:hAnsi="Times New Roman"/>
                <w:color w:val="auto"/>
                <w:sz w:val="24"/>
                <w:szCs w:val="24"/>
              </w:rPr>
            </w:pPr>
            <w:r w:rsidRPr="00DC1102">
              <w:rPr>
                <w:rFonts w:ascii="Times New Roman" w:hAnsi="Times New Roman"/>
                <w:color w:val="auto"/>
                <w:sz w:val="24"/>
                <w:szCs w:val="24"/>
              </w:rPr>
              <w:t>3.</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31" w:right="57"/>
              <w:rPr>
                <w:rFonts w:ascii="Times New Roman" w:hAnsi="Times New Roman"/>
                <w:color w:val="auto"/>
                <w:sz w:val="24"/>
                <w:szCs w:val="24"/>
              </w:rPr>
            </w:pPr>
            <w:r w:rsidRPr="00DC1102">
              <w:rPr>
                <w:rFonts w:ascii="Times New Roman" w:hAnsi="Times New Roman"/>
                <w:color w:val="auto"/>
                <w:sz w:val="24"/>
                <w:szCs w:val="24"/>
              </w:rPr>
              <w:t>Организовано и проведено ежегодное мероприятие для награждения многодетных матерей комплекса процессных мероприятий «……»</w:t>
            </w:r>
          </w:p>
        </w:tc>
        <w:tc>
          <w:tcPr>
            <w:tcW w:w="5619"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81" w:right="40"/>
              <w:jc w:val="both"/>
              <w:rPr>
                <w:rFonts w:ascii="Times New Roman" w:hAnsi="Times New Roman"/>
                <w:color w:val="auto"/>
                <w:sz w:val="24"/>
                <w:szCs w:val="24"/>
              </w:rPr>
            </w:pPr>
            <w:r w:rsidRPr="00DC1102">
              <w:rPr>
                <w:rFonts w:ascii="Times New Roman" w:hAnsi="Times New Roman"/>
                <w:color w:val="auto"/>
                <w:sz w:val="24"/>
                <w:szCs w:val="24"/>
              </w:rPr>
              <w:t>Организация и проведение ежегодного мероприятия для награждения многодетных матерей</w:t>
            </w:r>
          </w:p>
        </w:tc>
        <w:tc>
          <w:tcPr>
            <w:tcW w:w="1843"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jc w:val="center"/>
              <w:rPr>
                <w:rFonts w:ascii="Times New Roman" w:hAnsi="Times New Roman"/>
                <w:color w:val="auto"/>
                <w:sz w:val="24"/>
                <w:szCs w:val="24"/>
                <w:lang w:eastAsia="en-US"/>
              </w:rPr>
            </w:pPr>
            <w:r w:rsidRPr="00DC1102">
              <w:rPr>
                <w:rFonts w:ascii="Times New Roman" w:hAnsi="Times New Roman"/>
                <w:color w:val="auto"/>
                <w:sz w:val="24"/>
                <w:szCs w:val="24"/>
                <w:lang w:eastAsia="en-US"/>
              </w:rPr>
              <w:t>Процессная часть</w:t>
            </w:r>
          </w:p>
        </w:tc>
        <w:tc>
          <w:tcPr>
            <w:tcW w:w="1897"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jc w:val="center"/>
              <w:rPr>
                <w:rFonts w:ascii="Times New Roman" w:hAnsi="Times New Roman"/>
                <w:color w:val="auto"/>
                <w:sz w:val="24"/>
                <w:szCs w:val="24"/>
                <w:lang w:val="en-US"/>
              </w:rPr>
            </w:pPr>
            <w:r w:rsidRPr="00DC1102">
              <w:rPr>
                <w:rFonts w:ascii="Times New Roman" w:hAnsi="Times New Roman"/>
                <w:color w:val="auto"/>
                <w:sz w:val="24"/>
                <w:szCs w:val="24"/>
              </w:rPr>
              <w:t xml:space="preserve">04 </w:t>
            </w:r>
            <w:r w:rsidRPr="00DC1102">
              <w:rPr>
                <w:rFonts w:ascii="Times New Roman" w:hAnsi="Times New Roman"/>
                <w:b/>
                <w:color w:val="auto"/>
                <w:sz w:val="24"/>
                <w:szCs w:val="24"/>
              </w:rPr>
              <w:t xml:space="preserve">4 </w:t>
            </w:r>
            <w:r w:rsidRPr="00DC1102">
              <w:rPr>
                <w:rFonts w:ascii="Times New Roman" w:hAnsi="Times New Roman"/>
                <w:color w:val="auto"/>
                <w:sz w:val="24"/>
                <w:szCs w:val="24"/>
              </w:rPr>
              <w:t xml:space="preserve">03 </w:t>
            </w:r>
            <w:r w:rsidRPr="00DC1102">
              <w:rPr>
                <w:rFonts w:ascii="Times New Roman" w:hAnsi="Times New Roman"/>
                <w:color w:val="auto"/>
                <w:sz w:val="24"/>
                <w:szCs w:val="24"/>
                <w:lang w:val="en-US"/>
              </w:rPr>
              <w:t>XXXXX</w:t>
            </w:r>
          </w:p>
          <w:p w:rsidR="00DC1102" w:rsidRPr="00DC1102" w:rsidRDefault="00DC1102" w:rsidP="00DC1102">
            <w:pPr>
              <w:spacing w:after="0" w:line="216" w:lineRule="auto"/>
              <w:jc w:val="center"/>
              <w:rPr>
                <w:rFonts w:ascii="Times New Roman" w:hAnsi="Times New Roman"/>
                <w:color w:val="auto"/>
                <w:sz w:val="24"/>
                <w:szCs w:val="24"/>
              </w:rPr>
            </w:pPr>
          </w:p>
          <w:p w:rsidR="00DC1102" w:rsidRPr="00DC1102" w:rsidRDefault="00DC1102" w:rsidP="00DC1102">
            <w:pPr>
              <w:spacing w:after="0" w:line="216" w:lineRule="auto"/>
              <w:jc w:val="center"/>
              <w:rPr>
                <w:rFonts w:ascii="Times New Roman" w:hAnsi="Times New Roman"/>
                <w:color w:val="auto"/>
                <w:sz w:val="24"/>
                <w:szCs w:val="24"/>
              </w:rPr>
            </w:pPr>
          </w:p>
        </w:tc>
      </w:tr>
      <w:tr w:rsidR="00DC1102" w:rsidRPr="00DC1102" w:rsidTr="00DC1102">
        <w:trPr>
          <w:trHeight w:val="208"/>
          <w:jc w:val="center"/>
        </w:trPr>
        <w:tc>
          <w:tcPr>
            <w:tcW w:w="512"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jc w:val="center"/>
              <w:rPr>
                <w:rFonts w:ascii="Times New Roman" w:hAnsi="Times New Roman"/>
                <w:color w:val="auto"/>
                <w:sz w:val="24"/>
                <w:szCs w:val="24"/>
              </w:rPr>
            </w:pPr>
            <w:r w:rsidRPr="00DC1102">
              <w:rPr>
                <w:rFonts w:ascii="Times New Roman" w:hAnsi="Times New Roman"/>
                <w:color w:val="auto"/>
                <w:sz w:val="24"/>
                <w:szCs w:val="24"/>
              </w:rPr>
              <w:t>4.</w:t>
            </w:r>
          </w:p>
        </w:tc>
        <w:tc>
          <w:tcPr>
            <w:tcW w:w="4870"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right="62"/>
              <w:jc w:val="both"/>
              <w:rPr>
                <w:rFonts w:ascii="Times New Roman" w:hAnsi="Times New Roman"/>
                <w:color w:val="auto"/>
                <w:sz w:val="24"/>
                <w:szCs w:val="24"/>
                <w:lang w:eastAsia="en-US"/>
              </w:rPr>
            </w:pPr>
            <w:r w:rsidRPr="00DC1102">
              <w:rPr>
                <w:rFonts w:ascii="Times New Roman" w:hAnsi="Times New Roman"/>
                <w:color w:val="auto"/>
                <w:sz w:val="24"/>
                <w:szCs w:val="24"/>
                <w:lang w:eastAsia="en-US"/>
              </w:rPr>
              <w:t>.......</w:t>
            </w:r>
          </w:p>
        </w:tc>
        <w:tc>
          <w:tcPr>
            <w:tcW w:w="5619"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firstLine="698"/>
              <w:jc w:val="both"/>
              <w:rPr>
                <w:rFonts w:ascii="Times New Roman" w:hAnsi="Times New Roman"/>
                <w:color w:val="auto"/>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firstLine="698"/>
              <w:jc w:val="both"/>
              <w:rPr>
                <w:rFonts w:ascii="Times New Roman" w:hAnsi="Times New Roman"/>
                <w:color w:val="auto"/>
                <w:sz w:val="24"/>
                <w:szCs w:val="24"/>
                <w:lang w:eastAsia="en-US"/>
              </w:rPr>
            </w:pPr>
          </w:p>
        </w:tc>
        <w:tc>
          <w:tcPr>
            <w:tcW w:w="1897" w:type="dxa"/>
            <w:tcBorders>
              <w:top w:val="single" w:sz="4" w:space="0" w:color="000000"/>
              <w:left w:val="single" w:sz="4" w:space="0" w:color="000000"/>
              <w:bottom w:val="single" w:sz="4" w:space="0" w:color="000000"/>
              <w:right w:val="single" w:sz="4" w:space="0" w:color="000000"/>
            </w:tcBorders>
          </w:tcPr>
          <w:p w:rsidR="00DC1102" w:rsidRPr="00DC1102" w:rsidRDefault="00DC1102" w:rsidP="00DC1102">
            <w:pPr>
              <w:spacing w:after="0" w:line="216" w:lineRule="auto"/>
              <w:ind w:left="124" w:right="65" w:firstLine="698"/>
              <w:jc w:val="both"/>
              <w:rPr>
                <w:rFonts w:ascii="Times New Roman" w:hAnsi="Times New Roman"/>
                <w:color w:val="auto"/>
                <w:sz w:val="24"/>
                <w:szCs w:val="24"/>
                <w:lang w:eastAsia="en-US"/>
              </w:rPr>
            </w:pPr>
          </w:p>
        </w:tc>
      </w:tr>
    </w:tbl>
    <w:p w:rsidR="00DC1102" w:rsidRDefault="00DC1102">
      <w:bookmarkStart w:id="39" w:name="_GoBack"/>
      <w:bookmarkEnd w:id="39"/>
    </w:p>
    <w:sectPr w:rsidR="00DC1102" w:rsidSect="00DC1102">
      <w:headerReference w:type="default" r:id="rId25"/>
      <w:headerReference w:type="first" r:id="rId26"/>
      <w:footerReference w:type="first" r:id="rId27"/>
      <w:pgSz w:w="16838" w:h="11906" w:orient="landscape" w:code="9"/>
      <w:pgMar w:top="1701" w:right="964" w:bottom="567" w:left="1134" w:header="851" w:footer="4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C40" w:rsidRDefault="00ED1C40" w:rsidP="00921A10">
      <w:pPr>
        <w:spacing w:after="0" w:line="240" w:lineRule="auto"/>
      </w:pPr>
      <w:r>
        <w:separator/>
      </w:r>
    </w:p>
  </w:endnote>
  <w:endnote w:type="continuationSeparator" w:id="1">
    <w:p w:rsidR="00ED1C40" w:rsidRDefault="00ED1C40" w:rsidP="00921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02" w:rsidRDefault="00776C02">
    <w:pPr>
      <w:pStyle w:val="af1"/>
      <w:jc w:val="center"/>
    </w:pPr>
  </w:p>
  <w:p w:rsidR="00776C02" w:rsidRDefault="00776C02">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02" w:rsidRDefault="00776C02">
    <w:pPr>
      <w:pStyle w:val="af1"/>
      <w:jc w:val="center"/>
    </w:pPr>
  </w:p>
  <w:p w:rsidR="00776C02" w:rsidRDefault="00776C0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C40" w:rsidRDefault="00ED1C40" w:rsidP="00921A10">
      <w:pPr>
        <w:spacing w:after="0" w:line="240" w:lineRule="auto"/>
      </w:pPr>
      <w:r>
        <w:separator/>
      </w:r>
    </w:p>
  </w:footnote>
  <w:footnote w:type="continuationSeparator" w:id="1">
    <w:p w:rsidR="00ED1C40" w:rsidRDefault="00ED1C40" w:rsidP="00921A10">
      <w:pPr>
        <w:spacing w:after="0" w:line="240" w:lineRule="auto"/>
      </w:pPr>
      <w:r>
        <w:continuationSeparator/>
      </w:r>
    </w:p>
  </w:footnote>
  <w:footnote w:id="2">
    <w:p w:rsidR="00776C02" w:rsidRPr="003F6920" w:rsidRDefault="00776C02" w:rsidP="00957B85">
      <w:pPr>
        <w:pStyle w:val="Footnote"/>
        <w:jc w:val="both"/>
        <w:rPr>
          <w:sz w:val="16"/>
          <w:szCs w:val="16"/>
        </w:rPr>
      </w:pPr>
      <w:r w:rsidRPr="00514233">
        <w:rPr>
          <w:sz w:val="16"/>
          <w:szCs w:val="16"/>
          <w:vertAlign w:val="superscript"/>
        </w:rPr>
        <w:footnoteRef/>
      </w:r>
      <w:r w:rsidRPr="00514233">
        <w:rPr>
          <w:sz w:val="16"/>
          <w:szCs w:val="16"/>
        </w:rPr>
        <w:t xml:space="preserve"> </w:t>
      </w:r>
      <w:r w:rsidRPr="003F6920">
        <w:rPr>
          <w:sz w:val="16"/>
          <w:szCs w:val="16"/>
        </w:rPr>
        <w:t>Отчет о ходе реализации муниципальной (комплексной)  программы утверждается ответственным исполнителем муниципальной (комплексной) программы (или иным лицом, исполняющим его обязанности (при наличии соответствующего подтверждающего документа о наделении соответствующими полномочиями).</w:t>
      </w:r>
    </w:p>
  </w:footnote>
  <w:footnote w:id="3">
    <w:p w:rsidR="00776C02" w:rsidRPr="003F6920" w:rsidRDefault="00776C02" w:rsidP="00957B85">
      <w:pPr>
        <w:pStyle w:val="Footnote"/>
        <w:contextualSpacing/>
        <w:jc w:val="both"/>
        <w:rPr>
          <w:sz w:val="16"/>
          <w:szCs w:val="16"/>
        </w:rPr>
      </w:pPr>
      <w:r w:rsidRPr="003F6920">
        <w:rPr>
          <w:sz w:val="16"/>
          <w:szCs w:val="16"/>
          <w:vertAlign w:val="superscript"/>
        </w:rPr>
        <w:footnoteRef/>
      </w:r>
      <w:r w:rsidRPr="003F6920">
        <w:rPr>
          <w:sz w:val="16"/>
          <w:szCs w:val="16"/>
        </w:rPr>
        <w:t xml:space="preserve"> При представлении отчета о ходе реализации муниципальной (комплексной) программы также представляются отчёты о ходе реализации структурных элементов, входящих в состав соответствующей муниципальной (комплексной) программы. В случае если структурный элемент муниципальной (комплексной) программы одновременно реализуется в рамках нескольких муниципальных (комплексных) программ, к отчету о ходе реализации муниципальной (комплексной) программы представляются отчетные сведения, относящиеся исключительно к данной муниципальной (комплексной) программе.</w:t>
      </w:r>
    </w:p>
  </w:footnote>
  <w:footnote w:id="4">
    <w:p w:rsidR="00776C02" w:rsidRPr="003F6920" w:rsidRDefault="00776C02" w:rsidP="00957B85">
      <w:pPr>
        <w:pStyle w:val="Footnote"/>
        <w:contextualSpacing/>
        <w:jc w:val="both"/>
        <w:rPr>
          <w:sz w:val="16"/>
          <w:szCs w:val="16"/>
        </w:rPr>
      </w:pPr>
      <w:r w:rsidRPr="003F6920">
        <w:rPr>
          <w:sz w:val="16"/>
          <w:szCs w:val="16"/>
          <w:vertAlign w:val="superscript"/>
        </w:rPr>
        <w:footnoteRef/>
      </w:r>
      <w:r w:rsidRPr="003F6920">
        <w:rPr>
          <w:sz w:val="16"/>
          <w:szCs w:val="16"/>
        </w:rPr>
        <w:t xml:space="preserve"> Указывается наименование муниципальной (комплексной) программы.</w:t>
      </w:r>
    </w:p>
  </w:footnote>
  <w:footnote w:id="5">
    <w:p w:rsidR="00776C02" w:rsidRPr="003F6920" w:rsidRDefault="00776C02" w:rsidP="00957B85">
      <w:pPr>
        <w:pStyle w:val="Footnote"/>
        <w:jc w:val="both"/>
        <w:rPr>
          <w:sz w:val="16"/>
          <w:szCs w:val="16"/>
        </w:rPr>
      </w:pPr>
      <w:r w:rsidRPr="003F6920">
        <w:rPr>
          <w:sz w:val="16"/>
          <w:szCs w:val="16"/>
          <w:vertAlign w:val="superscript"/>
        </w:rPr>
        <w:footnoteRef/>
      </w:r>
      <w:r w:rsidRPr="003F6920">
        <w:rPr>
          <w:sz w:val="16"/>
          <w:szCs w:val="16"/>
        </w:rPr>
        <w:t xml:space="preserve"> Данные формы отчетности также используются и для отчета о завершении муниципальной (комплексной) программы. Моментом принятия решения о завершении муниципальной (комплексной) программы и датой завершения реализации муниципальной (комплексной) программы считается дата утверждения отчета о завершении реализации муниципальной (комплексной) программы. </w:t>
      </w:r>
    </w:p>
  </w:footnote>
  <w:footnote w:id="6">
    <w:p w:rsidR="00776C02" w:rsidRPr="00514233" w:rsidRDefault="00776C02" w:rsidP="00957B85">
      <w:pPr>
        <w:pStyle w:val="Footnote"/>
        <w:contextualSpacing/>
        <w:jc w:val="both"/>
        <w:rPr>
          <w:sz w:val="16"/>
          <w:szCs w:val="16"/>
        </w:rPr>
      </w:pPr>
      <w:r w:rsidRPr="003F6920">
        <w:rPr>
          <w:sz w:val="16"/>
          <w:szCs w:val="16"/>
          <w:vertAlign w:val="superscript"/>
        </w:rPr>
        <w:footnoteRef/>
      </w:r>
      <w:r w:rsidRPr="003F6920">
        <w:rPr>
          <w:sz w:val="16"/>
          <w:szCs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7">
    <w:p w:rsidR="00776C02" w:rsidRPr="003F6920" w:rsidRDefault="00776C02" w:rsidP="00957B85">
      <w:pPr>
        <w:pStyle w:val="Footnote"/>
        <w:jc w:val="both"/>
        <w:rPr>
          <w:sz w:val="16"/>
          <w:szCs w:val="16"/>
        </w:rPr>
      </w:pPr>
      <w:r w:rsidRPr="00514233">
        <w:rPr>
          <w:sz w:val="16"/>
          <w:szCs w:val="16"/>
          <w:vertAlign w:val="superscript"/>
        </w:rPr>
        <w:footnoteRef/>
      </w:r>
      <w:r w:rsidRPr="00514233">
        <w:rPr>
          <w:sz w:val="16"/>
          <w:szCs w:val="16"/>
        </w:rPr>
        <w:t xml:space="preserve"> Здесь и </w:t>
      </w:r>
      <w:r w:rsidRPr="003F6920">
        <w:rPr>
          <w:sz w:val="16"/>
          <w:szCs w:val="16"/>
        </w:rPr>
        <w:t>далее используемая в разделах отчета цветовая индикация соответствует следующим статусам реализации муниципальной (комплексной) программы, ее структурного элемента, достижения или выполнения параметра муниципальной  (комплексной) программы, ее структурного элемента (далее – статус):</w:t>
      </w:r>
    </w:p>
    <w:p w:rsidR="00776C02" w:rsidRPr="003F6920" w:rsidRDefault="00776C02" w:rsidP="00957B85">
      <w:pPr>
        <w:pStyle w:val="Footnote"/>
        <w:jc w:val="both"/>
        <w:rPr>
          <w:sz w:val="16"/>
          <w:szCs w:val="16"/>
        </w:rPr>
      </w:pPr>
      <w:r w:rsidRPr="003F6920">
        <w:rPr>
          <w:sz w:val="16"/>
          <w:szCs w:val="16"/>
        </w:rPr>
        <w:t>зеленый индикатор - отсутствие отклонений, проблемы и риски отсутствуют, дополнительные решения не требуются;</w:t>
      </w:r>
    </w:p>
    <w:p w:rsidR="00776C02" w:rsidRPr="003F6920" w:rsidRDefault="00776C02" w:rsidP="00957B85">
      <w:pPr>
        <w:pStyle w:val="Footnote"/>
        <w:jc w:val="both"/>
        <w:rPr>
          <w:sz w:val="16"/>
          <w:szCs w:val="16"/>
        </w:rPr>
      </w:pPr>
      <w:r w:rsidRPr="003F6920">
        <w:rPr>
          <w:sz w:val="16"/>
          <w:szCs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(комплексной) программы;</w:t>
      </w:r>
    </w:p>
    <w:p w:rsidR="00776C02" w:rsidRPr="003F6920" w:rsidRDefault="00776C02" w:rsidP="00957B85">
      <w:pPr>
        <w:pStyle w:val="Footnote"/>
        <w:jc w:val="both"/>
        <w:rPr>
          <w:sz w:val="16"/>
          <w:szCs w:val="16"/>
        </w:rPr>
      </w:pPr>
      <w:r w:rsidRPr="003F6920">
        <w:rPr>
          <w:sz w:val="16"/>
          <w:szCs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(комплексной)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(комплексной) программе, паспорту ее структурного элемента.</w:t>
      </w:r>
    </w:p>
    <w:p w:rsidR="00776C02" w:rsidRPr="003F6920" w:rsidRDefault="00776C02" w:rsidP="00957B85">
      <w:pPr>
        <w:pStyle w:val="Footnote"/>
        <w:jc w:val="both"/>
        <w:rPr>
          <w:sz w:val="16"/>
          <w:szCs w:val="16"/>
        </w:rPr>
      </w:pPr>
      <w:r w:rsidRPr="003F6920">
        <w:rPr>
          <w:sz w:val="16"/>
          <w:szCs w:val="16"/>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776C02" w:rsidRPr="003F6920" w:rsidRDefault="00776C02" w:rsidP="00957B85">
      <w:pPr>
        <w:pStyle w:val="Footnote"/>
        <w:jc w:val="both"/>
        <w:rPr>
          <w:sz w:val="16"/>
          <w:szCs w:val="16"/>
        </w:rPr>
      </w:pPr>
      <w:r w:rsidRPr="003F6920">
        <w:rPr>
          <w:sz w:val="16"/>
          <w:szCs w:val="16"/>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776C02" w:rsidRPr="003F6920" w:rsidRDefault="00776C02" w:rsidP="00957B85">
      <w:pPr>
        <w:pStyle w:val="Footnote"/>
        <w:jc w:val="both"/>
        <w:rPr>
          <w:sz w:val="16"/>
          <w:szCs w:val="16"/>
        </w:rPr>
      </w:pPr>
      <w:r w:rsidRPr="003F6920">
        <w:rPr>
          <w:sz w:val="16"/>
          <w:szCs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8">
    <w:p w:rsidR="00776C02" w:rsidRPr="003F6920" w:rsidRDefault="00776C02" w:rsidP="00957B85">
      <w:pPr>
        <w:pStyle w:val="Footnote"/>
        <w:jc w:val="both"/>
        <w:rPr>
          <w:sz w:val="16"/>
          <w:szCs w:val="16"/>
        </w:rPr>
      </w:pPr>
      <w:r w:rsidRPr="003F6920">
        <w:rPr>
          <w:sz w:val="16"/>
          <w:szCs w:val="16"/>
          <w:vertAlign w:val="superscript"/>
        </w:rPr>
        <w:footnoteRef/>
      </w:r>
      <w:r w:rsidRPr="003F6920">
        <w:rPr>
          <w:sz w:val="16"/>
          <w:szCs w:val="16"/>
        </w:rPr>
        <w:t xml:space="preserve"> Указывается автоматически на основании данных паспорта муниципальной (комплексной) программы, паспорта ее структурного элемента.</w:t>
      </w:r>
    </w:p>
  </w:footnote>
  <w:footnote w:id="9">
    <w:p w:rsidR="00776C02" w:rsidRPr="003F6920" w:rsidRDefault="00776C02" w:rsidP="00957B85">
      <w:pPr>
        <w:pStyle w:val="Footnote"/>
        <w:jc w:val="both"/>
        <w:rPr>
          <w:sz w:val="16"/>
          <w:szCs w:val="16"/>
        </w:rPr>
      </w:pPr>
      <w:r w:rsidRPr="003F6920">
        <w:rPr>
          <w:sz w:val="16"/>
          <w:szCs w:val="16"/>
          <w:vertAlign w:val="superscript"/>
        </w:rPr>
        <w:footnoteRef/>
      </w:r>
      <w:r w:rsidRPr="003F6920">
        <w:rPr>
          <w:sz w:val="16"/>
          <w:szCs w:val="16"/>
        </w:rPr>
        <w:t xml:space="preserve"> Не подлежит отражению в печатной форме отчета о ходе реализации муниципальной (комплексной)  программы.</w:t>
      </w:r>
    </w:p>
  </w:footnote>
  <w:footnote w:id="10">
    <w:p w:rsidR="00776C02" w:rsidRPr="003F6920" w:rsidRDefault="00776C02" w:rsidP="00957B85">
      <w:pPr>
        <w:pStyle w:val="Footnote"/>
        <w:jc w:val="both"/>
        <w:rPr>
          <w:sz w:val="16"/>
          <w:szCs w:val="16"/>
        </w:rPr>
      </w:pPr>
      <w:r w:rsidRPr="003F6920">
        <w:rPr>
          <w:sz w:val="16"/>
          <w:szCs w:val="16"/>
          <w:vertAlign w:val="superscript"/>
        </w:rPr>
        <w:footnoteRef/>
      </w:r>
      <w:r w:rsidRPr="003F6920">
        <w:rPr>
          <w:sz w:val="16"/>
          <w:szCs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1">
    <w:p w:rsidR="00776C02" w:rsidRPr="003F6920" w:rsidRDefault="00776C02" w:rsidP="00957B85">
      <w:pPr>
        <w:pStyle w:val="Footnote"/>
        <w:jc w:val="both"/>
        <w:rPr>
          <w:sz w:val="16"/>
          <w:szCs w:val="16"/>
        </w:rPr>
      </w:pPr>
      <w:r w:rsidRPr="003F6920">
        <w:rPr>
          <w:sz w:val="16"/>
          <w:szCs w:val="16"/>
          <w:vertAlign w:val="superscript"/>
        </w:rPr>
        <w:footnoteRef/>
      </w:r>
      <w:r w:rsidRPr="003F6920">
        <w:rPr>
          <w:sz w:val="16"/>
          <w:szCs w:val="16"/>
        </w:rPr>
        <w:t xml:space="preserve"> Не указывается в рамках годового отчета о ходе реализации муниципальной (комплексной)  программы.</w:t>
      </w:r>
    </w:p>
  </w:footnote>
  <w:footnote w:id="12">
    <w:p w:rsidR="00776C02" w:rsidRPr="003F6920" w:rsidRDefault="00776C02" w:rsidP="00957B85">
      <w:pPr>
        <w:pStyle w:val="Footnote"/>
        <w:jc w:val="both"/>
        <w:rPr>
          <w:sz w:val="16"/>
          <w:szCs w:val="16"/>
        </w:rPr>
      </w:pPr>
      <w:r w:rsidRPr="003F6920">
        <w:rPr>
          <w:sz w:val="16"/>
          <w:szCs w:val="16"/>
          <w:vertAlign w:val="superscript"/>
        </w:rPr>
        <w:footnoteRef/>
      </w:r>
      <w:r w:rsidRPr="003F6920">
        <w:rPr>
          <w:sz w:val="16"/>
          <w:szCs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муниципальной (комплексной) программы.</w:t>
      </w:r>
    </w:p>
  </w:footnote>
  <w:footnote w:id="13">
    <w:p w:rsidR="00776C02" w:rsidRDefault="00776C02" w:rsidP="00957B85">
      <w:pPr>
        <w:pStyle w:val="Footnote"/>
        <w:jc w:val="both"/>
      </w:pPr>
      <w:r w:rsidRPr="003F6920">
        <w:rPr>
          <w:sz w:val="16"/>
          <w:szCs w:val="16"/>
          <w:vertAlign w:val="superscript"/>
        </w:rPr>
        <w:footnoteRef/>
      </w:r>
      <w:r w:rsidRPr="003F6920">
        <w:rPr>
          <w:sz w:val="16"/>
          <w:szCs w:val="16"/>
        </w:rPr>
        <w:t xml:space="preserve"> Указываются обоснования наличия отклонений фактических/прогнозных значений за отчетный</w:t>
      </w:r>
      <w:r w:rsidRPr="00514233">
        <w:rPr>
          <w:sz w:val="16"/>
          <w:szCs w:val="16"/>
        </w:rPr>
        <w:t xml:space="preserve">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4">
    <w:p w:rsidR="00776C02" w:rsidRDefault="00776C02" w:rsidP="00957B85">
      <w:pPr>
        <w:pStyle w:val="Footnote"/>
      </w:pPr>
      <w:r>
        <w:rPr>
          <w:vertAlign w:val="superscript"/>
        </w:rPr>
        <w:footnoteRef/>
      </w:r>
      <w:r>
        <w:rPr>
          <w:sz w:val="16"/>
        </w:rPr>
        <w:t xml:space="preserve"> Заполняется при наличии соответствующих показателей в паспорте </w:t>
      </w:r>
      <w:r w:rsidRPr="003F6920">
        <w:rPr>
          <w:sz w:val="16"/>
        </w:rPr>
        <w:t xml:space="preserve">муниципальной  </w:t>
      </w:r>
      <w:r w:rsidRPr="003F6920">
        <w:rPr>
          <w:sz w:val="16"/>
          <w:szCs w:val="16"/>
        </w:rPr>
        <w:t>(комплексной</w:t>
      </w:r>
      <w:r w:rsidRPr="00AA390B">
        <w:rPr>
          <w:sz w:val="16"/>
          <w:szCs w:val="16"/>
        </w:rPr>
        <w:t>)</w:t>
      </w:r>
      <w:r>
        <w:rPr>
          <w:sz w:val="16"/>
          <w:szCs w:val="16"/>
        </w:rPr>
        <w:t xml:space="preserve"> </w:t>
      </w:r>
      <w:r>
        <w:rPr>
          <w:sz w:val="16"/>
        </w:rPr>
        <w:t>программы с учетом выбранной периодичности наблюдения.</w:t>
      </w:r>
    </w:p>
  </w:footnote>
  <w:footnote w:id="15">
    <w:p w:rsidR="00776C02" w:rsidRPr="003F6920" w:rsidRDefault="00776C02" w:rsidP="00957B85">
      <w:pPr>
        <w:pStyle w:val="Footnote"/>
      </w:pPr>
      <w:r w:rsidRPr="003F6920">
        <w:rPr>
          <w:vertAlign w:val="superscript"/>
        </w:rPr>
        <w:footnoteRef/>
      </w:r>
      <w:r w:rsidRPr="003F6920">
        <w:rPr>
          <w:sz w:val="16"/>
        </w:rPr>
        <w:t xml:space="preserve"> Здесь и далее – за исключением внебюджетных источников, для которых процент исполнения рассчитывается как (6)/(2)*100.</w:t>
      </w:r>
    </w:p>
  </w:footnote>
  <w:footnote w:id="16">
    <w:p w:rsidR="00776C02" w:rsidRPr="003F6920" w:rsidRDefault="00776C02" w:rsidP="00957B85">
      <w:pPr>
        <w:pStyle w:val="Footnote"/>
        <w:rPr>
          <w:color w:val="000000" w:themeColor="text1"/>
          <w:sz w:val="16"/>
          <w:szCs w:val="16"/>
          <w:shd w:val="clear" w:color="auto" w:fill="4BF357"/>
        </w:rPr>
      </w:pPr>
      <w:r w:rsidRPr="003F6920">
        <w:rPr>
          <w:sz w:val="16"/>
          <w:szCs w:val="16"/>
        </w:rPr>
        <w:footnoteRef/>
      </w:r>
      <w:r w:rsidRPr="003F6920">
        <w:rPr>
          <w:sz w:val="16"/>
          <w:szCs w:val="16"/>
        </w:rPr>
        <w:t xml:space="preserve"> При необходимости</w:t>
      </w:r>
    </w:p>
  </w:footnote>
  <w:footnote w:id="17">
    <w:p w:rsidR="00776C02" w:rsidRPr="003F6920" w:rsidRDefault="00776C02" w:rsidP="00957B85">
      <w:pPr>
        <w:pStyle w:val="Footnote"/>
        <w:rPr>
          <w:shd w:val="clear" w:color="auto" w:fill="4BF357"/>
        </w:rPr>
      </w:pPr>
      <w:r w:rsidRPr="003F6920">
        <w:rPr>
          <w:sz w:val="16"/>
          <w:szCs w:val="16"/>
        </w:rPr>
        <w:footnoteRef/>
      </w:r>
      <w:r w:rsidRPr="003F6920">
        <w:rPr>
          <w:sz w:val="16"/>
          <w:szCs w:val="16"/>
        </w:rPr>
        <w:t xml:space="preserve"> При необходимости</w:t>
      </w:r>
    </w:p>
  </w:footnote>
  <w:footnote w:id="18">
    <w:p w:rsidR="00776C02" w:rsidRPr="0010023A" w:rsidRDefault="00776C02" w:rsidP="00957B85">
      <w:pPr>
        <w:pStyle w:val="afa"/>
        <w:rPr>
          <w:rFonts w:ascii="Times New Roman" w:hAnsi="Times New Roman"/>
          <w:sz w:val="16"/>
          <w:szCs w:val="16"/>
        </w:rPr>
      </w:pPr>
      <w:r w:rsidRPr="002B0C53">
        <w:rPr>
          <w:rStyle w:val="a5"/>
          <w:rFonts w:ascii="Times New Roman" w:hAnsi="Times New Roman"/>
          <w:sz w:val="16"/>
          <w:szCs w:val="16"/>
        </w:rPr>
        <w:footnoteRef/>
      </w:r>
      <w:r w:rsidRPr="002B0C53">
        <w:rPr>
          <w:rFonts w:ascii="Times New Roman" w:hAnsi="Times New Roman"/>
          <w:sz w:val="16"/>
          <w:szCs w:val="16"/>
        </w:rPr>
        <w:t xml:space="preserve"> Приводится в случае рисков. В ином случае – не включается.</w:t>
      </w:r>
    </w:p>
  </w:footnote>
  <w:footnote w:id="19">
    <w:p w:rsidR="00776C02" w:rsidRPr="0010023A" w:rsidRDefault="00776C02" w:rsidP="00957B85">
      <w:pPr>
        <w:pStyle w:val="Footnote"/>
        <w:rPr>
          <w:sz w:val="16"/>
          <w:szCs w:val="16"/>
        </w:rPr>
      </w:pPr>
      <w:r w:rsidRPr="0010023A">
        <w:rPr>
          <w:sz w:val="16"/>
          <w:szCs w:val="16"/>
          <w:vertAlign w:val="superscript"/>
        </w:rPr>
        <w:footnoteRef/>
      </w:r>
      <w:r w:rsidRPr="0010023A">
        <w:rPr>
          <w:sz w:val="16"/>
          <w:szCs w:val="16"/>
        </w:rPr>
        <w:t xml:space="preserve"> Включаются в том числе предложения по дальнейшей реализации муниципальной (комплексной) программы.</w:t>
      </w:r>
    </w:p>
  </w:footnote>
  <w:footnote w:id="20">
    <w:p w:rsidR="00776C02" w:rsidRPr="003F6920" w:rsidRDefault="00776C02" w:rsidP="00957B85">
      <w:pPr>
        <w:pStyle w:val="Footnote"/>
        <w:jc w:val="both"/>
        <w:rPr>
          <w:sz w:val="16"/>
          <w:szCs w:val="16"/>
        </w:rPr>
      </w:pPr>
      <w:r w:rsidRPr="00B44DD0">
        <w:rPr>
          <w:sz w:val="16"/>
          <w:szCs w:val="16"/>
          <w:vertAlign w:val="superscript"/>
        </w:rPr>
        <w:footnoteRef/>
      </w:r>
      <w:r w:rsidRPr="00B44DD0">
        <w:rPr>
          <w:sz w:val="16"/>
          <w:szCs w:val="16"/>
        </w:rPr>
        <w:t xml:space="preserve"> Отчёт о ходе реализации комплекса процессных мероприятий </w:t>
      </w:r>
      <w:r w:rsidRPr="003F6920">
        <w:rPr>
          <w:sz w:val="16"/>
          <w:szCs w:val="16"/>
        </w:rPr>
        <w:t>утверждается руководителем органа местного самоуправления Красносулинского района, либо иного главного распорядителя средств бюджета Красносулинского района, выполняющего функции руководителя комплекса процессных мероприятий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1">
    <w:p w:rsidR="00776C02" w:rsidRPr="00B44DD0" w:rsidRDefault="00776C02" w:rsidP="00957B85">
      <w:pPr>
        <w:pStyle w:val="Footnote"/>
        <w:jc w:val="both"/>
        <w:rPr>
          <w:sz w:val="16"/>
          <w:szCs w:val="16"/>
        </w:rPr>
      </w:pPr>
      <w:r w:rsidRPr="003F6920">
        <w:rPr>
          <w:sz w:val="16"/>
          <w:szCs w:val="16"/>
          <w:vertAlign w:val="superscript"/>
        </w:rPr>
        <w:footnoteRef/>
      </w:r>
      <w:r w:rsidRPr="003F6920">
        <w:rPr>
          <w:sz w:val="16"/>
          <w:szCs w:val="16"/>
        </w:rPr>
        <w:t xml:space="preserve"> Данные формы отчетности также используются и для отчета о завершении комплекса</w:t>
      </w:r>
      <w:r w:rsidRPr="00B44DD0">
        <w:rPr>
          <w:sz w:val="16"/>
          <w:szCs w:val="16"/>
        </w:rPr>
        <w:t xml:space="preserve">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2">
    <w:p w:rsidR="00776C02" w:rsidRPr="00B44DD0" w:rsidRDefault="00776C02" w:rsidP="00957B85">
      <w:pPr>
        <w:pStyle w:val="Footnote"/>
        <w:jc w:val="both"/>
        <w:rPr>
          <w:sz w:val="16"/>
          <w:szCs w:val="16"/>
        </w:rPr>
      </w:pPr>
      <w:r w:rsidRPr="00B44DD0">
        <w:rPr>
          <w:sz w:val="16"/>
          <w:szCs w:val="16"/>
          <w:vertAlign w:val="superscript"/>
        </w:rPr>
        <w:footnoteRef/>
      </w:r>
      <w:r w:rsidRPr="00B44DD0">
        <w:rPr>
          <w:sz w:val="16"/>
          <w:szCs w:val="16"/>
        </w:rPr>
        <w:t xml:space="preserve"> Указывается наименование комплекса процессных мероприятий.</w:t>
      </w:r>
    </w:p>
  </w:footnote>
  <w:footnote w:id="23">
    <w:p w:rsidR="00776C02" w:rsidRPr="00FA0395" w:rsidRDefault="00776C02" w:rsidP="00957B85">
      <w:pPr>
        <w:pStyle w:val="Footnote"/>
        <w:jc w:val="both"/>
        <w:rPr>
          <w:sz w:val="16"/>
          <w:szCs w:val="16"/>
        </w:rPr>
      </w:pPr>
      <w:r w:rsidRPr="00B44DD0">
        <w:rPr>
          <w:sz w:val="16"/>
          <w:szCs w:val="16"/>
          <w:vertAlign w:val="superscript"/>
        </w:rPr>
        <w:footnoteRef/>
      </w:r>
      <w:r w:rsidRPr="00B44DD0">
        <w:rPr>
          <w:sz w:val="16"/>
          <w:szCs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4">
    <w:p w:rsidR="00776C02" w:rsidRPr="00FA0395" w:rsidRDefault="00776C02" w:rsidP="00957B85">
      <w:pPr>
        <w:pStyle w:val="Footnote"/>
        <w:rPr>
          <w:sz w:val="16"/>
          <w:szCs w:val="16"/>
        </w:rPr>
      </w:pPr>
      <w:r w:rsidRPr="00FA0395">
        <w:rPr>
          <w:sz w:val="16"/>
          <w:szCs w:val="16"/>
          <w:vertAlign w:val="superscript"/>
        </w:rPr>
        <w:footnoteRef/>
      </w:r>
      <w:r w:rsidRPr="00FA0395">
        <w:rPr>
          <w:sz w:val="16"/>
          <w:szCs w:val="16"/>
        </w:rPr>
        <w:t xml:space="preserve"> Заполняется при наличии показателей комплекса процессных мероприятий.</w:t>
      </w:r>
    </w:p>
  </w:footnote>
  <w:footnote w:id="25">
    <w:p w:rsidR="00776C02" w:rsidRPr="00FA0395" w:rsidRDefault="00776C02" w:rsidP="00957B85">
      <w:pPr>
        <w:pStyle w:val="Footnote"/>
        <w:rPr>
          <w:sz w:val="16"/>
          <w:szCs w:val="16"/>
        </w:rPr>
      </w:pPr>
      <w:r w:rsidRPr="00FA0395">
        <w:rPr>
          <w:sz w:val="16"/>
          <w:szCs w:val="16"/>
          <w:vertAlign w:val="superscript"/>
        </w:rPr>
        <w:footnoteRef/>
      </w:r>
      <w:r w:rsidRPr="00FA0395">
        <w:rPr>
          <w:sz w:val="16"/>
          <w:szCs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26">
    <w:p w:rsidR="00776C02" w:rsidRPr="00FA0395" w:rsidRDefault="00776C02" w:rsidP="00957B85">
      <w:pPr>
        <w:pStyle w:val="Footnote"/>
        <w:jc w:val="both"/>
        <w:rPr>
          <w:sz w:val="16"/>
          <w:szCs w:val="16"/>
        </w:rPr>
      </w:pPr>
      <w:r w:rsidRPr="00FA0395">
        <w:rPr>
          <w:sz w:val="16"/>
          <w:szCs w:val="16"/>
          <w:vertAlign w:val="superscript"/>
        </w:rPr>
        <w:footnoteRef/>
      </w:r>
      <w:r w:rsidRPr="00FA0395">
        <w:rPr>
          <w:sz w:val="16"/>
          <w:szCs w:val="16"/>
        </w:rPr>
        <w:t xml:space="preserve"> Здесь и далее указывается на основании данных паспорта комплекса процессных мероприятий.</w:t>
      </w:r>
    </w:p>
  </w:footnote>
  <w:footnote w:id="27">
    <w:p w:rsidR="00776C02" w:rsidRPr="00FA0395" w:rsidRDefault="00776C02" w:rsidP="00957B85">
      <w:pPr>
        <w:pStyle w:val="Footnote"/>
        <w:rPr>
          <w:sz w:val="16"/>
          <w:szCs w:val="16"/>
        </w:rPr>
      </w:pPr>
      <w:r w:rsidRPr="00FA0395">
        <w:rPr>
          <w:sz w:val="16"/>
          <w:szCs w:val="16"/>
          <w:vertAlign w:val="superscript"/>
        </w:rPr>
        <w:footnoteRef/>
      </w:r>
      <w:r w:rsidRPr="00FA0395">
        <w:rPr>
          <w:sz w:val="16"/>
          <w:szCs w:val="16"/>
        </w:rPr>
        <w:t xml:space="preserve"> Здесь и далее не подлежит отражению в печатной форме.</w:t>
      </w:r>
    </w:p>
  </w:footnote>
  <w:footnote w:id="28">
    <w:p w:rsidR="00776C02" w:rsidRPr="002B0C53" w:rsidRDefault="00776C02" w:rsidP="00957B85">
      <w:pPr>
        <w:pStyle w:val="Footnote"/>
        <w:rPr>
          <w:sz w:val="16"/>
          <w:szCs w:val="16"/>
        </w:rPr>
      </w:pPr>
      <w:r w:rsidRPr="00FA0395">
        <w:rPr>
          <w:sz w:val="16"/>
          <w:szCs w:val="16"/>
          <w:vertAlign w:val="superscript"/>
        </w:rPr>
        <w:footnoteRef/>
      </w:r>
      <w:r w:rsidRPr="00FA0395">
        <w:rPr>
          <w:sz w:val="16"/>
          <w:szCs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w:t>
      </w:r>
      <w:r w:rsidRPr="002B0C53">
        <w:rPr>
          <w:sz w:val="16"/>
          <w:szCs w:val="16"/>
        </w:rPr>
        <w:t>заполнено, прогнозное значение не заполняется.</w:t>
      </w:r>
    </w:p>
  </w:footnote>
  <w:footnote w:id="29">
    <w:p w:rsidR="00776C02" w:rsidRPr="002B0C53" w:rsidRDefault="00776C02" w:rsidP="00957B85">
      <w:pPr>
        <w:pStyle w:val="afa"/>
        <w:rPr>
          <w:rFonts w:ascii="Times New Roman" w:hAnsi="Times New Roman"/>
          <w:sz w:val="16"/>
          <w:szCs w:val="16"/>
        </w:rPr>
      </w:pPr>
      <w:r w:rsidRPr="002B0C53">
        <w:rPr>
          <w:rStyle w:val="a5"/>
          <w:rFonts w:ascii="Times New Roman" w:hAnsi="Times New Roman"/>
          <w:sz w:val="16"/>
          <w:szCs w:val="16"/>
        </w:rPr>
        <w:footnoteRef/>
      </w:r>
      <w:r w:rsidRPr="002B0C53">
        <w:rPr>
          <w:rFonts w:ascii="Times New Roman" w:hAnsi="Times New Roman"/>
          <w:sz w:val="16"/>
          <w:szCs w:val="16"/>
        </w:rPr>
        <w:t xml:space="preserve"> Указывается при необходимости.</w:t>
      </w:r>
    </w:p>
  </w:footnote>
  <w:footnote w:id="30">
    <w:p w:rsidR="00776C02" w:rsidRPr="00FA0395" w:rsidRDefault="00776C02" w:rsidP="00957B85">
      <w:pPr>
        <w:pStyle w:val="Footnote"/>
        <w:rPr>
          <w:sz w:val="16"/>
          <w:szCs w:val="16"/>
        </w:rPr>
      </w:pPr>
      <w:r w:rsidRPr="002B0C53">
        <w:rPr>
          <w:sz w:val="16"/>
          <w:szCs w:val="16"/>
          <w:vertAlign w:val="superscript"/>
        </w:rPr>
        <w:footnoteRef/>
      </w:r>
      <w:r w:rsidRPr="002B0C53">
        <w:rPr>
          <w:sz w:val="16"/>
          <w:szCs w:val="16"/>
        </w:rPr>
        <w:t xml:space="preserve"> Не указывается в рамках годового отчета о ходе</w:t>
      </w:r>
      <w:r w:rsidRPr="00FA0395">
        <w:rPr>
          <w:sz w:val="16"/>
          <w:szCs w:val="16"/>
        </w:rPr>
        <w:t xml:space="preserve"> реализации комплекса процессных мероприятий.</w:t>
      </w:r>
    </w:p>
  </w:footnote>
  <w:footnote w:id="31">
    <w:p w:rsidR="00776C02" w:rsidRPr="00FA0395" w:rsidRDefault="00776C02" w:rsidP="00957B85">
      <w:pPr>
        <w:pStyle w:val="Footnote"/>
        <w:rPr>
          <w:sz w:val="16"/>
          <w:szCs w:val="16"/>
        </w:rPr>
      </w:pPr>
      <w:r w:rsidRPr="00FA0395">
        <w:rPr>
          <w:sz w:val="16"/>
          <w:szCs w:val="16"/>
          <w:vertAlign w:val="superscript"/>
        </w:rPr>
        <w:footnoteRef/>
      </w:r>
      <w:r w:rsidRPr="00FA0395">
        <w:rPr>
          <w:sz w:val="16"/>
          <w:szCs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2">
    <w:p w:rsidR="00776C02" w:rsidRPr="00FA0395" w:rsidRDefault="00776C02" w:rsidP="00957B85">
      <w:pPr>
        <w:pStyle w:val="Footnote"/>
        <w:jc w:val="both"/>
        <w:rPr>
          <w:sz w:val="16"/>
          <w:szCs w:val="16"/>
        </w:rPr>
      </w:pPr>
      <w:r w:rsidRPr="00FA0395">
        <w:rPr>
          <w:sz w:val="16"/>
          <w:szCs w:val="16"/>
          <w:vertAlign w:val="superscript"/>
        </w:rPr>
        <w:footnoteRef/>
      </w:r>
      <w:r w:rsidRPr="00FA0395">
        <w:rPr>
          <w:sz w:val="16"/>
          <w:szCs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3">
    <w:p w:rsidR="00776C02" w:rsidRPr="00FA0395" w:rsidRDefault="00776C02" w:rsidP="00957B85">
      <w:pPr>
        <w:pStyle w:val="Footnote"/>
        <w:rPr>
          <w:sz w:val="16"/>
          <w:szCs w:val="16"/>
        </w:rPr>
      </w:pPr>
      <w:r w:rsidRPr="00FA0395">
        <w:rPr>
          <w:sz w:val="16"/>
          <w:szCs w:val="16"/>
          <w:vertAlign w:val="superscript"/>
        </w:rPr>
        <w:footnoteRef/>
      </w:r>
      <w:r w:rsidRPr="00FA0395">
        <w:rPr>
          <w:sz w:val="16"/>
          <w:szCs w:val="16"/>
        </w:rPr>
        <w:t xml:space="preserve"> Заполняется при наличии прокси-показателей комплекса процессных мероприятий.</w:t>
      </w:r>
    </w:p>
  </w:footnote>
  <w:footnote w:id="34">
    <w:p w:rsidR="00776C02" w:rsidRPr="00FA0395" w:rsidRDefault="00776C02" w:rsidP="00957B85">
      <w:pPr>
        <w:pStyle w:val="Footnote"/>
        <w:rPr>
          <w:sz w:val="16"/>
          <w:szCs w:val="16"/>
        </w:rPr>
      </w:pPr>
      <w:r w:rsidRPr="00FA0395">
        <w:rPr>
          <w:sz w:val="16"/>
          <w:szCs w:val="16"/>
          <w:vertAlign w:val="superscript"/>
        </w:rPr>
        <w:footnoteRef/>
      </w:r>
      <w:r w:rsidRPr="00FA0395">
        <w:rPr>
          <w:sz w:val="16"/>
          <w:szCs w:val="16"/>
        </w:rPr>
        <w:t xml:space="preserve"> 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35">
    <w:p w:rsidR="00776C02" w:rsidRPr="0095103A" w:rsidRDefault="00776C02" w:rsidP="00957B85">
      <w:pPr>
        <w:pStyle w:val="afa"/>
        <w:rPr>
          <w:rFonts w:ascii="Times New Roman" w:hAnsi="Times New Roman"/>
          <w:sz w:val="16"/>
          <w:szCs w:val="16"/>
        </w:rPr>
      </w:pPr>
      <w:r w:rsidRPr="0095103A">
        <w:rPr>
          <w:rStyle w:val="a5"/>
          <w:rFonts w:ascii="Times New Roman" w:hAnsi="Times New Roman"/>
          <w:sz w:val="16"/>
          <w:szCs w:val="16"/>
        </w:rPr>
        <w:footnoteRef/>
      </w:r>
      <w:r w:rsidRPr="0095103A">
        <w:rPr>
          <w:rFonts w:ascii="Times New Roman" w:hAnsi="Times New Roman"/>
          <w:sz w:val="16"/>
          <w:szCs w:val="16"/>
        </w:rPr>
        <w:t xml:space="preserve"> </w:t>
      </w:r>
      <w:r w:rsidRPr="00722998">
        <w:rPr>
          <w:rFonts w:ascii="Times New Roman" w:hAnsi="Times New Roman"/>
          <w:sz w:val="16"/>
          <w:szCs w:val="16"/>
        </w:rPr>
        <w:t>Указывается при необходимости.</w:t>
      </w:r>
    </w:p>
  </w:footnote>
  <w:footnote w:id="36">
    <w:p w:rsidR="00776C02" w:rsidRPr="00FA0395" w:rsidRDefault="00776C02" w:rsidP="00957B85">
      <w:pPr>
        <w:pStyle w:val="Footnote"/>
        <w:rPr>
          <w:sz w:val="16"/>
          <w:szCs w:val="16"/>
        </w:rPr>
      </w:pPr>
      <w:r w:rsidRPr="00FA0395">
        <w:rPr>
          <w:sz w:val="16"/>
          <w:szCs w:val="16"/>
          <w:vertAlign w:val="superscript"/>
        </w:rPr>
        <w:footnoteRef/>
      </w:r>
      <w:r w:rsidRPr="00FA0395">
        <w:rPr>
          <w:sz w:val="16"/>
          <w:szCs w:val="16"/>
        </w:rPr>
        <w:t xml:space="preserve"> 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37">
    <w:p w:rsidR="00776C02" w:rsidRPr="00FA0395" w:rsidRDefault="00776C02" w:rsidP="00957B85">
      <w:pPr>
        <w:pStyle w:val="Footnote"/>
        <w:jc w:val="both"/>
        <w:rPr>
          <w:sz w:val="16"/>
          <w:szCs w:val="16"/>
        </w:rPr>
      </w:pPr>
      <w:r w:rsidRPr="00FA0395">
        <w:rPr>
          <w:sz w:val="16"/>
          <w:szCs w:val="16"/>
          <w:vertAlign w:val="superscript"/>
        </w:rPr>
        <w:footnoteRef/>
      </w:r>
      <w:r w:rsidRPr="00FA0395">
        <w:rPr>
          <w:sz w:val="16"/>
          <w:szCs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8">
    <w:p w:rsidR="00776C02" w:rsidRPr="00FA0395" w:rsidRDefault="00776C02" w:rsidP="00957B85">
      <w:pPr>
        <w:pStyle w:val="Footnote"/>
        <w:jc w:val="both"/>
        <w:rPr>
          <w:sz w:val="16"/>
          <w:szCs w:val="16"/>
        </w:rPr>
      </w:pPr>
      <w:r w:rsidRPr="00FA0395">
        <w:rPr>
          <w:sz w:val="16"/>
          <w:szCs w:val="16"/>
          <w:vertAlign w:val="superscript"/>
        </w:rPr>
        <w:footnoteRef/>
      </w:r>
      <w:r w:rsidRPr="00FA0395">
        <w:rPr>
          <w:sz w:val="16"/>
          <w:szCs w:val="16"/>
        </w:rPr>
        <w:t xml:space="preserve"> 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9">
    <w:p w:rsidR="00776C02" w:rsidRPr="00FA0395" w:rsidRDefault="00776C02" w:rsidP="00957B85">
      <w:pPr>
        <w:pStyle w:val="Footnote"/>
        <w:jc w:val="both"/>
        <w:rPr>
          <w:sz w:val="16"/>
          <w:szCs w:val="16"/>
        </w:rPr>
      </w:pPr>
      <w:r w:rsidRPr="00FA0395">
        <w:rPr>
          <w:sz w:val="16"/>
          <w:szCs w:val="16"/>
          <w:vertAlign w:val="superscript"/>
        </w:rPr>
        <w:footnoteRef/>
      </w:r>
      <w:r w:rsidRPr="00FA0395">
        <w:rPr>
          <w:sz w:val="16"/>
          <w:szCs w:val="16"/>
        </w:rPr>
        <w:t xml:space="preserve"> 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0">
    <w:p w:rsidR="00776C02" w:rsidRPr="00FA0395" w:rsidRDefault="00776C02" w:rsidP="00957B85">
      <w:pPr>
        <w:pStyle w:val="Footnote"/>
        <w:jc w:val="both"/>
        <w:rPr>
          <w:sz w:val="16"/>
          <w:szCs w:val="16"/>
        </w:rPr>
      </w:pPr>
      <w:r w:rsidRPr="00FA0395">
        <w:rPr>
          <w:sz w:val="16"/>
          <w:szCs w:val="16"/>
          <w:vertAlign w:val="superscript"/>
        </w:rPr>
        <w:footnoteRef/>
      </w:r>
      <w:r w:rsidRPr="00FA0395">
        <w:rPr>
          <w:sz w:val="16"/>
          <w:szCs w:val="16"/>
        </w:rPr>
        <w:t xml:space="preserve"> 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1">
    <w:p w:rsidR="00776C02" w:rsidRPr="00FA0395" w:rsidRDefault="00776C02" w:rsidP="00957B85">
      <w:pPr>
        <w:pStyle w:val="Footnote"/>
        <w:rPr>
          <w:sz w:val="16"/>
          <w:szCs w:val="16"/>
        </w:rPr>
      </w:pPr>
      <w:r w:rsidRPr="00FA0395">
        <w:rPr>
          <w:sz w:val="16"/>
          <w:szCs w:val="16"/>
          <w:vertAlign w:val="superscript"/>
        </w:rPr>
        <w:footnoteRef/>
      </w:r>
      <w:r w:rsidRPr="00FA0395">
        <w:rPr>
          <w:sz w:val="16"/>
          <w:szCs w:val="16"/>
        </w:rPr>
        <w:t xml:space="preserve"> За исключением внебюджетных источников, для которых процент исполнения рассчитывается как (6)/(2)*100.</w:t>
      </w:r>
    </w:p>
  </w:footnote>
  <w:footnote w:id="42">
    <w:p w:rsidR="00776C02" w:rsidRDefault="00776C02" w:rsidP="00DC1102">
      <w:pPr>
        <w:pStyle w:val="afa"/>
        <w:spacing w:line="216" w:lineRule="auto"/>
        <w:rPr>
          <w:rFonts w:ascii="Times New Roman" w:hAnsi="Times New Roman"/>
        </w:rPr>
      </w:pPr>
      <w:r w:rsidRPr="00787DC6">
        <w:rPr>
          <w:rStyle w:val="a5"/>
          <w:rFonts w:ascii="Times New Roman" w:eastAsiaTheme="majorEastAsia"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43">
    <w:p w:rsidR="00776C02" w:rsidRPr="00C319B0" w:rsidRDefault="00776C02" w:rsidP="00DC1102">
      <w:pPr>
        <w:pStyle w:val="afa"/>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 в отчетном периоде может принимать значение в интервале от -100% до 100%.</w:t>
      </w:r>
    </w:p>
  </w:footnote>
  <w:footnote w:id="44">
    <w:p w:rsidR="00776C02" w:rsidRPr="00C319B0" w:rsidRDefault="00776C02" w:rsidP="00DC1102">
      <w:pPr>
        <w:spacing w:after="0" w:line="192" w:lineRule="auto"/>
        <w:jc w:val="both"/>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 в отчетном периоде </w:t>
      </w:r>
      <m:oMath>
        <m:d>
          <m:dPr>
            <m:ctrlPr>
              <w:rPr>
                <w:rFonts w:ascii="Cambria Math" w:hAnsi="Cambria Math"/>
                <w:i/>
                <w:color w:val="auto"/>
                <w:sz w:val="16"/>
                <w:szCs w:val="16"/>
              </w:rPr>
            </m:ctrlPr>
          </m:dPr>
          <m:e>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гп</m:t>
                </m:r>
              </m:sub>
            </m:sSub>
          </m:e>
        </m:d>
      </m:oMath>
      <w:r w:rsidRPr="00C319B0">
        <w:rPr>
          <w:rFonts w:ascii="Times New Roman" w:hAnsi="Times New Roman"/>
          <w:color w:val="auto"/>
          <w:sz w:val="16"/>
          <w:szCs w:val="16"/>
        </w:rPr>
        <w:t xml:space="preserve"> рассчитывается по формуле: </w:t>
      </w:r>
      <m:oMath>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гп</m:t>
            </m:r>
          </m:sub>
        </m:sSub>
        <m:r>
          <w:rPr>
            <w:rFonts w:ascii="Cambria Math" w:hAnsi="Cambria Math"/>
            <w:color w:val="auto"/>
            <w:sz w:val="16"/>
            <w:szCs w:val="16"/>
          </w:rPr>
          <m:t>=0,7∙</m:t>
        </m:r>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пГП</m:t>
            </m:r>
          </m:sub>
        </m:sSub>
        <m:r>
          <w:rPr>
            <w:rFonts w:ascii="Cambria Math" w:hAnsi="Cambria Math"/>
            <w:color w:val="auto"/>
            <w:sz w:val="16"/>
            <w:szCs w:val="16"/>
          </w:rPr>
          <m:t>+0,3</m:t>
        </m:r>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пСЭ</m:t>
            </m:r>
          </m:sub>
        </m:sSub>
      </m:oMath>
      <w:r w:rsidRPr="00C319B0">
        <w:rPr>
          <w:rFonts w:ascii="Times New Roman" w:hAnsi="Times New Roman"/>
          <w:color w:val="auto"/>
          <w:sz w:val="16"/>
          <w:szCs w:val="16"/>
        </w:rPr>
        <w:t>, где:</w:t>
      </w:r>
      <m:oMath>
        <m:r>
          <w:rPr>
            <w:rFonts w:ascii="Cambria Math" w:hAnsi="Cambria Math"/>
            <w:color w:val="auto"/>
            <w:sz w:val="16"/>
            <w:szCs w:val="16"/>
          </w:rPr>
          <m:t xml:space="preserve"> </m:t>
        </m:r>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пГП</m:t>
            </m:r>
          </m:sub>
        </m:sSub>
      </m:oMath>
      <w:r w:rsidRPr="00C319B0">
        <w:rPr>
          <w:rFonts w:ascii="Times New Roman" w:hAnsi="Times New Roman"/>
          <w:color w:val="auto"/>
          <w:sz w:val="16"/>
          <w:szCs w:val="16"/>
        </w:rPr>
        <w:t xml:space="preserve"> – оценка динамики прироста значений показателей уровня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 </w:t>
      </w:r>
      <m:oMath>
        <m:sSub>
          <m:sSubPr>
            <m:ctrlPr>
              <w:rPr>
                <w:rFonts w:ascii="Cambria Math" w:hAnsi="Cambria Math"/>
                <w:i/>
                <w:color w:val="auto"/>
                <w:sz w:val="16"/>
                <w:szCs w:val="16"/>
              </w:rPr>
            </m:ctrlPr>
          </m:sSubPr>
          <m:e>
            <m:r>
              <w:rPr>
                <w:rFonts w:ascii="Cambria Math" w:hAnsi="Cambria Math"/>
                <w:color w:val="auto"/>
                <w:sz w:val="16"/>
                <w:szCs w:val="16"/>
              </w:rPr>
              <m:t>ОП</m:t>
            </m:r>
          </m:e>
          <m:sub>
            <m:r>
              <w:rPr>
                <w:rFonts w:ascii="Cambria Math" w:hAnsi="Cambria Math"/>
                <w:color w:val="auto"/>
                <w:sz w:val="16"/>
                <w:szCs w:val="16"/>
              </w:rPr>
              <m:t>пСЭ</m:t>
            </m:r>
          </m:sub>
        </m:sSub>
      </m:oMath>
      <w:r w:rsidRPr="00C319B0">
        <w:rPr>
          <w:rFonts w:ascii="Times New Roman" w:hAnsi="Times New Roman"/>
          <w:color w:val="auto"/>
          <w:sz w:val="16"/>
          <w:szCs w:val="16"/>
        </w:rPr>
        <w:t xml:space="preserve"> – оценка динамики прироста значений показателей уровня структурных элементов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w:t>
      </w:r>
    </w:p>
  </w:footnote>
  <w:footnote w:id="45">
    <w:p w:rsidR="00776C02" w:rsidRPr="00C319B0" w:rsidRDefault="00776C02" w:rsidP="00DC1102">
      <w:pPr>
        <w:pStyle w:val="afa"/>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динамики приростов значений показателей уровня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w:t>
      </w:r>
    </w:p>
  </w:footnote>
  <w:footnote w:id="46">
    <w:p w:rsidR="00776C02" w:rsidRPr="00C319B0" w:rsidRDefault="00776C02" w:rsidP="00DC1102">
      <w:pPr>
        <w:pStyle w:val="afa"/>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динамики приростов значений показателей уровня структурных элементов</w:t>
      </w:r>
      <w:r w:rsidRPr="00DF6C05">
        <w:rPr>
          <w:rFonts w:ascii="Times New Roman" w:hAnsi="Times New Roman"/>
          <w:color w:val="auto"/>
          <w:sz w:val="16"/>
          <w:szCs w:val="16"/>
        </w:rPr>
        <w:t xml:space="preserve">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(комплексной) программы</w:t>
      </w:r>
    </w:p>
    <w:p w:rsidR="00776C02" w:rsidRDefault="00776C02" w:rsidP="00DC1102">
      <w:pPr>
        <w:pStyle w:val="afa"/>
      </w:pPr>
    </w:p>
  </w:footnote>
  <w:footnote w:id="47">
    <w:p w:rsidR="00776C02" w:rsidRDefault="00776C02" w:rsidP="00DC1102">
      <w:pPr>
        <w:pStyle w:val="1fa"/>
        <w:jc w:val="both"/>
        <w:rPr>
          <w:rFonts w:ascii="Times New Roman" w:hAnsi="Times New Roman"/>
        </w:rPr>
      </w:pPr>
      <w:r>
        <w:rPr>
          <w:rStyle w:val="36"/>
          <w:rFonts w:ascii="Times New Roman" w:hAnsi="Times New Roman"/>
        </w:rPr>
        <w:footnoteRef/>
      </w:r>
      <w:r>
        <w:rPr>
          <w:rFonts w:ascii="Times New Roman" w:hAnsi="Times New Roman"/>
        </w:rPr>
        <w:t xml:space="preserve">  </w:t>
      </w:r>
      <w:r w:rsidRPr="00F87A9A">
        <w:rPr>
          <w:rFonts w:ascii="Times New Roman" w:hAnsi="Times New Roman"/>
        </w:rPr>
        <w:t xml:space="preserve">Пункт 6.14  Порядка разработки, реализации и оценки эффективности </w:t>
      </w:r>
      <w:r>
        <w:rPr>
          <w:rFonts w:ascii="Times New Roman" w:hAnsi="Times New Roman"/>
        </w:rPr>
        <w:t>муниципальных</w:t>
      </w:r>
      <w:r w:rsidRPr="00F87A9A">
        <w:rPr>
          <w:rFonts w:ascii="Times New Roman" w:hAnsi="Times New Roman"/>
        </w:rPr>
        <w:t xml:space="preserve"> программ </w:t>
      </w:r>
      <w:r>
        <w:rPr>
          <w:rFonts w:ascii="Times New Roman" w:hAnsi="Times New Roman"/>
        </w:rPr>
        <w:t xml:space="preserve">Горненского городского поселения </w:t>
      </w:r>
      <w:r w:rsidRPr="00F87A9A">
        <w:rPr>
          <w:rFonts w:ascii="Times New Roman" w:hAnsi="Times New Roman"/>
        </w:rPr>
        <w:t xml:space="preserve">утвержденного постановлением </w:t>
      </w:r>
      <w:r>
        <w:rPr>
          <w:rFonts w:ascii="Times New Roman" w:hAnsi="Times New Roman"/>
        </w:rPr>
        <w:t>Администрации Горненского городского поселения</w:t>
      </w:r>
      <w:r w:rsidRPr="00F87A9A">
        <w:rPr>
          <w:rFonts w:ascii="Times New Roman" w:hAnsi="Times New Roman"/>
        </w:rPr>
        <w:t xml:space="preserve"> от </w:t>
      </w:r>
      <w:r w:rsidRPr="008D13C9">
        <w:rPr>
          <w:rFonts w:ascii="Times New Roman" w:hAnsi="Times New Roman"/>
        </w:rPr>
        <w:t>30.07.2024 № 87</w:t>
      </w:r>
      <w:r w:rsidRPr="00F87A9A">
        <w:rPr>
          <w:rFonts w:ascii="Times New Roman" w:hAnsi="Times New Roman"/>
        </w:rPr>
        <w:t xml:space="preserve"> «Об утверждении Порядка разработки, реализации и оценки эффективности </w:t>
      </w:r>
      <w:r>
        <w:rPr>
          <w:rFonts w:ascii="Times New Roman" w:hAnsi="Times New Roman"/>
        </w:rPr>
        <w:t>муниципальны</w:t>
      </w:r>
      <w:r w:rsidRPr="00F87A9A">
        <w:rPr>
          <w:rFonts w:ascii="Times New Roman" w:hAnsi="Times New Roman"/>
        </w:rPr>
        <w:t xml:space="preserve">х программ </w:t>
      </w:r>
      <w:r>
        <w:rPr>
          <w:rFonts w:ascii="Times New Roman" w:hAnsi="Times New Roman"/>
        </w:rPr>
        <w:t>Горненского городского поселения</w:t>
      </w:r>
      <w:r w:rsidRPr="00F87A9A">
        <w:rPr>
          <w:rFonts w:ascii="Times New Roman" w:hAnsi="Times New Roman"/>
        </w:rPr>
        <w:t>».</w:t>
      </w:r>
    </w:p>
  </w:footnote>
  <w:footnote w:id="48">
    <w:p w:rsidR="00776C02" w:rsidRDefault="00776C02" w:rsidP="00DC1102">
      <w:pPr>
        <w:pStyle w:val="1fa"/>
        <w:rPr>
          <w:rFonts w:ascii="Times New Roman" w:hAnsi="Times New Roman"/>
        </w:rPr>
      </w:pPr>
      <w:r>
        <w:rPr>
          <w:rStyle w:val="36"/>
        </w:rPr>
        <w:footnoteRef/>
      </w:r>
      <w:r>
        <w:t xml:space="preserve"> </w:t>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429361"/>
      <w:docPartObj>
        <w:docPartGallery w:val="Page Numbers (Top of Page)"/>
        <w:docPartUnique/>
      </w:docPartObj>
    </w:sdtPr>
    <w:sdtEndPr>
      <w:rPr>
        <w:rFonts w:ascii="Times New Roman" w:hAnsi="Times New Roman"/>
      </w:rPr>
    </w:sdtEndPr>
    <w:sdtContent>
      <w:p w:rsidR="00776C02" w:rsidRPr="00C43D87" w:rsidRDefault="00776C02">
        <w:pPr>
          <w:pStyle w:val="a6"/>
          <w:jc w:val="center"/>
          <w:rPr>
            <w:rFonts w:ascii="Times New Roman" w:hAnsi="Times New Roman"/>
          </w:rPr>
        </w:pPr>
        <w:r w:rsidRPr="00C43D87">
          <w:rPr>
            <w:rFonts w:ascii="Times New Roman" w:hAnsi="Times New Roman"/>
          </w:rPr>
          <w:fldChar w:fldCharType="begin"/>
        </w:r>
        <w:r w:rsidRPr="00C43D87">
          <w:rPr>
            <w:rFonts w:ascii="Times New Roman" w:hAnsi="Times New Roman"/>
          </w:rPr>
          <w:instrText>PAGE   \* MERGEFORMAT</w:instrText>
        </w:r>
        <w:r w:rsidRPr="00C43D87">
          <w:rPr>
            <w:rFonts w:ascii="Times New Roman" w:hAnsi="Times New Roman"/>
          </w:rPr>
          <w:fldChar w:fldCharType="separate"/>
        </w:r>
        <w:r w:rsidR="00CE186C">
          <w:rPr>
            <w:rFonts w:ascii="Times New Roman" w:hAnsi="Times New Roman"/>
            <w:noProof/>
          </w:rPr>
          <w:t>2</w:t>
        </w:r>
        <w:r w:rsidRPr="00C43D87">
          <w:rPr>
            <w:rFonts w:ascii="Times New Roman" w:hAnsi="Times New Roman"/>
          </w:rPr>
          <w:fldChar w:fldCharType="end"/>
        </w:r>
      </w:p>
    </w:sdtContent>
  </w:sdt>
  <w:p w:rsidR="00776C02" w:rsidRDefault="00776C0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02" w:rsidRPr="00E56272" w:rsidRDefault="00776C02" w:rsidP="00E56272">
    <w:pPr>
      <w:pStyle w:val="a6"/>
      <w:jc w:val="cent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02" w:rsidRDefault="00776C02">
    <w:pPr>
      <w:pStyle w:val="a6"/>
      <w:jc w:val="center"/>
    </w:pPr>
    <w:fldSimple w:instr="PAGE ">
      <w:r w:rsidR="00CE186C">
        <w:rPr>
          <w:noProof/>
        </w:rPr>
        <w:t>22</w:t>
      </w:r>
    </w:fldSimple>
  </w:p>
  <w:p w:rsidR="00776C02" w:rsidRDefault="00776C02">
    <w:pPr>
      <w:pStyle w:val="a6"/>
      <w:tabs>
        <w:tab w:val="clear" w:pos="4677"/>
        <w:tab w:val="clear" w:pos="9355"/>
        <w:tab w:val="left" w:pos="8490"/>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02" w:rsidRDefault="00776C02">
    <w:pPr>
      <w:pStyle w:val="a6"/>
      <w:jc w:val="center"/>
    </w:pPr>
  </w:p>
  <w:p w:rsidR="00776C02" w:rsidRDefault="00776C02">
    <w:pPr>
      <w:pStyle w:val="a6"/>
      <w:tabs>
        <w:tab w:val="clear" w:pos="9355"/>
        <w:tab w:val="left" w:pos="841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02" w:rsidRDefault="00776C02">
    <w:pPr>
      <w:pStyle w:val="a6"/>
      <w:jc w:val="center"/>
    </w:pPr>
    <w:fldSimple w:instr="PAGE ">
      <w:r>
        <w:rPr>
          <w:noProof/>
        </w:rPr>
        <w:t>96</w:t>
      </w:r>
    </w:fldSimple>
  </w:p>
  <w:p w:rsidR="00776C02" w:rsidRDefault="00776C02">
    <w:pPr>
      <w:pStyle w:val="a6"/>
      <w:tabs>
        <w:tab w:val="clear" w:pos="4677"/>
        <w:tab w:val="clear" w:pos="9355"/>
        <w:tab w:val="left" w:pos="8490"/>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C02" w:rsidRDefault="00776C02">
    <w:pPr>
      <w:pStyle w:val="a6"/>
      <w:jc w:val="center"/>
    </w:pPr>
  </w:p>
  <w:p w:rsidR="00776C02" w:rsidRDefault="00776C02">
    <w:pPr>
      <w:pStyle w:val="a6"/>
      <w:tabs>
        <w:tab w:val="clear" w:pos="9355"/>
        <w:tab w:val="left" w:pos="841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7302"/>
    <w:multiLevelType w:val="multilevel"/>
    <w:tmpl w:val="B010099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nsid w:val="0E940055"/>
    <w:multiLevelType w:val="multilevel"/>
    <w:tmpl w:val="B88EC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771D27"/>
    <w:multiLevelType w:val="multilevel"/>
    <w:tmpl w:val="4EB6016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1C953C6C"/>
    <w:multiLevelType w:val="multilevel"/>
    <w:tmpl w:val="6D70C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5">
    <w:nsid w:val="32145AA7"/>
    <w:multiLevelType w:val="multilevel"/>
    <w:tmpl w:val="E6D2A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E10D59"/>
    <w:multiLevelType w:val="multilevel"/>
    <w:tmpl w:val="A28EAD4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C74654D"/>
    <w:multiLevelType w:val="hybridMultilevel"/>
    <w:tmpl w:val="7966B8A6"/>
    <w:lvl w:ilvl="0" w:tplc="217039A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6F740247"/>
    <w:multiLevelType w:val="multilevel"/>
    <w:tmpl w:val="0B669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5"/>
  </w:num>
  <w:num w:numId="4">
    <w:abstractNumId w:val="3"/>
  </w:num>
  <w:num w:numId="5">
    <w:abstractNumId w:val="0"/>
  </w:num>
  <w:num w:numId="6">
    <w:abstractNumId w:val="2"/>
  </w:num>
  <w:num w:numId="7">
    <w:abstractNumId w:val="1"/>
  </w:num>
  <w:num w:numId="8">
    <w:abstractNumId w:val="6"/>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F91C94"/>
    <w:rsid w:val="000141B6"/>
    <w:rsid w:val="00051293"/>
    <w:rsid w:val="00051646"/>
    <w:rsid w:val="00051A7C"/>
    <w:rsid w:val="00053813"/>
    <w:rsid w:val="000649AE"/>
    <w:rsid w:val="0008112D"/>
    <w:rsid w:val="000A74EA"/>
    <w:rsid w:val="000C15BD"/>
    <w:rsid w:val="000D624A"/>
    <w:rsid w:val="000E458D"/>
    <w:rsid w:val="00114142"/>
    <w:rsid w:val="00124F0F"/>
    <w:rsid w:val="00152CAC"/>
    <w:rsid w:val="00153D98"/>
    <w:rsid w:val="001610E9"/>
    <w:rsid w:val="00163D5D"/>
    <w:rsid w:val="00172002"/>
    <w:rsid w:val="00182DA7"/>
    <w:rsid w:val="001877F5"/>
    <w:rsid w:val="00192499"/>
    <w:rsid w:val="001A7935"/>
    <w:rsid w:val="001B1B9C"/>
    <w:rsid w:val="001F5B42"/>
    <w:rsid w:val="002246D4"/>
    <w:rsid w:val="002504CF"/>
    <w:rsid w:val="0027496E"/>
    <w:rsid w:val="0028794B"/>
    <w:rsid w:val="002A5841"/>
    <w:rsid w:val="002B0BF5"/>
    <w:rsid w:val="002B4EFA"/>
    <w:rsid w:val="002E68A5"/>
    <w:rsid w:val="00315C05"/>
    <w:rsid w:val="00325571"/>
    <w:rsid w:val="003440B2"/>
    <w:rsid w:val="003547D7"/>
    <w:rsid w:val="00357659"/>
    <w:rsid w:val="003C0AE8"/>
    <w:rsid w:val="003C3B9E"/>
    <w:rsid w:val="003D071B"/>
    <w:rsid w:val="003F141F"/>
    <w:rsid w:val="004051F9"/>
    <w:rsid w:val="00416BA4"/>
    <w:rsid w:val="004354C9"/>
    <w:rsid w:val="00467854"/>
    <w:rsid w:val="004712F3"/>
    <w:rsid w:val="004809EE"/>
    <w:rsid w:val="004B577F"/>
    <w:rsid w:val="004C0340"/>
    <w:rsid w:val="004D2797"/>
    <w:rsid w:val="004D34DD"/>
    <w:rsid w:val="004D5309"/>
    <w:rsid w:val="004F0D73"/>
    <w:rsid w:val="00524A95"/>
    <w:rsid w:val="0055725C"/>
    <w:rsid w:val="00586F25"/>
    <w:rsid w:val="00587CC9"/>
    <w:rsid w:val="005A66A5"/>
    <w:rsid w:val="005B587B"/>
    <w:rsid w:val="005C1B05"/>
    <w:rsid w:val="005C7987"/>
    <w:rsid w:val="005D7AC0"/>
    <w:rsid w:val="005F1302"/>
    <w:rsid w:val="00603AB6"/>
    <w:rsid w:val="00610AAB"/>
    <w:rsid w:val="00611DF0"/>
    <w:rsid w:val="00641578"/>
    <w:rsid w:val="00653B77"/>
    <w:rsid w:val="00661070"/>
    <w:rsid w:val="006615F8"/>
    <w:rsid w:val="00667D1F"/>
    <w:rsid w:val="00676DF4"/>
    <w:rsid w:val="006837C7"/>
    <w:rsid w:val="00686AB9"/>
    <w:rsid w:val="006C2FA8"/>
    <w:rsid w:val="006F4FFA"/>
    <w:rsid w:val="0071462A"/>
    <w:rsid w:val="00731351"/>
    <w:rsid w:val="0074358A"/>
    <w:rsid w:val="00752EE1"/>
    <w:rsid w:val="00755C77"/>
    <w:rsid w:val="00774888"/>
    <w:rsid w:val="00776C02"/>
    <w:rsid w:val="00777534"/>
    <w:rsid w:val="007918B2"/>
    <w:rsid w:val="007B519B"/>
    <w:rsid w:val="007C09C4"/>
    <w:rsid w:val="007E0AB6"/>
    <w:rsid w:val="007E2361"/>
    <w:rsid w:val="007E33DD"/>
    <w:rsid w:val="00825393"/>
    <w:rsid w:val="0083450B"/>
    <w:rsid w:val="00876279"/>
    <w:rsid w:val="008B704D"/>
    <w:rsid w:val="008C0229"/>
    <w:rsid w:val="008C2489"/>
    <w:rsid w:val="008D13C9"/>
    <w:rsid w:val="008F5F78"/>
    <w:rsid w:val="00921A10"/>
    <w:rsid w:val="00941613"/>
    <w:rsid w:val="009517EB"/>
    <w:rsid w:val="00957B85"/>
    <w:rsid w:val="0098503B"/>
    <w:rsid w:val="009859A1"/>
    <w:rsid w:val="009A4E1A"/>
    <w:rsid w:val="009B778F"/>
    <w:rsid w:val="009F4EB1"/>
    <w:rsid w:val="00A07EB7"/>
    <w:rsid w:val="00A360A7"/>
    <w:rsid w:val="00A53F0B"/>
    <w:rsid w:val="00A6504E"/>
    <w:rsid w:val="00AA224F"/>
    <w:rsid w:val="00B15A42"/>
    <w:rsid w:val="00B23428"/>
    <w:rsid w:val="00B30164"/>
    <w:rsid w:val="00B34864"/>
    <w:rsid w:val="00B43614"/>
    <w:rsid w:val="00B4580A"/>
    <w:rsid w:val="00B47FDB"/>
    <w:rsid w:val="00B626B2"/>
    <w:rsid w:val="00B71520"/>
    <w:rsid w:val="00B8478B"/>
    <w:rsid w:val="00BB0593"/>
    <w:rsid w:val="00BB53F4"/>
    <w:rsid w:val="00BD50B1"/>
    <w:rsid w:val="00BF07BC"/>
    <w:rsid w:val="00C00745"/>
    <w:rsid w:val="00C0504D"/>
    <w:rsid w:val="00C07AF1"/>
    <w:rsid w:val="00C16335"/>
    <w:rsid w:val="00C17EED"/>
    <w:rsid w:val="00C43D87"/>
    <w:rsid w:val="00C45381"/>
    <w:rsid w:val="00C700C4"/>
    <w:rsid w:val="00C82C8F"/>
    <w:rsid w:val="00C91341"/>
    <w:rsid w:val="00C93167"/>
    <w:rsid w:val="00C96C50"/>
    <w:rsid w:val="00C97097"/>
    <w:rsid w:val="00CA50B4"/>
    <w:rsid w:val="00CD0302"/>
    <w:rsid w:val="00CE186C"/>
    <w:rsid w:val="00CE348D"/>
    <w:rsid w:val="00CE5FA8"/>
    <w:rsid w:val="00D07910"/>
    <w:rsid w:val="00D121EF"/>
    <w:rsid w:val="00D42F7E"/>
    <w:rsid w:val="00D50D13"/>
    <w:rsid w:val="00D56BF7"/>
    <w:rsid w:val="00DC1102"/>
    <w:rsid w:val="00DD7292"/>
    <w:rsid w:val="00DF3F10"/>
    <w:rsid w:val="00DF524E"/>
    <w:rsid w:val="00E31EFE"/>
    <w:rsid w:val="00E32465"/>
    <w:rsid w:val="00E33447"/>
    <w:rsid w:val="00E3613A"/>
    <w:rsid w:val="00E47F1E"/>
    <w:rsid w:val="00E51519"/>
    <w:rsid w:val="00E56272"/>
    <w:rsid w:val="00E61559"/>
    <w:rsid w:val="00E62686"/>
    <w:rsid w:val="00E7042E"/>
    <w:rsid w:val="00E757AC"/>
    <w:rsid w:val="00E85B73"/>
    <w:rsid w:val="00EB099B"/>
    <w:rsid w:val="00ED1C07"/>
    <w:rsid w:val="00ED1C40"/>
    <w:rsid w:val="00ED4873"/>
    <w:rsid w:val="00EF263D"/>
    <w:rsid w:val="00F31F9B"/>
    <w:rsid w:val="00F34ADA"/>
    <w:rsid w:val="00F4253C"/>
    <w:rsid w:val="00F741CC"/>
    <w:rsid w:val="00F91C94"/>
    <w:rsid w:val="00FB1DB2"/>
    <w:rsid w:val="00FC7B25"/>
    <w:rsid w:val="00FD0FCF"/>
    <w:rsid w:val="00FD7863"/>
    <w:rsid w:val="00FE3A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4C9"/>
    <w:rPr>
      <w:rFonts w:ascii="Calibri" w:eastAsia="Times New Roman" w:hAnsi="Calibri" w:cs="Times New Roman"/>
      <w:color w:val="000000"/>
      <w:szCs w:val="20"/>
      <w:lang w:eastAsia="ru-RU"/>
    </w:rPr>
  </w:style>
  <w:style w:type="paragraph" w:styleId="1">
    <w:name w:val="heading 1"/>
    <w:basedOn w:val="a"/>
    <w:next w:val="a"/>
    <w:link w:val="10"/>
    <w:uiPriority w:val="9"/>
    <w:qFormat/>
    <w:rsid w:val="00921A10"/>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rsid w:val="00921A10"/>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921A10"/>
    <w:pPr>
      <w:keepNext/>
      <w:spacing w:before="240" w:after="60"/>
      <w:outlineLvl w:val="2"/>
    </w:pPr>
    <w:rPr>
      <w:rFonts w:ascii="Cambria" w:hAnsi="Cambria"/>
      <w:b/>
      <w:sz w:val="26"/>
    </w:rPr>
  </w:style>
  <w:style w:type="paragraph" w:styleId="4">
    <w:name w:val="heading 4"/>
    <w:next w:val="a"/>
    <w:link w:val="40"/>
    <w:uiPriority w:val="9"/>
    <w:qFormat/>
    <w:rsid w:val="00921A10"/>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921A10"/>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uiPriority w:val="99"/>
    <w:rsid w:val="00F91C94"/>
    <w:rPr>
      <w:sz w:val="22"/>
    </w:rPr>
  </w:style>
  <w:style w:type="character" w:customStyle="1" w:styleId="10">
    <w:name w:val="Заголовок 1 Знак"/>
    <w:basedOn w:val="a0"/>
    <w:link w:val="1"/>
    <w:uiPriority w:val="9"/>
    <w:rsid w:val="00921A10"/>
    <w:rPr>
      <w:rFonts w:ascii="Arial" w:eastAsia="Times New Roman" w:hAnsi="Arial" w:cs="Times New Roman"/>
      <w:b/>
      <w:color w:val="26282F"/>
      <w:sz w:val="24"/>
      <w:szCs w:val="20"/>
      <w:lang w:eastAsia="ru-RU"/>
    </w:rPr>
  </w:style>
  <w:style w:type="character" w:customStyle="1" w:styleId="20">
    <w:name w:val="Заголовок 2 Знак"/>
    <w:basedOn w:val="a0"/>
    <w:link w:val="2"/>
    <w:uiPriority w:val="9"/>
    <w:rsid w:val="00921A1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921A10"/>
    <w:rPr>
      <w:rFonts w:ascii="Cambria" w:eastAsia="Times New Roman" w:hAnsi="Cambria" w:cs="Times New Roman"/>
      <w:b/>
      <w:color w:val="000000"/>
      <w:sz w:val="26"/>
      <w:szCs w:val="20"/>
      <w:lang w:eastAsia="ru-RU"/>
    </w:rPr>
  </w:style>
  <w:style w:type="character" w:customStyle="1" w:styleId="40">
    <w:name w:val="Заголовок 4 Знак"/>
    <w:basedOn w:val="a0"/>
    <w:link w:val="4"/>
    <w:uiPriority w:val="9"/>
    <w:rsid w:val="00921A1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921A10"/>
    <w:rPr>
      <w:rFonts w:ascii="XO Thames" w:eastAsia="Times New Roman" w:hAnsi="XO Thames" w:cs="Times New Roman"/>
      <w:b/>
      <w:color w:val="000000"/>
      <w:szCs w:val="20"/>
      <w:lang w:eastAsia="ru-RU"/>
    </w:rPr>
  </w:style>
  <w:style w:type="paragraph" w:styleId="a3">
    <w:name w:val="List Paragraph"/>
    <w:basedOn w:val="a"/>
    <w:link w:val="a4"/>
    <w:uiPriority w:val="1"/>
    <w:qFormat/>
    <w:rsid w:val="00F91C94"/>
    <w:pPr>
      <w:ind w:left="720"/>
      <w:contextualSpacing/>
    </w:pPr>
  </w:style>
  <w:style w:type="character" w:customStyle="1" w:styleId="a4">
    <w:name w:val="Абзац списка Знак"/>
    <w:basedOn w:val="11"/>
    <w:link w:val="a3"/>
    <w:uiPriority w:val="1"/>
    <w:rsid w:val="00F91C94"/>
    <w:rPr>
      <w:rFonts w:ascii="Calibri" w:eastAsia="Times New Roman" w:hAnsi="Calibri" w:cs="Times New Roman"/>
      <w:color w:val="000000"/>
      <w:sz w:val="22"/>
      <w:szCs w:val="20"/>
      <w:lang w:eastAsia="ru-RU"/>
    </w:rPr>
  </w:style>
  <w:style w:type="paragraph" w:customStyle="1" w:styleId="12">
    <w:name w:val="Знак сноски1"/>
    <w:basedOn w:val="21"/>
    <w:link w:val="a5"/>
    <w:rsid w:val="00921A10"/>
    <w:rPr>
      <w:vertAlign w:val="superscript"/>
    </w:rPr>
  </w:style>
  <w:style w:type="paragraph" w:customStyle="1" w:styleId="21">
    <w:name w:val="Основной шрифт абзаца2"/>
    <w:rsid w:val="00921A10"/>
    <w:pPr>
      <w:spacing w:after="0" w:line="240" w:lineRule="auto"/>
    </w:pPr>
    <w:rPr>
      <w:rFonts w:ascii="Calibri" w:eastAsia="Times New Roman" w:hAnsi="Calibri" w:cs="Times New Roman"/>
      <w:color w:val="000000"/>
      <w:sz w:val="20"/>
      <w:szCs w:val="20"/>
      <w:lang w:eastAsia="ru-RU"/>
    </w:rPr>
  </w:style>
  <w:style w:type="character" w:styleId="a5">
    <w:name w:val="footnote reference"/>
    <w:basedOn w:val="a0"/>
    <w:link w:val="12"/>
    <w:uiPriority w:val="99"/>
    <w:rsid w:val="00921A10"/>
    <w:rPr>
      <w:rFonts w:ascii="Calibri" w:eastAsia="Times New Roman" w:hAnsi="Calibri" w:cs="Times New Roman"/>
      <w:color w:val="000000"/>
      <w:sz w:val="20"/>
      <w:szCs w:val="20"/>
      <w:vertAlign w:val="superscript"/>
      <w:lang w:eastAsia="ru-RU"/>
    </w:rPr>
  </w:style>
  <w:style w:type="paragraph" w:styleId="22">
    <w:name w:val="toc 2"/>
    <w:next w:val="a"/>
    <w:link w:val="23"/>
    <w:uiPriority w:val="39"/>
    <w:rsid w:val="00921A10"/>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921A10"/>
    <w:rPr>
      <w:rFonts w:ascii="XO Thames" w:eastAsia="Times New Roman" w:hAnsi="XO Thames" w:cs="Times New Roman"/>
      <w:color w:val="000000"/>
      <w:sz w:val="28"/>
      <w:szCs w:val="20"/>
      <w:lang w:eastAsia="ru-RU"/>
    </w:rPr>
  </w:style>
  <w:style w:type="paragraph" w:styleId="41">
    <w:name w:val="toc 4"/>
    <w:next w:val="a"/>
    <w:link w:val="42"/>
    <w:uiPriority w:val="39"/>
    <w:rsid w:val="00921A10"/>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21A10"/>
    <w:rPr>
      <w:rFonts w:ascii="XO Thames" w:eastAsia="Times New Roman" w:hAnsi="XO Thames" w:cs="Times New Roman"/>
      <w:color w:val="000000"/>
      <w:sz w:val="28"/>
      <w:szCs w:val="20"/>
      <w:lang w:eastAsia="ru-RU"/>
    </w:rPr>
  </w:style>
  <w:style w:type="paragraph" w:styleId="a6">
    <w:name w:val="header"/>
    <w:basedOn w:val="a"/>
    <w:link w:val="a7"/>
    <w:rsid w:val="00921A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1A10"/>
    <w:rPr>
      <w:rFonts w:ascii="Calibri" w:eastAsia="Times New Roman" w:hAnsi="Calibri" w:cs="Times New Roman"/>
      <w:color w:val="000000"/>
      <w:szCs w:val="20"/>
      <w:lang w:eastAsia="ru-RU"/>
    </w:rPr>
  </w:style>
  <w:style w:type="paragraph" w:styleId="6">
    <w:name w:val="toc 6"/>
    <w:next w:val="a"/>
    <w:link w:val="60"/>
    <w:uiPriority w:val="39"/>
    <w:rsid w:val="00921A10"/>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21A10"/>
    <w:rPr>
      <w:rFonts w:ascii="XO Thames" w:eastAsia="Times New Roman" w:hAnsi="XO Thames" w:cs="Times New Roman"/>
      <w:color w:val="000000"/>
      <w:sz w:val="28"/>
      <w:szCs w:val="20"/>
      <w:lang w:eastAsia="ru-RU"/>
    </w:rPr>
  </w:style>
  <w:style w:type="paragraph" w:styleId="7">
    <w:name w:val="toc 7"/>
    <w:next w:val="a"/>
    <w:link w:val="70"/>
    <w:uiPriority w:val="39"/>
    <w:rsid w:val="00921A10"/>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21A10"/>
    <w:rPr>
      <w:rFonts w:ascii="XO Thames" w:eastAsia="Times New Roman" w:hAnsi="XO Thames" w:cs="Times New Roman"/>
      <w:color w:val="000000"/>
      <w:sz w:val="28"/>
      <w:szCs w:val="20"/>
      <w:lang w:eastAsia="ru-RU"/>
    </w:rPr>
  </w:style>
  <w:style w:type="paragraph" w:customStyle="1" w:styleId="100">
    <w:name w:val="Знак1_0"/>
    <w:basedOn w:val="a"/>
    <w:rsid w:val="00921A10"/>
    <w:pPr>
      <w:spacing w:beforeAutospacing="1" w:afterAutospacing="1" w:line="240" w:lineRule="auto"/>
    </w:pPr>
    <w:rPr>
      <w:rFonts w:ascii="Tahoma" w:hAnsi="Tahoma"/>
      <w:sz w:val="20"/>
    </w:rPr>
  </w:style>
  <w:style w:type="paragraph" w:customStyle="1" w:styleId="a8">
    <w:name w:val="Гипертекстовая ссылка"/>
    <w:rsid w:val="00921A10"/>
    <w:pPr>
      <w:spacing w:after="0" w:line="240" w:lineRule="auto"/>
    </w:pPr>
    <w:rPr>
      <w:rFonts w:ascii="Calibri" w:eastAsia="Times New Roman" w:hAnsi="Calibri" w:cs="Times New Roman"/>
      <w:color w:val="106BBE"/>
      <w:sz w:val="26"/>
      <w:szCs w:val="20"/>
      <w:lang w:eastAsia="ru-RU"/>
    </w:rPr>
  </w:style>
  <w:style w:type="paragraph" w:customStyle="1" w:styleId="markedcontent">
    <w:name w:val="markedcontent"/>
    <w:rsid w:val="00921A10"/>
    <w:pPr>
      <w:spacing w:after="0" w:line="240" w:lineRule="auto"/>
    </w:pPr>
    <w:rPr>
      <w:rFonts w:ascii="Calibri" w:eastAsia="Times New Roman" w:hAnsi="Calibri" w:cs="Times New Roman"/>
      <w:color w:val="000000"/>
      <w:sz w:val="20"/>
      <w:szCs w:val="20"/>
      <w:lang w:eastAsia="ru-RU"/>
    </w:rPr>
  </w:style>
  <w:style w:type="paragraph" w:styleId="a9">
    <w:name w:val="Normal (Web)"/>
    <w:basedOn w:val="a"/>
    <w:link w:val="aa"/>
    <w:uiPriority w:val="99"/>
    <w:rsid w:val="00921A10"/>
    <w:pPr>
      <w:spacing w:before="30" w:after="30" w:line="240" w:lineRule="auto"/>
    </w:pPr>
    <w:rPr>
      <w:rFonts w:ascii="Times New Roman" w:hAnsi="Times New Roman"/>
      <w:sz w:val="24"/>
    </w:rPr>
  </w:style>
  <w:style w:type="character" w:customStyle="1" w:styleId="aa">
    <w:name w:val="Обычный (веб) Знак"/>
    <w:basedOn w:val="11"/>
    <w:link w:val="a9"/>
    <w:uiPriority w:val="99"/>
    <w:rsid w:val="00921A10"/>
    <w:rPr>
      <w:rFonts w:ascii="Times New Roman" w:eastAsia="Times New Roman" w:hAnsi="Times New Roman" w:cs="Times New Roman"/>
      <w:color w:val="000000"/>
      <w:sz w:val="24"/>
      <w:szCs w:val="20"/>
      <w:lang w:eastAsia="ru-RU"/>
    </w:rPr>
  </w:style>
  <w:style w:type="paragraph" w:customStyle="1" w:styleId="TableParagraph">
    <w:name w:val="Table Paragraph"/>
    <w:basedOn w:val="a"/>
    <w:rsid w:val="00921A10"/>
    <w:pPr>
      <w:widowControl w:val="0"/>
      <w:spacing w:after="0" w:line="240" w:lineRule="auto"/>
    </w:pPr>
    <w:rPr>
      <w:rFonts w:ascii="Times New Roman" w:hAnsi="Times New Roman"/>
    </w:rPr>
  </w:style>
  <w:style w:type="paragraph" w:customStyle="1" w:styleId="ab">
    <w:name w:val="Нормальный (таблица)"/>
    <w:basedOn w:val="a"/>
    <w:next w:val="a"/>
    <w:rsid w:val="00921A10"/>
    <w:pPr>
      <w:widowControl w:val="0"/>
      <w:spacing w:after="0" w:line="240" w:lineRule="auto"/>
      <w:jc w:val="both"/>
    </w:pPr>
    <w:rPr>
      <w:rFonts w:ascii="Arial" w:hAnsi="Arial"/>
      <w:sz w:val="24"/>
    </w:rPr>
  </w:style>
  <w:style w:type="paragraph" w:customStyle="1" w:styleId="13">
    <w:name w:val="Основной шрифт абзаца1"/>
    <w:rsid w:val="00921A10"/>
    <w:pPr>
      <w:spacing w:after="0" w:line="240" w:lineRule="auto"/>
    </w:pPr>
    <w:rPr>
      <w:rFonts w:ascii="Calibri" w:eastAsia="Times New Roman" w:hAnsi="Calibri" w:cs="Times New Roman"/>
      <w:color w:val="000000"/>
      <w:sz w:val="20"/>
      <w:szCs w:val="20"/>
      <w:lang w:eastAsia="ru-RU"/>
    </w:rPr>
  </w:style>
  <w:style w:type="paragraph" w:customStyle="1" w:styleId="Default">
    <w:name w:val="Default"/>
    <w:rsid w:val="00921A10"/>
    <w:pPr>
      <w:spacing w:after="0" w:line="240" w:lineRule="auto"/>
    </w:pPr>
    <w:rPr>
      <w:rFonts w:ascii="Times New Roman" w:eastAsia="Times New Roman" w:hAnsi="Times New Roman" w:cs="Times New Roman"/>
      <w:color w:val="000000"/>
      <w:sz w:val="24"/>
      <w:szCs w:val="20"/>
      <w:lang w:eastAsia="ru-RU"/>
    </w:rPr>
  </w:style>
  <w:style w:type="paragraph" w:customStyle="1" w:styleId="ConsPlusCell">
    <w:name w:val="ConsPlusCell"/>
    <w:rsid w:val="00921A10"/>
    <w:pPr>
      <w:widowControl w:val="0"/>
      <w:spacing w:after="0" w:line="240" w:lineRule="auto"/>
    </w:pPr>
    <w:rPr>
      <w:rFonts w:ascii="Calibri" w:eastAsia="Times New Roman" w:hAnsi="Calibri" w:cs="Times New Roman"/>
      <w:color w:val="000000"/>
      <w:szCs w:val="20"/>
      <w:lang w:eastAsia="ru-RU"/>
    </w:rPr>
  </w:style>
  <w:style w:type="paragraph" w:styleId="ac">
    <w:name w:val="Balloon Text"/>
    <w:basedOn w:val="a"/>
    <w:link w:val="ad"/>
    <w:uiPriority w:val="99"/>
    <w:rsid w:val="00921A10"/>
    <w:pPr>
      <w:spacing w:after="0" w:line="240" w:lineRule="auto"/>
    </w:pPr>
    <w:rPr>
      <w:rFonts w:ascii="Tahoma" w:hAnsi="Tahoma"/>
      <w:sz w:val="16"/>
    </w:rPr>
  </w:style>
  <w:style w:type="character" w:customStyle="1" w:styleId="ad">
    <w:name w:val="Текст выноски Знак"/>
    <w:basedOn w:val="a0"/>
    <w:link w:val="ac"/>
    <w:uiPriority w:val="99"/>
    <w:rsid w:val="00921A10"/>
    <w:rPr>
      <w:rFonts w:ascii="Tahoma" w:eastAsia="Times New Roman" w:hAnsi="Tahoma" w:cs="Times New Roman"/>
      <w:color w:val="000000"/>
      <w:sz w:val="16"/>
      <w:szCs w:val="20"/>
      <w:lang w:eastAsia="ru-RU"/>
    </w:rPr>
  </w:style>
  <w:style w:type="paragraph" w:styleId="ae">
    <w:name w:val="Body Text"/>
    <w:basedOn w:val="a"/>
    <w:link w:val="af"/>
    <w:uiPriority w:val="1"/>
    <w:qFormat/>
    <w:rsid w:val="00921A10"/>
    <w:pPr>
      <w:widowControl w:val="0"/>
      <w:spacing w:after="0" w:line="240" w:lineRule="auto"/>
    </w:pPr>
    <w:rPr>
      <w:rFonts w:ascii="Times New Roman" w:hAnsi="Times New Roman"/>
      <w:sz w:val="28"/>
    </w:rPr>
  </w:style>
  <w:style w:type="character" w:customStyle="1" w:styleId="af">
    <w:name w:val="Основной текст Знак"/>
    <w:basedOn w:val="a0"/>
    <w:link w:val="ae"/>
    <w:uiPriority w:val="1"/>
    <w:rsid w:val="00921A10"/>
    <w:rPr>
      <w:rFonts w:ascii="Times New Roman" w:eastAsia="Times New Roman" w:hAnsi="Times New Roman" w:cs="Times New Roman"/>
      <w:color w:val="000000"/>
      <w:sz w:val="28"/>
      <w:szCs w:val="20"/>
      <w:lang w:eastAsia="ru-RU"/>
    </w:rPr>
  </w:style>
  <w:style w:type="paragraph" w:customStyle="1" w:styleId="af0">
    <w:name w:val="Символ сноски"/>
    <w:rsid w:val="00921A10"/>
    <w:pPr>
      <w:spacing w:after="0" w:line="240" w:lineRule="auto"/>
    </w:pPr>
    <w:rPr>
      <w:rFonts w:ascii="Calibri" w:eastAsia="Times New Roman" w:hAnsi="Calibri" w:cs="Times New Roman"/>
      <w:color w:val="000000"/>
      <w:sz w:val="20"/>
      <w:szCs w:val="20"/>
      <w:lang w:eastAsia="ru-RU"/>
    </w:rPr>
  </w:style>
  <w:style w:type="paragraph" w:styleId="31">
    <w:name w:val="toc 3"/>
    <w:next w:val="a"/>
    <w:link w:val="32"/>
    <w:uiPriority w:val="39"/>
    <w:rsid w:val="00921A10"/>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921A10"/>
    <w:rPr>
      <w:rFonts w:ascii="XO Thames" w:eastAsia="Times New Roman" w:hAnsi="XO Thames" w:cs="Times New Roman"/>
      <w:color w:val="000000"/>
      <w:sz w:val="28"/>
      <w:szCs w:val="20"/>
      <w:lang w:eastAsia="ru-RU"/>
    </w:rPr>
  </w:style>
  <w:style w:type="paragraph" w:styleId="af1">
    <w:name w:val="footer"/>
    <w:basedOn w:val="a"/>
    <w:link w:val="af2"/>
    <w:rsid w:val="00921A1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21A10"/>
    <w:rPr>
      <w:rFonts w:ascii="Calibri" w:eastAsia="Times New Roman" w:hAnsi="Calibri" w:cs="Times New Roman"/>
      <w:color w:val="000000"/>
      <w:szCs w:val="20"/>
      <w:lang w:eastAsia="ru-RU"/>
    </w:rPr>
  </w:style>
  <w:style w:type="paragraph" w:customStyle="1" w:styleId="ConsPlusNormal">
    <w:name w:val="ConsPlusNormal"/>
    <w:rsid w:val="00921A10"/>
    <w:pPr>
      <w:widowControl w:val="0"/>
      <w:spacing w:after="0" w:line="240" w:lineRule="auto"/>
    </w:pPr>
    <w:rPr>
      <w:rFonts w:ascii="Calibri" w:eastAsia="Times New Roman" w:hAnsi="Calibri" w:cs="Times New Roman"/>
      <w:color w:val="000000"/>
      <w:szCs w:val="20"/>
      <w:lang w:eastAsia="ru-RU"/>
    </w:rPr>
  </w:style>
  <w:style w:type="paragraph" w:customStyle="1" w:styleId="14">
    <w:name w:val="Гиперссылка1"/>
    <w:rsid w:val="00921A10"/>
    <w:pPr>
      <w:spacing w:after="0" w:line="240" w:lineRule="auto"/>
    </w:pPr>
    <w:rPr>
      <w:rFonts w:ascii="Calibri" w:eastAsia="Times New Roman" w:hAnsi="Calibri" w:cs="Times New Roman"/>
      <w:color w:val="0000FF"/>
      <w:sz w:val="20"/>
      <w:szCs w:val="20"/>
      <w:u w:val="single"/>
      <w:lang w:eastAsia="ru-RU"/>
    </w:rPr>
  </w:style>
  <w:style w:type="paragraph" w:customStyle="1" w:styleId="15">
    <w:name w:val="Знак1"/>
    <w:basedOn w:val="a"/>
    <w:rsid w:val="00921A10"/>
    <w:pPr>
      <w:spacing w:beforeAutospacing="1" w:afterAutospacing="1" w:line="240" w:lineRule="auto"/>
    </w:pPr>
    <w:rPr>
      <w:rFonts w:ascii="Tahoma" w:hAnsi="Tahoma"/>
      <w:sz w:val="20"/>
    </w:rPr>
  </w:style>
  <w:style w:type="paragraph" w:customStyle="1" w:styleId="24">
    <w:name w:val="Гиперссылка2"/>
    <w:link w:val="af3"/>
    <w:rsid w:val="00921A10"/>
    <w:pPr>
      <w:spacing w:after="0" w:line="240" w:lineRule="auto"/>
    </w:pPr>
    <w:rPr>
      <w:rFonts w:ascii="Calibri" w:eastAsia="Times New Roman" w:hAnsi="Calibri" w:cs="Times New Roman"/>
      <w:color w:val="0000FF"/>
      <w:sz w:val="20"/>
      <w:szCs w:val="20"/>
      <w:u w:val="single"/>
      <w:lang w:eastAsia="ru-RU"/>
    </w:rPr>
  </w:style>
  <w:style w:type="character" w:styleId="af3">
    <w:name w:val="Hyperlink"/>
    <w:link w:val="24"/>
    <w:uiPriority w:val="99"/>
    <w:rsid w:val="00921A10"/>
    <w:rPr>
      <w:rFonts w:ascii="Calibri" w:eastAsia="Times New Roman" w:hAnsi="Calibri" w:cs="Times New Roman"/>
      <w:color w:val="0000FF"/>
      <w:sz w:val="20"/>
      <w:szCs w:val="20"/>
      <w:u w:val="single"/>
      <w:lang w:eastAsia="ru-RU"/>
    </w:rPr>
  </w:style>
  <w:style w:type="paragraph" w:customStyle="1" w:styleId="Footnote">
    <w:name w:val="Footnote"/>
    <w:basedOn w:val="a"/>
    <w:rsid w:val="00921A10"/>
    <w:pPr>
      <w:spacing w:after="0" w:line="240" w:lineRule="auto"/>
    </w:pPr>
    <w:rPr>
      <w:rFonts w:ascii="Times New Roman" w:hAnsi="Times New Roman"/>
      <w:sz w:val="20"/>
    </w:rPr>
  </w:style>
  <w:style w:type="paragraph" w:styleId="16">
    <w:name w:val="toc 1"/>
    <w:next w:val="a"/>
    <w:link w:val="17"/>
    <w:uiPriority w:val="39"/>
    <w:rsid w:val="00921A10"/>
    <w:pPr>
      <w:spacing w:after="0" w:line="240"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uiPriority w:val="39"/>
    <w:rsid w:val="00921A10"/>
    <w:rPr>
      <w:rFonts w:ascii="XO Thames" w:eastAsia="Times New Roman" w:hAnsi="XO Thames" w:cs="Times New Roman"/>
      <w:b/>
      <w:color w:val="000000"/>
      <w:sz w:val="28"/>
      <w:szCs w:val="20"/>
      <w:lang w:eastAsia="ru-RU"/>
    </w:rPr>
  </w:style>
  <w:style w:type="paragraph" w:customStyle="1" w:styleId="HeaderandFooter">
    <w:name w:val="Header and Footer"/>
    <w:rsid w:val="00921A10"/>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921A10"/>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21A10"/>
    <w:rPr>
      <w:rFonts w:ascii="XO Thames" w:eastAsia="Times New Roman" w:hAnsi="XO Thames" w:cs="Times New Roman"/>
      <w:color w:val="000000"/>
      <w:sz w:val="28"/>
      <w:szCs w:val="20"/>
      <w:lang w:eastAsia="ru-RU"/>
    </w:rPr>
  </w:style>
  <w:style w:type="paragraph" w:styleId="8">
    <w:name w:val="toc 8"/>
    <w:next w:val="a"/>
    <w:link w:val="80"/>
    <w:uiPriority w:val="39"/>
    <w:rsid w:val="00921A10"/>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21A10"/>
    <w:rPr>
      <w:rFonts w:ascii="XO Thames" w:eastAsia="Times New Roman" w:hAnsi="XO Thames" w:cs="Times New Roman"/>
      <w:color w:val="000000"/>
      <w:sz w:val="28"/>
      <w:szCs w:val="20"/>
      <w:lang w:eastAsia="ru-RU"/>
    </w:rPr>
  </w:style>
  <w:style w:type="paragraph" w:styleId="51">
    <w:name w:val="toc 5"/>
    <w:next w:val="a"/>
    <w:link w:val="52"/>
    <w:uiPriority w:val="39"/>
    <w:rsid w:val="00921A10"/>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21A10"/>
    <w:rPr>
      <w:rFonts w:ascii="XO Thames" w:eastAsia="Times New Roman" w:hAnsi="XO Thames" w:cs="Times New Roman"/>
      <w:color w:val="000000"/>
      <w:sz w:val="28"/>
      <w:szCs w:val="20"/>
      <w:lang w:eastAsia="ru-RU"/>
    </w:rPr>
  </w:style>
  <w:style w:type="paragraph" w:styleId="af4">
    <w:name w:val="Subtitle"/>
    <w:next w:val="a"/>
    <w:link w:val="af5"/>
    <w:uiPriority w:val="11"/>
    <w:qFormat/>
    <w:rsid w:val="00921A10"/>
    <w:pPr>
      <w:spacing w:after="0" w:line="240" w:lineRule="auto"/>
      <w:jc w:val="both"/>
    </w:pPr>
    <w:rPr>
      <w:rFonts w:ascii="XO Thames" w:eastAsia="Times New Roman" w:hAnsi="XO Thames" w:cs="Times New Roman"/>
      <w:i/>
      <w:color w:val="000000"/>
      <w:sz w:val="24"/>
      <w:szCs w:val="20"/>
      <w:lang w:eastAsia="ru-RU"/>
    </w:rPr>
  </w:style>
  <w:style w:type="character" w:customStyle="1" w:styleId="af5">
    <w:name w:val="Подзаголовок Знак"/>
    <w:basedOn w:val="a0"/>
    <w:link w:val="af4"/>
    <w:uiPriority w:val="11"/>
    <w:rsid w:val="00921A10"/>
    <w:rPr>
      <w:rFonts w:ascii="XO Thames" w:eastAsia="Times New Roman" w:hAnsi="XO Thames" w:cs="Times New Roman"/>
      <w:i/>
      <w:color w:val="000000"/>
      <w:sz w:val="24"/>
      <w:szCs w:val="20"/>
      <w:lang w:eastAsia="ru-RU"/>
    </w:rPr>
  </w:style>
  <w:style w:type="paragraph" w:customStyle="1" w:styleId="ConsPlusNonformat">
    <w:name w:val="ConsPlusNonformat"/>
    <w:rsid w:val="00921A10"/>
    <w:pPr>
      <w:widowControl w:val="0"/>
      <w:spacing w:after="0" w:line="240" w:lineRule="auto"/>
    </w:pPr>
    <w:rPr>
      <w:rFonts w:ascii="Courier New" w:eastAsia="Times New Roman" w:hAnsi="Courier New" w:cs="Times New Roman"/>
      <w:color w:val="000000"/>
      <w:sz w:val="20"/>
      <w:szCs w:val="20"/>
      <w:lang w:eastAsia="ru-RU"/>
    </w:rPr>
  </w:style>
  <w:style w:type="paragraph" w:styleId="af6">
    <w:name w:val="Title"/>
    <w:next w:val="a"/>
    <w:link w:val="af7"/>
    <w:uiPriority w:val="10"/>
    <w:qFormat/>
    <w:rsid w:val="00921A10"/>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7">
    <w:name w:val="Название Знак"/>
    <w:basedOn w:val="a0"/>
    <w:link w:val="af6"/>
    <w:uiPriority w:val="10"/>
    <w:rsid w:val="00921A10"/>
    <w:rPr>
      <w:rFonts w:ascii="XO Thames" w:eastAsia="Times New Roman" w:hAnsi="XO Thames" w:cs="Times New Roman"/>
      <w:b/>
      <w:caps/>
      <w:color w:val="000000"/>
      <w:sz w:val="40"/>
      <w:szCs w:val="20"/>
      <w:lang w:eastAsia="ru-RU"/>
    </w:rPr>
  </w:style>
  <w:style w:type="paragraph" w:customStyle="1" w:styleId="af8">
    <w:name w:val="Привязка сноски"/>
    <w:rsid w:val="00921A10"/>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3"/>
    <w:rsid w:val="00921A10"/>
  </w:style>
  <w:style w:type="character" w:customStyle="1" w:styleId="FontStyle72">
    <w:name w:val="Font Style72"/>
    <w:uiPriority w:val="99"/>
    <w:rsid w:val="0008112D"/>
    <w:rPr>
      <w:rFonts w:ascii="Times New Roman" w:hAnsi="Times New Roman" w:cs="Times New Roman"/>
      <w:color w:val="000000"/>
      <w:sz w:val="28"/>
      <w:szCs w:val="28"/>
    </w:rPr>
  </w:style>
  <w:style w:type="table" w:styleId="af9">
    <w:name w:val="Table Grid"/>
    <w:basedOn w:val="a1"/>
    <w:rsid w:val="00153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 сноски2"/>
    <w:basedOn w:val="21"/>
    <w:rsid w:val="00957B85"/>
    <w:rPr>
      <w:vertAlign w:val="superscript"/>
    </w:rPr>
  </w:style>
  <w:style w:type="table" w:customStyle="1" w:styleId="43">
    <w:name w:val="Сетка таблицы4"/>
    <w:basedOn w:val="a1"/>
    <w:uiPriority w:val="99"/>
    <w:rsid w:val="00957B85"/>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note text"/>
    <w:basedOn w:val="a"/>
    <w:link w:val="afb"/>
    <w:uiPriority w:val="99"/>
    <w:semiHidden/>
    <w:unhideWhenUsed/>
    <w:rsid w:val="00957B85"/>
    <w:pPr>
      <w:spacing w:after="0" w:line="240" w:lineRule="auto"/>
    </w:pPr>
    <w:rPr>
      <w:sz w:val="20"/>
    </w:rPr>
  </w:style>
  <w:style w:type="character" w:customStyle="1" w:styleId="afb">
    <w:name w:val="Текст сноски Знак"/>
    <w:basedOn w:val="a0"/>
    <w:link w:val="afa"/>
    <w:uiPriority w:val="99"/>
    <w:semiHidden/>
    <w:rsid w:val="00957B85"/>
    <w:rPr>
      <w:rFonts w:ascii="Calibri" w:eastAsia="Times New Roman" w:hAnsi="Calibri" w:cs="Times New Roman"/>
      <w:color w:val="000000"/>
      <w:sz w:val="20"/>
      <w:szCs w:val="20"/>
      <w:lang w:eastAsia="ru-RU"/>
    </w:rPr>
  </w:style>
  <w:style w:type="paragraph" w:customStyle="1" w:styleId="Endnote">
    <w:name w:val="Endnote"/>
    <w:basedOn w:val="a"/>
    <w:rsid w:val="00DC1102"/>
    <w:pPr>
      <w:spacing w:after="0" w:line="360" w:lineRule="atLeast"/>
      <w:jc w:val="both"/>
    </w:pPr>
    <w:rPr>
      <w:rFonts w:ascii="Times New Roman" w:hAnsi="Times New Roman"/>
      <w:sz w:val="20"/>
    </w:rPr>
  </w:style>
  <w:style w:type="paragraph" w:customStyle="1" w:styleId="33">
    <w:name w:val="Гиперссылка3"/>
    <w:rsid w:val="00DC1102"/>
    <w:pPr>
      <w:spacing w:after="0" w:line="240" w:lineRule="auto"/>
    </w:pPr>
    <w:rPr>
      <w:rFonts w:ascii="Calibri" w:eastAsia="Times New Roman" w:hAnsi="Calibri" w:cs="Times New Roman"/>
      <w:color w:val="0000FF"/>
      <w:sz w:val="20"/>
      <w:szCs w:val="20"/>
      <w:u w:val="single"/>
      <w:lang w:eastAsia="ru-RU"/>
    </w:rPr>
  </w:style>
  <w:style w:type="paragraph" w:styleId="afc">
    <w:name w:val="annotation text"/>
    <w:basedOn w:val="a"/>
    <w:link w:val="afd"/>
    <w:rsid w:val="00DC1102"/>
    <w:pPr>
      <w:spacing w:after="160" w:line="264" w:lineRule="auto"/>
    </w:pPr>
    <w:rPr>
      <w:sz w:val="20"/>
    </w:rPr>
  </w:style>
  <w:style w:type="character" w:customStyle="1" w:styleId="afd">
    <w:name w:val="Текст примечания Знак"/>
    <w:basedOn w:val="a0"/>
    <w:link w:val="afc"/>
    <w:rsid w:val="00DC1102"/>
    <w:rPr>
      <w:rFonts w:ascii="Calibri" w:eastAsia="Times New Roman" w:hAnsi="Calibri" w:cs="Times New Roman"/>
      <w:color w:val="000000"/>
      <w:sz w:val="20"/>
      <w:szCs w:val="20"/>
      <w:lang w:eastAsia="ru-RU"/>
    </w:rPr>
  </w:style>
  <w:style w:type="paragraph" w:customStyle="1" w:styleId="18">
    <w:name w:val="Знак концевой сноски1"/>
    <w:basedOn w:val="13"/>
    <w:rsid w:val="00DC1102"/>
    <w:rPr>
      <w:vertAlign w:val="superscript"/>
    </w:rPr>
  </w:style>
  <w:style w:type="paragraph" w:customStyle="1" w:styleId="34">
    <w:name w:val="Основной шрифт абзаца3"/>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FontStyle26">
    <w:name w:val="Font Style26"/>
    <w:rsid w:val="00DC1102"/>
    <w:pPr>
      <w:spacing w:after="0" w:line="240" w:lineRule="auto"/>
    </w:pPr>
    <w:rPr>
      <w:rFonts w:ascii="Times New Roman" w:eastAsia="Times New Roman" w:hAnsi="Times New Roman" w:cs="Times New Roman"/>
      <w:color w:val="000000"/>
      <w:sz w:val="26"/>
      <w:szCs w:val="20"/>
      <w:lang w:eastAsia="ru-RU"/>
    </w:rPr>
  </w:style>
  <w:style w:type="paragraph" w:customStyle="1" w:styleId="ConsPlusTitle">
    <w:name w:val="ConsPlusTitle"/>
    <w:rsid w:val="00DC1102"/>
    <w:pPr>
      <w:widowControl w:val="0"/>
      <w:spacing w:after="0" w:line="240" w:lineRule="auto"/>
    </w:pPr>
    <w:rPr>
      <w:rFonts w:ascii="Calibri" w:eastAsia="Times New Roman" w:hAnsi="Calibri" w:cs="Times New Roman"/>
      <w:b/>
      <w:color w:val="000000"/>
      <w:szCs w:val="20"/>
      <w:lang w:eastAsia="ru-RU"/>
    </w:rPr>
  </w:style>
  <w:style w:type="paragraph" w:customStyle="1" w:styleId="19">
    <w:name w:val="Номер страницы1"/>
    <w:basedOn w:val="13"/>
    <w:rsid w:val="00DC1102"/>
  </w:style>
  <w:style w:type="paragraph" w:customStyle="1" w:styleId="1a">
    <w:name w:val="Знак примечания1"/>
    <w:basedOn w:val="13"/>
    <w:rsid w:val="00DC1102"/>
    <w:rPr>
      <w:sz w:val="16"/>
    </w:rPr>
  </w:style>
  <w:style w:type="paragraph" w:styleId="afe">
    <w:name w:val="annotation subject"/>
    <w:basedOn w:val="afc"/>
    <w:next w:val="afc"/>
    <w:link w:val="aff"/>
    <w:rsid w:val="00DC1102"/>
    <w:rPr>
      <w:b/>
    </w:rPr>
  </w:style>
  <w:style w:type="character" w:customStyle="1" w:styleId="aff">
    <w:name w:val="Тема примечания Знак"/>
    <w:basedOn w:val="afd"/>
    <w:link w:val="afe"/>
    <w:rsid w:val="00DC1102"/>
    <w:rPr>
      <w:rFonts w:ascii="Calibri" w:eastAsia="Times New Roman" w:hAnsi="Calibri" w:cs="Times New Roman"/>
      <w:b/>
      <w:color w:val="000000"/>
      <w:sz w:val="20"/>
      <w:szCs w:val="20"/>
      <w:lang w:eastAsia="ru-RU"/>
    </w:rPr>
  </w:style>
  <w:style w:type="paragraph" w:customStyle="1" w:styleId="ConsPlusTitlePage">
    <w:name w:val="ConsPlusTitlePage"/>
    <w:rsid w:val="00DC1102"/>
    <w:pPr>
      <w:widowControl w:val="0"/>
      <w:spacing w:after="0" w:line="240" w:lineRule="auto"/>
    </w:pPr>
    <w:rPr>
      <w:rFonts w:ascii="Tahoma" w:eastAsia="Times New Roman" w:hAnsi="Tahoma" w:cs="Times New Roman"/>
      <w:color w:val="000000"/>
      <w:sz w:val="20"/>
      <w:szCs w:val="20"/>
      <w:lang w:eastAsia="ru-RU"/>
    </w:rPr>
  </w:style>
  <w:style w:type="table" w:customStyle="1" w:styleId="26">
    <w:name w:val="Сетка таблицы2"/>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b">
    <w:name w:val="Сетка таблицы1"/>
    <w:basedOn w:val="a1"/>
    <w:next w:val="af9"/>
    <w:uiPriority w:val="99"/>
    <w:rsid w:val="00DC1102"/>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99"/>
    <w:rsid w:val="00DC1102"/>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uiPriority w:val="99"/>
    <w:rsid w:val="00DC1102"/>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endnote text"/>
    <w:basedOn w:val="a"/>
    <w:link w:val="aff1"/>
    <w:uiPriority w:val="99"/>
    <w:semiHidden/>
    <w:unhideWhenUsed/>
    <w:rsid w:val="00DC1102"/>
    <w:pPr>
      <w:spacing w:after="0" w:line="240" w:lineRule="auto"/>
    </w:pPr>
    <w:rPr>
      <w:sz w:val="20"/>
    </w:rPr>
  </w:style>
  <w:style w:type="character" w:customStyle="1" w:styleId="aff1">
    <w:name w:val="Текст концевой сноски Знак"/>
    <w:basedOn w:val="a0"/>
    <w:link w:val="aff0"/>
    <w:uiPriority w:val="99"/>
    <w:semiHidden/>
    <w:rsid w:val="00DC1102"/>
    <w:rPr>
      <w:rFonts w:ascii="Calibri" w:eastAsia="Times New Roman" w:hAnsi="Calibri" w:cs="Times New Roman"/>
      <w:color w:val="000000"/>
      <w:sz w:val="20"/>
      <w:szCs w:val="20"/>
      <w:lang w:eastAsia="ru-RU"/>
    </w:rPr>
  </w:style>
  <w:style w:type="character" w:styleId="aff2">
    <w:name w:val="endnote reference"/>
    <w:basedOn w:val="a0"/>
    <w:uiPriority w:val="99"/>
    <w:semiHidden/>
    <w:unhideWhenUsed/>
    <w:rsid w:val="00DC1102"/>
    <w:rPr>
      <w:vertAlign w:val="superscript"/>
    </w:rPr>
  </w:style>
  <w:style w:type="paragraph" w:customStyle="1" w:styleId="61">
    <w:name w:val="Заголовок 61"/>
    <w:link w:val="Heading6Char"/>
    <w:uiPriority w:val="9"/>
    <w:semiHidden/>
    <w:unhideWhenUsed/>
    <w:qFormat/>
    <w:rsid w:val="00DC1102"/>
    <w:pPr>
      <w:keepNext/>
      <w:keepLines/>
      <w:spacing w:before="200" w:after="0" w:line="259" w:lineRule="auto"/>
    </w:pPr>
    <w:rPr>
      <w:rFonts w:ascii="XO Thames" w:eastAsia="Times New Roman" w:hAnsi="XO Thames" w:cs="Times New Roman"/>
      <w:i/>
      <w:iCs/>
      <w:color w:val="243F60"/>
    </w:rPr>
  </w:style>
  <w:style w:type="paragraph" w:customStyle="1" w:styleId="71">
    <w:name w:val="Заголовок 71"/>
    <w:link w:val="Heading7Char"/>
    <w:uiPriority w:val="9"/>
    <w:semiHidden/>
    <w:unhideWhenUsed/>
    <w:qFormat/>
    <w:rsid w:val="00DC1102"/>
    <w:pPr>
      <w:keepNext/>
      <w:keepLines/>
      <w:spacing w:before="200" w:after="0" w:line="259" w:lineRule="auto"/>
    </w:pPr>
    <w:rPr>
      <w:rFonts w:ascii="XO Thames" w:eastAsia="Times New Roman" w:hAnsi="XO Thames" w:cs="Times New Roman"/>
      <w:i/>
      <w:iCs/>
      <w:color w:val="404040"/>
    </w:rPr>
  </w:style>
  <w:style w:type="paragraph" w:customStyle="1" w:styleId="81">
    <w:name w:val="Заголовок 81"/>
    <w:link w:val="Heading8Char"/>
    <w:uiPriority w:val="9"/>
    <w:semiHidden/>
    <w:unhideWhenUsed/>
    <w:qFormat/>
    <w:rsid w:val="00DC1102"/>
    <w:pPr>
      <w:keepNext/>
      <w:keepLines/>
      <w:spacing w:before="200" w:after="0" w:line="259" w:lineRule="auto"/>
    </w:pPr>
    <w:rPr>
      <w:rFonts w:ascii="XO Thames" w:eastAsia="Times New Roman" w:hAnsi="XO Thames" w:cs="Times New Roman"/>
      <w:color w:val="404040"/>
      <w:sz w:val="20"/>
      <w:szCs w:val="20"/>
    </w:rPr>
  </w:style>
  <w:style w:type="paragraph" w:customStyle="1" w:styleId="91">
    <w:name w:val="Заголовок 91"/>
    <w:link w:val="Heading9Char"/>
    <w:uiPriority w:val="9"/>
    <w:semiHidden/>
    <w:unhideWhenUsed/>
    <w:qFormat/>
    <w:rsid w:val="00DC1102"/>
    <w:pPr>
      <w:keepNext/>
      <w:keepLines/>
      <w:spacing w:before="200" w:after="0" w:line="259" w:lineRule="auto"/>
    </w:pPr>
    <w:rPr>
      <w:rFonts w:ascii="XO Thames" w:eastAsia="Times New Roman" w:hAnsi="XO Thames" w:cs="Times New Roman"/>
      <w:i/>
      <w:iCs/>
      <w:color w:val="404040"/>
      <w:sz w:val="20"/>
      <w:szCs w:val="20"/>
    </w:rPr>
  </w:style>
  <w:style w:type="paragraph" w:customStyle="1" w:styleId="1c">
    <w:name w:val="Без интервала1"/>
    <w:next w:val="aff3"/>
    <w:uiPriority w:val="1"/>
    <w:qFormat/>
    <w:rsid w:val="00DC1102"/>
    <w:pPr>
      <w:spacing w:after="0" w:line="240" w:lineRule="auto"/>
    </w:pPr>
  </w:style>
  <w:style w:type="character" w:customStyle="1" w:styleId="Heading1Char">
    <w:name w:val="Heading 1 Char"/>
    <w:uiPriority w:val="9"/>
    <w:rsid w:val="00DC1102"/>
    <w:rPr>
      <w:rFonts w:ascii="XO Thames" w:eastAsia="Times New Roman" w:hAnsi="XO Thames" w:cs="Times New Roman"/>
      <w:b/>
      <w:bCs/>
      <w:color w:val="365F91"/>
      <w:sz w:val="28"/>
      <w:szCs w:val="28"/>
    </w:rPr>
  </w:style>
  <w:style w:type="character" w:customStyle="1" w:styleId="Heading2Char">
    <w:name w:val="Heading 2 Char"/>
    <w:uiPriority w:val="9"/>
    <w:rsid w:val="00DC1102"/>
    <w:rPr>
      <w:rFonts w:ascii="XO Thames" w:eastAsia="Times New Roman" w:hAnsi="XO Thames" w:cs="Times New Roman"/>
      <w:b/>
      <w:bCs/>
      <w:color w:val="4F81BD"/>
      <w:sz w:val="26"/>
      <w:szCs w:val="26"/>
    </w:rPr>
  </w:style>
  <w:style w:type="character" w:customStyle="1" w:styleId="Heading3Char">
    <w:name w:val="Heading 3 Char"/>
    <w:uiPriority w:val="9"/>
    <w:rsid w:val="00DC1102"/>
    <w:rPr>
      <w:rFonts w:ascii="XO Thames" w:eastAsia="Times New Roman" w:hAnsi="XO Thames" w:cs="Times New Roman"/>
      <w:b/>
      <w:bCs/>
      <w:color w:val="4F81BD"/>
    </w:rPr>
  </w:style>
  <w:style w:type="character" w:customStyle="1" w:styleId="Heading4Char">
    <w:name w:val="Heading 4 Char"/>
    <w:uiPriority w:val="9"/>
    <w:rsid w:val="00DC1102"/>
    <w:rPr>
      <w:rFonts w:ascii="XO Thames" w:eastAsia="Times New Roman" w:hAnsi="XO Thames" w:cs="Times New Roman"/>
      <w:b/>
      <w:bCs/>
      <w:i/>
      <w:iCs/>
      <w:color w:val="4F81BD"/>
    </w:rPr>
  </w:style>
  <w:style w:type="character" w:customStyle="1" w:styleId="Heading5Char">
    <w:name w:val="Heading 5 Char"/>
    <w:uiPriority w:val="9"/>
    <w:rsid w:val="00DC1102"/>
    <w:rPr>
      <w:rFonts w:ascii="XO Thames" w:eastAsia="Times New Roman" w:hAnsi="XO Thames" w:cs="Times New Roman"/>
      <w:color w:val="243F60"/>
    </w:rPr>
  </w:style>
  <w:style w:type="character" w:customStyle="1" w:styleId="Heading6Char">
    <w:name w:val="Heading 6 Char"/>
    <w:link w:val="61"/>
    <w:uiPriority w:val="9"/>
    <w:semiHidden/>
    <w:rsid w:val="00DC1102"/>
    <w:rPr>
      <w:rFonts w:ascii="XO Thames" w:eastAsia="Times New Roman" w:hAnsi="XO Thames" w:cs="Times New Roman"/>
      <w:i/>
      <w:iCs/>
      <w:color w:val="243F60"/>
    </w:rPr>
  </w:style>
  <w:style w:type="character" w:customStyle="1" w:styleId="Heading7Char">
    <w:name w:val="Heading 7 Char"/>
    <w:link w:val="71"/>
    <w:uiPriority w:val="9"/>
    <w:semiHidden/>
    <w:rsid w:val="00DC1102"/>
    <w:rPr>
      <w:rFonts w:ascii="XO Thames" w:eastAsia="Times New Roman" w:hAnsi="XO Thames" w:cs="Times New Roman"/>
      <w:i/>
      <w:iCs/>
      <w:color w:val="404040"/>
    </w:rPr>
  </w:style>
  <w:style w:type="character" w:customStyle="1" w:styleId="Heading8Char">
    <w:name w:val="Heading 8 Char"/>
    <w:link w:val="81"/>
    <w:uiPriority w:val="9"/>
    <w:semiHidden/>
    <w:rsid w:val="00DC1102"/>
    <w:rPr>
      <w:rFonts w:ascii="XO Thames" w:eastAsia="Times New Roman" w:hAnsi="XO Thames" w:cs="Times New Roman"/>
      <w:color w:val="404040"/>
      <w:sz w:val="20"/>
      <w:szCs w:val="20"/>
    </w:rPr>
  </w:style>
  <w:style w:type="character" w:customStyle="1" w:styleId="Heading9Char">
    <w:name w:val="Heading 9 Char"/>
    <w:link w:val="91"/>
    <w:uiPriority w:val="9"/>
    <w:semiHidden/>
    <w:rsid w:val="00DC1102"/>
    <w:rPr>
      <w:rFonts w:ascii="XO Thames" w:eastAsia="Times New Roman" w:hAnsi="XO Thames" w:cs="Times New Roman"/>
      <w:i/>
      <w:iCs/>
      <w:color w:val="404040"/>
      <w:sz w:val="20"/>
      <w:szCs w:val="20"/>
    </w:rPr>
  </w:style>
  <w:style w:type="character" w:customStyle="1" w:styleId="TitleChar">
    <w:name w:val="Title Char"/>
    <w:uiPriority w:val="10"/>
    <w:rsid w:val="00DC1102"/>
    <w:rPr>
      <w:rFonts w:ascii="XO Thames" w:eastAsia="Times New Roman" w:hAnsi="XO Thames" w:cs="Times New Roman"/>
      <w:color w:val="17365D"/>
      <w:spacing w:val="5"/>
      <w:sz w:val="52"/>
      <w:szCs w:val="52"/>
    </w:rPr>
  </w:style>
  <w:style w:type="character" w:customStyle="1" w:styleId="SubtitleChar">
    <w:name w:val="Subtitle Char"/>
    <w:uiPriority w:val="11"/>
    <w:rsid w:val="00DC1102"/>
    <w:rPr>
      <w:rFonts w:ascii="XO Thames" w:eastAsia="Times New Roman" w:hAnsi="XO Thames" w:cs="Times New Roman"/>
      <w:i/>
      <w:iCs/>
      <w:color w:val="4F81BD"/>
      <w:spacing w:val="15"/>
      <w:sz w:val="24"/>
      <w:szCs w:val="24"/>
    </w:rPr>
  </w:style>
  <w:style w:type="character" w:customStyle="1" w:styleId="1d">
    <w:name w:val="Слабое выделение1"/>
    <w:uiPriority w:val="19"/>
    <w:qFormat/>
    <w:rsid w:val="00DC1102"/>
    <w:rPr>
      <w:i/>
      <w:iCs/>
      <w:color w:val="808080"/>
    </w:rPr>
  </w:style>
  <w:style w:type="character" w:styleId="aff4">
    <w:name w:val="Emphasis"/>
    <w:uiPriority w:val="20"/>
    <w:qFormat/>
    <w:rsid w:val="00DC1102"/>
    <w:rPr>
      <w:i/>
      <w:iCs/>
    </w:rPr>
  </w:style>
  <w:style w:type="character" w:customStyle="1" w:styleId="1e">
    <w:name w:val="Сильное выделение1"/>
    <w:uiPriority w:val="21"/>
    <w:qFormat/>
    <w:rsid w:val="00DC1102"/>
    <w:rPr>
      <w:b/>
      <w:bCs/>
      <w:i/>
      <w:iCs/>
      <w:color w:val="4F81BD"/>
    </w:rPr>
  </w:style>
  <w:style w:type="character" w:styleId="aff5">
    <w:name w:val="Strong"/>
    <w:uiPriority w:val="22"/>
    <w:qFormat/>
    <w:rsid w:val="00DC1102"/>
    <w:rPr>
      <w:b/>
      <w:bCs/>
    </w:rPr>
  </w:style>
  <w:style w:type="paragraph" w:customStyle="1" w:styleId="211">
    <w:name w:val="Цитата 21"/>
    <w:next w:val="27"/>
    <w:link w:val="28"/>
    <w:uiPriority w:val="29"/>
    <w:qFormat/>
    <w:rsid w:val="00DC1102"/>
    <w:pPr>
      <w:spacing w:after="160" w:line="259" w:lineRule="auto"/>
    </w:pPr>
    <w:rPr>
      <w:i/>
      <w:iCs/>
      <w:color w:val="000000"/>
    </w:rPr>
  </w:style>
  <w:style w:type="character" w:customStyle="1" w:styleId="28">
    <w:name w:val="Цитата 2 Знак"/>
    <w:basedOn w:val="a0"/>
    <w:link w:val="211"/>
    <w:uiPriority w:val="29"/>
    <w:rsid w:val="00DC1102"/>
    <w:rPr>
      <w:rFonts w:ascii="XO Thames" w:eastAsia="XO Thames" w:hAnsi="XO Thames" w:cs="Times New Roman"/>
      <w:i/>
      <w:iCs/>
      <w:color w:val="000000"/>
      <w:sz w:val="22"/>
      <w:szCs w:val="22"/>
      <w:lang w:eastAsia="en-US"/>
    </w:rPr>
  </w:style>
  <w:style w:type="paragraph" w:customStyle="1" w:styleId="1f">
    <w:name w:val="Выделенная цитата1"/>
    <w:next w:val="aff6"/>
    <w:link w:val="aff7"/>
    <w:uiPriority w:val="30"/>
    <w:qFormat/>
    <w:rsid w:val="00DC1102"/>
    <w:pPr>
      <w:pBdr>
        <w:bottom w:val="single" w:sz="4" w:space="4" w:color="4F81BD"/>
      </w:pBdr>
      <w:spacing w:before="200" w:after="280" w:line="259" w:lineRule="auto"/>
      <w:ind w:left="936" w:right="936"/>
    </w:pPr>
    <w:rPr>
      <w:rFonts w:ascii="XO Thames" w:eastAsia="XO Thames" w:hAnsi="XO Thames" w:cs="Times New Roman"/>
      <w:b/>
      <w:bCs/>
      <w:i/>
      <w:iCs/>
      <w:color w:val="4F81BD"/>
    </w:rPr>
  </w:style>
  <w:style w:type="character" w:customStyle="1" w:styleId="aff7">
    <w:name w:val="Выделенная цитата Знак"/>
    <w:basedOn w:val="a0"/>
    <w:link w:val="1f"/>
    <w:uiPriority w:val="30"/>
    <w:rsid w:val="00DC1102"/>
    <w:rPr>
      <w:rFonts w:ascii="XO Thames" w:eastAsia="XO Thames" w:hAnsi="XO Thames" w:cs="Times New Roman"/>
      <w:b/>
      <w:bCs/>
      <w:i/>
      <w:iCs/>
      <w:color w:val="4F81BD"/>
      <w:sz w:val="22"/>
      <w:szCs w:val="22"/>
      <w:lang w:eastAsia="en-US"/>
    </w:rPr>
  </w:style>
  <w:style w:type="character" w:customStyle="1" w:styleId="1f0">
    <w:name w:val="Слабая ссылка1"/>
    <w:uiPriority w:val="31"/>
    <w:qFormat/>
    <w:rsid w:val="00DC1102"/>
    <w:rPr>
      <w:smallCaps/>
      <w:color w:val="C0504D"/>
      <w:u w:val="single"/>
    </w:rPr>
  </w:style>
  <w:style w:type="character" w:customStyle="1" w:styleId="1f1">
    <w:name w:val="Сильная ссылка1"/>
    <w:uiPriority w:val="32"/>
    <w:qFormat/>
    <w:rsid w:val="00DC1102"/>
    <w:rPr>
      <w:b/>
      <w:bCs/>
      <w:smallCaps/>
      <w:color w:val="C0504D"/>
      <w:spacing w:val="5"/>
      <w:u w:val="single"/>
    </w:rPr>
  </w:style>
  <w:style w:type="character" w:styleId="aff8">
    <w:name w:val="Book Title"/>
    <w:uiPriority w:val="33"/>
    <w:qFormat/>
    <w:rsid w:val="00DC1102"/>
    <w:rPr>
      <w:b/>
      <w:bCs/>
      <w:smallCaps/>
      <w:spacing w:val="5"/>
    </w:rPr>
  </w:style>
  <w:style w:type="character" w:customStyle="1" w:styleId="FootnoteTextChar">
    <w:name w:val="Footnote Text Char"/>
    <w:uiPriority w:val="99"/>
    <w:semiHidden/>
    <w:rsid w:val="00DC1102"/>
    <w:rPr>
      <w:sz w:val="20"/>
      <w:szCs w:val="20"/>
    </w:rPr>
  </w:style>
  <w:style w:type="paragraph" w:customStyle="1" w:styleId="1f2">
    <w:name w:val="Текст концевой сноски1"/>
    <w:link w:val="EndnoteTextChar"/>
    <w:uiPriority w:val="99"/>
    <w:semiHidden/>
    <w:unhideWhenUsed/>
    <w:rsid w:val="00DC1102"/>
    <w:pPr>
      <w:spacing w:after="0" w:line="240" w:lineRule="auto"/>
    </w:pPr>
    <w:rPr>
      <w:sz w:val="20"/>
      <w:szCs w:val="20"/>
    </w:rPr>
  </w:style>
  <w:style w:type="character" w:customStyle="1" w:styleId="EndnoteTextChar">
    <w:name w:val="Endnote Text Char"/>
    <w:link w:val="1f2"/>
    <w:uiPriority w:val="99"/>
    <w:semiHidden/>
    <w:rsid w:val="00DC1102"/>
    <w:rPr>
      <w:sz w:val="20"/>
      <w:szCs w:val="20"/>
    </w:rPr>
  </w:style>
  <w:style w:type="paragraph" w:customStyle="1" w:styleId="1f3">
    <w:name w:val="Текст1"/>
    <w:next w:val="aff9"/>
    <w:link w:val="affa"/>
    <w:uiPriority w:val="99"/>
    <w:semiHidden/>
    <w:unhideWhenUsed/>
    <w:rsid w:val="00DC1102"/>
    <w:pPr>
      <w:spacing w:after="0" w:line="240" w:lineRule="auto"/>
    </w:pPr>
    <w:rPr>
      <w:rFonts w:ascii="Courier New" w:eastAsia="XO Thames" w:hAnsi="Courier New" w:cs="Courier New"/>
      <w:sz w:val="21"/>
      <w:szCs w:val="21"/>
    </w:rPr>
  </w:style>
  <w:style w:type="character" w:customStyle="1" w:styleId="affa">
    <w:name w:val="Текст Знак"/>
    <w:basedOn w:val="a0"/>
    <w:link w:val="1f3"/>
    <w:uiPriority w:val="99"/>
    <w:semiHidden/>
    <w:rsid w:val="00DC1102"/>
    <w:rPr>
      <w:rFonts w:ascii="Courier New" w:eastAsia="XO Thames" w:hAnsi="Courier New" w:cs="Courier New"/>
      <w:color w:val="auto"/>
      <w:sz w:val="21"/>
      <w:szCs w:val="21"/>
      <w:lang w:eastAsia="en-US"/>
    </w:rPr>
  </w:style>
  <w:style w:type="character" w:customStyle="1" w:styleId="HeaderChar">
    <w:name w:val="Header Char"/>
    <w:uiPriority w:val="99"/>
    <w:rsid w:val="00DC1102"/>
  </w:style>
  <w:style w:type="character" w:customStyle="1" w:styleId="FooterChar">
    <w:name w:val="Footer Char"/>
    <w:uiPriority w:val="99"/>
    <w:rsid w:val="00DC1102"/>
  </w:style>
  <w:style w:type="paragraph" w:customStyle="1" w:styleId="1f4">
    <w:name w:val="Название объекта1"/>
    <w:uiPriority w:val="35"/>
    <w:unhideWhenUsed/>
    <w:qFormat/>
    <w:rsid w:val="00DC1102"/>
    <w:pPr>
      <w:spacing w:line="240" w:lineRule="auto"/>
    </w:pPr>
    <w:rPr>
      <w:i/>
      <w:iCs/>
      <w:color w:val="1F497D"/>
      <w:sz w:val="18"/>
      <w:szCs w:val="18"/>
    </w:rPr>
  </w:style>
  <w:style w:type="paragraph" w:customStyle="1" w:styleId="112">
    <w:name w:val="Заголовок 11"/>
    <w:basedOn w:val="a"/>
    <w:next w:val="a"/>
    <w:uiPriority w:val="9"/>
    <w:qFormat/>
    <w:rsid w:val="00DC1102"/>
    <w:pPr>
      <w:widowControl w:val="0"/>
      <w:spacing w:before="108" w:after="108" w:line="240" w:lineRule="auto"/>
      <w:jc w:val="center"/>
    </w:pPr>
    <w:rPr>
      <w:rFonts w:ascii="Arial" w:hAnsi="Arial"/>
      <w:b/>
      <w:color w:val="26282F"/>
      <w:sz w:val="24"/>
    </w:rPr>
  </w:style>
  <w:style w:type="paragraph" w:customStyle="1" w:styleId="212">
    <w:name w:val="Заголовок 21"/>
    <w:next w:val="a"/>
    <w:uiPriority w:val="9"/>
    <w:qFormat/>
    <w:rsid w:val="00DC1102"/>
    <w:pPr>
      <w:spacing w:before="120" w:after="120" w:line="240" w:lineRule="auto"/>
      <w:jc w:val="both"/>
    </w:pPr>
    <w:rPr>
      <w:rFonts w:ascii="XO Thames" w:eastAsia="Times New Roman" w:hAnsi="XO Thames" w:cs="Times New Roman"/>
      <w:b/>
      <w:color w:val="000000"/>
      <w:sz w:val="28"/>
      <w:szCs w:val="20"/>
      <w:lang w:eastAsia="ru-RU"/>
    </w:rPr>
  </w:style>
  <w:style w:type="paragraph" w:customStyle="1" w:styleId="310">
    <w:name w:val="Заголовок 31"/>
    <w:basedOn w:val="a"/>
    <w:next w:val="a"/>
    <w:uiPriority w:val="9"/>
    <w:qFormat/>
    <w:rsid w:val="00DC1102"/>
    <w:pPr>
      <w:keepNext/>
      <w:spacing w:before="240" w:after="60"/>
    </w:pPr>
    <w:rPr>
      <w:rFonts w:ascii="Cambria" w:hAnsi="Cambria"/>
      <w:b/>
      <w:sz w:val="26"/>
    </w:rPr>
  </w:style>
  <w:style w:type="paragraph" w:customStyle="1" w:styleId="410">
    <w:name w:val="Заголовок 41"/>
    <w:next w:val="a"/>
    <w:uiPriority w:val="9"/>
    <w:qFormat/>
    <w:rsid w:val="00DC1102"/>
    <w:pPr>
      <w:spacing w:before="120" w:after="120" w:line="240" w:lineRule="auto"/>
      <w:jc w:val="both"/>
    </w:pPr>
    <w:rPr>
      <w:rFonts w:ascii="XO Thames" w:eastAsia="Times New Roman" w:hAnsi="XO Thames" w:cs="Times New Roman"/>
      <w:b/>
      <w:color w:val="000000"/>
      <w:sz w:val="24"/>
      <w:szCs w:val="20"/>
      <w:lang w:eastAsia="ru-RU"/>
    </w:rPr>
  </w:style>
  <w:style w:type="paragraph" w:customStyle="1" w:styleId="510">
    <w:name w:val="Заголовок 51"/>
    <w:next w:val="a"/>
    <w:uiPriority w:val="9"/>
    <w:qFormat/>
    <w:rsid w:val="00DC1102"/>
    <w:pPr>
      <w:spacing w:before="120" w:after="120" w:line="240" w:lineRule="auto"/>
      <w:jc w:val="both"/>
    </w:pPr>
    <w:rPr>
      <w:rFonts w:ascii="XO Thames" w:eastAsia="Times New Roman" w:hAnsi="XO Thames" w:cs="Times New Roman"/>
      <w:b/>
      <w:color w:val="000000"/>
      <w:szCs w:val="20"/>
      <w:lang w:eastAsia="ru-RU"/>
    </w:rPr>
  </w:style>
  <w:style w:type="paragraph" w:customStyle="1" w:styleId="213">
    <w:name w:val="Оглавление 21"/>
    <w:next w:val="a"/>
    <w:uiPriority w:val="39"/>
    <w:rsid w:val="00DC1102"/>
    <w:pPr>
      <w:spacing w:after="0" w:line="240" w:lineRule="auto"/>
      <w:ind w:left="200"/>
    </w:pPr>
    <w:rPr>
      <w:rFonts w:ascii="XO Thames" w:eastAsia="Times New Roman" w:hAnsi="XO Thames" w:cs="Times New Roman"/>
      <w:color w:val="000000"/>
      <w:sz w:val="28"/>
      <w:szCs w:val="20"/>
      <w:lang w:eastAsia="ru-RU"/>
    </w:rPr>
  </w:style>
  <w:style w:type="paragraph" w:customStyle="1" w:styleId="411">
    <w:name w:val="Оглавление 41"/>
    <w:next w:val="a"/>
    <w:uiPriority w:val="39"/>
    <w:rsid w:val="00DC1102"/>
    <w:pPr>
      <w:spacing w:after="0" w:line="240" w:lineRule="auto"/>
      <w:ind w:left="600"/>
    </w:pPr>
    <w:rPr>
      <w:rFonts w:ascii="XO Thames" w:eastAsia="Times New Roman" w:hAnsi="XO Thames" w:cs="Times New Roman"/>
      <w:color w:val="000000"/>
      <w:sz w:val="28"/>
      <w:szCs w:val="20"/>
      <w:lang w:eastAsia="ru-RU"/>
    </w:rPr>
  </w:style>
  <w:style w:type="paragraph" w:customStyle="1" w:styleId="610">
    <w:name w:val="Оглавление 61"/>
    <w:next w:val="a"/>
    <w:uiPriority w:val="39"/>
    <w:rsid w:val="00DC1102"/>
    <w:pPr>
      <w:spacing w:after="0" w:line="240" w:lineRule="auto"/>
      <w:ind w:left="1000"/>
    </w:pPr>
    <w:rPr>
      <w:rFonts w:ascii="XO Thames" w:eastAsia="Times New Roman" w:hAnsi="XO Thames" w:cs="Times New Roman"/>
      <w:color w:val="000000"/>
      <w:sz w:val="28"/>
      <w:szCs w:val="20"/>
      <w:lang w:eastAsia="ru-RU"/>
    </w:rPr>
  </w:style>
  <w:style w:type="paragraph" w:customStyle="1" w:styleId="710">
    <w:name w:val="Оглавление 71"/>
    <w:next w:val="a"/>
    <w:uiPriority w:val="39"/>
    <w:rsid w:val="00DC1102"/>
    <w:pPr>
      <w:spacing w:after="0" w:line="240" w:lineRule="auto"/>
      <w:ind w:left="1200"/>
    </w:pPr>
    <w:rPr>
      <w:rFonts w:ascii="XO Thames" w:eastAsia="Times New Roman" w:hAnsi="XO Thames" w:cs="Times New Roman"/>
      <w:color w:val="000000"/>
      <w:sz w:val="28"/>
      <w:szCs w:val="20"/>
      <w:lang w:eastAsia="ru-RU"/>
    </w:rPr>
  </w:style>
  <w:style w:type="paragraph" w:customStyle="1" w:styleId="1f5">
    <w:name w:val="Текст примечания1"/>
    <w:basedOn w:val="a"/>
    <w:uiPriority w:val="99"/>
    <w:rsid w:val="00DC1102"/>
    <w:pPr>
      <w:spacing w:after="160" w:line="264" w:lineRule="auto"/>
    </w:pPr>
    <w:rPr>
      <w:sz w:val="20"/>
    </w:rPr>
  </w:style>
  <w:style w:type="paragraph" w:customStyle="1" w:styleId="1f6">
    <w:name w:val="Нижний колонтитул1"/>
    <w:basedOn w:val="a"/>
    <w:uiPriority w:val="99"/>
    <w:rsid w:val="00DC1102"/>
    <w:pPr>
      <w:tabs>
        <w:tab w:val="center" w:pos="4677"/>
        <w:tab w:val="right" w:pos="9355"/>
      </w:tabs>
      <w:spacing w:after="0" w:line="240" w:lineRule="auto"/>
    </w:pPr>
  </w:style>
  <w:style w:type="paragraph" w:customStyle="1" w:styleId="311">
    <w:name w:val="Оглавление 31"/>
    <w:next w:val="a"/>
    <w:uiPriority w:val="39"/>
    <w:rsid w:val="00DC1102"/>
    <w:pPr>
      <w:spacing w:after="0" w:line="240" w:lineRule="auto"/>
      <w:ind w:left="400"/>
    </w:pPr>
    <w:rPr>
      <w:rFonts w:ascii="XO Thames" w:eastAsia="Times New Roman" w:hAnsi="XO Thames" w:cs="Times New Roman"/>
      <w:color w:val="000000"/>
      <w:sz w:val="28"/>
      <w:szCs w:val="20"/>
      <w:lang w:eastAsia="ru-RU"/>
    </w:rPr>
  </w:style>
  <w:style w:type="paragraph" w:customStyle="1" w:styleId="Hgkelc0">
    <w:name w:val="Hgkelc"/>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113">
    <w:name w:val="Оглавление 11"/>
    <w:next w:val="a"/>
    <w:uiPriority w:val="39"/>
    <w:rsid w:val="00DC1102"/>
    <w:pPr>
      <w:spacing w:after="0" w:line="240" w:lineRule="auto"/>
    </w:pPr>
    <w:rPr>
      <w:rFonts w:ascii="XO Thames" w:eastAsia="Times New Roman" w:hAnsi="XO Thames" w:cs="Times New Roman"/>
      <w:b/>
      <w:color w:val="000000"/>
      <w:sz w:val="28"/>
      <w:szCs w:val="20"/>
      <w:lang w:eastAsia="ru-RU"/>
    </w:rPr>
  </w:style>
  <w:style w:type="paragraph" w:customStyle="1" w:styleId="1f7">
    <w:name w:val="Верхний колонтитул1"/>
    <w:basedOn w:val="a"/>
    <w:uiPriority w:val="99"/>
    <w:rsid w:val="00DC1102"/>
    <w:pPr>
      <w:tabs>
        <w:tab w:val="center" w:pos="4677"/>
        <w:tab w:val="right" w:pos="9355"/>
      </w:tabs>
      <w:spacing w:after="0" w:line="240" w:lineRule="auto"/>
    </w:pPr>
  </w:style>
  <w:style w:type="paragraph" w:customStyle="1" w:styleId="910">
    <w:name w:val="Оглавление 91"/>
    <w:next w:val="a"/>
    <w:uiPriority w:val="39"/>
    <w:rsid w:val="00DC1102"/>
    <w:pPr>
      <w:spacing w:after="0" w:line="240" w:lineRule="auto"/>
      <w:ind w:left="1600"/>
    </w:pPr>
    <w:rPr>
      <w:rFonts w:ascii="XO Thames" w:eastAsia="Times New Roman" w:hAnsi="XO Thames" w:cs="Times New Roman"/>
      <w:color w:val="000000"/>
      <w:sz w:val="28"/>
      <w:szCs w:val="20"/>
      <w:lang w:eastAsia="ru-RU"/>
    </w:rPr>
  </w:style>
  <w:style w:type="paragraph" w:customStyle="1" w:styleId="Markedcontent0">
    <w:name w:val="Markedcontent"/>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810">
    <w:name w:val="Оглавление 81"/>
    <w:next w:val="a"/>
    <w:uiPriority w:val="39"/>
    <w:rsid w:val="00DC1102"/>
    <w:pPr>
      <w:spacing w:after="0" w:line="240" w:lineRule="auto"/>
      <w:ind w:left="1400"/>
    </w:pPr>
    <w:rPr>
      <w:rFonts w:ascii="XO Thames" w:eastAsia="Times New Roman" w:hAnsi="XO Thames" w:cs="Times New Roman"/>
      <w:color w:val="000000"/>
      <w:sz w:val="28"/>
      <w:szCs w:val="20"/>
      <w:lang w:eastAsia="ru-RU"/>
    </w:rPr>
  </w:style>
  <w:style w:type="paragraph" w:customStyle="1" w:styleId="1f8">
    <w:name w:val="Тема примечания1"/>
    <w:basedOn w:val="1f5"/>
    <w:next w:val="1f5"/>
    <w:uiPriority w:val="99"/>
    <w:rsid w:val="00DC1102"/>
    <w:rPr>
      <w:b/>
    </w:rPr>
  </w:style>
  <w:style w:type="paragraph" w:customStyle="1" w:styleId="511">
    <w:name w:val="Оглавление 51"/>
    <w:next w:val="a"/>
    <w:uiPriority w:val="39"/>
    <w:rsid w:val="00DC1102"/>
    <w:pPr>
      <w:spacing w:after="0" w:line="240" w:lineRule="auto"/>
      <w:ind w:left="800"/>
    </w:pPr>
    <w:rPr>
      <w:rFonts w:ascii="XO Thames" w:eastAsia="Times New Roman" w:hAnsi="XO Thames" w:cs="Times New Roman"/>
      <w:color w:val="000000"/>
      <w:sz w:val="28"/>
      <w:szCs w:val="20"/>
      <w:lang w:eastAsia="ru-RU"/>
    </w:rPr>
  </w:style>
  <w:style w:type="paragraph" w:customStyle="1" w:styleId="Footnotedescription">
    <w:name w:val="Footnote description"/>
    <w:next w:val="a"/>
    <w:link w:val="FootnotedescriptionChar"/>
    <w:hidden/>
    <w:uiPriority w:val="99"/>
    <w:rsid w:val="00DC1102"/>
    <w:pPr>
      <w:spacing w:after="0" w:line="274" w:lineRule="auto"/>
      <w:ind w:left="70" w:right="140"/>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uiPriority w:val="99"/>
    <w:rsid w:val="00DC1102"/>
    <w:rPr>
      <w:rFonts w:ascii="Times New Roman" w:eastAsia="Times New Roman" w:hAnsi="Times New Roman" w:cs="Times New Roman"/>
      <w:color w:val="000000"/>
      <w:sz w:val="20"/>
      <w:lang w:val="en-US"/>
    </w:rPr>
  </w:style>
  <w:style w:type="character" w:customStyle="1" w:styleId="Footnotemark">
    <w:name w:val="Footnote mark"/>
    <w:hidden/>
    <w:uiPriority w:val="99"/>
    <w:rsid w:val="00DC1102"/>
    <w:rPr>
      <w:rFonts w:ascii="Calibri" w:eastAsia="Calibri" w:hAnsi="Calibri" w:cs="Calibri"/>
      <w:color w:val="000000"/>
      <w:sz w:val="20"/>
      <w:vertAlign w:val="superscript"/>
    </w:rPr>
  </w:style>
  <w:style w:type="numbering" w:customStyle="1" w:styleId="1f9">
    <w:name w:val="Нет списка1"/>
    <w:uiPriority w:val="99"/>
    <w:semiHidden/>
    <w:unhideWhenUsed/>
    <w:rsid w:val="00DC1102"/>
  </w:style>
  <w:style w:type="paragraph" w:customStyle="1" w:styleId="1fa">
    <w:name w:val="Текст сноски1"/>
    <w:basedOn w:val="a"/>
    <w:uiPriority w:val="99"/>
    <w:semiHidden/>
    <w:unhideWhenUsed/>
    <w:rsid w:val="00DC1102"/>
    <w:pPr>
      <w:spacing w:after="0" w:line="240" w:lineRule="auto"/>
    </w:pPr>
    <w:rPr>
      <w:sz w:val="20"/>
    </w:rPr>
  </w:style>
  <w:style w:type="character" w:customStyle="1" w:styleId="36">
    <w:name w:val="Знак сноски3"/>
    <w:basedOn w:val="a0"/>
    <w:uiPriority w:val="99"/>
    <w:semiHidden/>
    <w:unhideWhenUsed/>
    <w:rsid w:val="00DC1102"/>
    <w:rPr>
      <w:vertAlign w:val="superscript"/>
    </w:rPr>
  </w:style>
  <w:style w:type="character" w:customStyle="1" w:styleId="1fb">
    <w:name w:val="Просмотренная гиперссылка1"/>
    <w:basedOn w:val="a0"/>
    <w:uiPriority w:val="99"/>
    <w:semiHidden/>
    <w:unhideWhenUsed/>
    <w:rsid w:val="00DC1102"/>
    <w:rPr>
      <w:color w:val="800080"/>
      <w:u w:val="single"/>
    </w:rPr>
  </w:style>
  <w:style w:type="paragraph" w:customStyle="1" w:styleId="Msonormal0">
    <w:name w:val="Msonormal"/>
    <w:basedOn w:val="a"/>
    <w:uiPriority w:val="99"/>
    <w:rsid w:val="00DC1102"/>
    <w:pPr>
      <w:spacing w:before="30" w:after="30" w:line="240" w:lineRule="auto"/>
    </w:pPr>
    <w:rPr>
      <w:rFonts w:ascii="Times New Roman" w:hAnsi="Times New Roman"/>
      <w:sz w:val="24"/>
    </w:rPr>
  </w:style>
  <w:style w:type="character" w:customStyle="1" w:styleId="29">
    <w:name w:val="Номер страницы2"/>
    <w:basedOn w:val="a0"/>
    <w:uiPriority w:val="99"/>
    <w:unhideWhenUsed/>
    <w:rsid w:val="00DC1102"/>
  </w:style>
  <w:style w:type="character" w:customStyle="1" w:styleId="2a">
    <w:name w:val="Знак примечания2"/>
    <w:basedOn w:val="a0"/>
    <w:uiPriority w:val="99"/>
    <w:unhideWhenUsed/>
    <w:rsid w:val="00DC1102"/>
    <w:rPr>
      <w:sz w:val="16"/>
    </w:rPr>
  </w:style>
  <w:style w:type="character" w:customStyle="1" w:styleId="2b">
    <w:name w:val="Знак концевой сноски2"/>
    <w:basedOn w:val="a0"/>
    <w:uiPriority w:val="99"/>
    <w:unhideWhenUsed/>
    <w:rsid w:val="00DC1102"/>
    <w:rPr>
      <w:vertAlign w:val="superscript"/>
    </w:rPr>
  </w:style>
  <w:style w:type="paragraph" w:customStyle="1" w:styleId="affb">
    <w:name w:val="Таблицы (моноширинный)"/>
    <w:basedOn w:val="a"/>
    <w:next w:val="a"/>
    <w:uiPriority w:val="99"/>
    <w:rsid w:val="00DC1102"/>
    <w:pPr>
      <w:widowControl w:val="0"/>
      <w:spacing w:after="0" w:line="240" w:lineRule="auto"/>
    </w:pPr>
    <w:rPr>
      <w:rFonts w:ascii="Courier New" w:hAnsi="Courier New" w:cs="Courier New"/>
      <w:color w:val="auto"/>
      <w:sz w:val="26"/>
      <w:szCs w:val="26"/>
    </w:rPr>
  </w:style>
  <w:style w:type="paragraph" w:customStyle="1" w:styleId="affc">
    <w:name w:val="Сноска"/>
    <w:basedOn w:val="a"/>
    <w:next w:val="a"/>
    <w:uiPriority w:val="99"/>
    <w:rsid w:val="00DC1102"/>
    <w:pPr>
      <w:widowControl w:val="0"/>
      <w:spacing w:after="0" w:line="240" w:lineRule="auto"/>
      <w:ind w:firstLine="720"/>
      <w:jc w:val="both"/>
    </w:pPr>
    <w:rPr>
      <w:rFonts w:ascii="Arial" w:hAnsi="Arial" w:cs="Arial"/>
      <w:color w:val="auto"/>
      <w:sz w:val="20"/>
    </w:rPr>
  </w:style>
  <w:style w:type="table" w:customStyle="1" w:styleId="TableNormal">
    <w:name w:val="Table Normal"/>
    <w:uiPriority w:val="2"/>
    <w:semiHidden/>
    <w:qFormat/>
    <w:rsid w:val="00DC1102"/>
    <w:pPr>
      <w:widowControl w:val="0"/>
      <w:spacing w:after="0" w:line="240" w:lineRule="auto"/>
    </w:pPr>
    <w:rPr>
      <w:rFonts w:ascii="XO Thames" w:eastAsia="XO Thames" w:hAnsi="XO Thames" w:cs="Times New Roman"/>
      <w:color w:val="000000"/>
      <w:lang w:val="en-US"/>
    </w:rPr>
    <w:tblPr>
      <w:tblCellMar>
        <w:top w:w="0" w:type="dxa"/>
        <w:left w:w="0" w:type="dxa"/>
        <w:bottom w:w="0" w:type="dxa"/>
        <w:right w:w="0" w:type="dxa"/>
      </w:tblCellMar>
    </w:tblPr>
  </w:style>
  <w:style w:type="character" w:styleId="affd">
    <w:name w:val="Placeholder Text"/>
    <w:basedOn w:val="a0"/>
    <w:uiPriority w:val="99"/>
    <w:semiHidden/>
    <w:rsid w:val="00DC1102"/>
    <w:rPr>
      <w:color w:val="808080"/>
    </w:rPr>
  </w:style>
  <w:style w:type="character" w:customStyle="1" w:styleId="1fc">
    <w:name w:val="Текст сноски Знак1"/>
    <w:basedOn w:val="a0"/>
    <w:uiPriority w:val="99"/>
    <w:semiHidden/>
    <w:rsid w:val="00DC1102"/>
    <w:rPr>
      <w:rFonts w:ascii="Calibri" w:eastAsia="Times New Roman" w:hAnsi="Calibri" w:cs="Times New Roman"/>
      <w:color w:val="000000"/>
      <w:sz w:val="20"/>
      <w:szCs w:val="20"/>
      <w:lang w:eastAsia="ru-RU"/>
    </w:rPr>
  </w:style>
  <w:style w:type="paragraph" w:styleId="aff3">
    <w:name w:val="No Spacing"/>
    <w:uiPriority w:val="1"/>
    <w:qFormat/>
    <w:rsid w:val="00DC1102"/>
    <w:pPr>
      <w:spacing w:after="0" w:line="240" w:lineRule="auto"/>
    </w:pPr>
    <w:rPr>
      <w:rFonts w:ascii="Calibri" w:eastAsia="Times New Roman" w:hAnsi="Calibri" w:cs="Times New Roman"/>
      <w:color w:val="000000"/>
      <w:szCs w:val="20"/>
      <w:lang w:eastAsia="ru-RU"/>
    </w:rPr>
  </w:style>
  <w:style w:type="character" w:styleId="affe">
    <w:name w:val="Subtle Emphasis"/>
    <w:basedOn w:val="a0"/>
    <w:uiPriority w:val="19"/>
    <w:qFormat/>
    <w:rsid w:val="00DC1102"/>
    <w:rPr>
      <w:i/>
      <w:iCs/>
      <w:color w:val="808080" w:themeColor="text1" w:themeTint="7F"/>
    </w:rPr>
  </w:style>
  <w:style w:type="character" w:styleId="afff">
    <w:name w:val="Intense Emphasis"/>
    <w:basedOn w:val="a0"/>
    <w:uiPriority w:val="21"/>
    <w:qFormat/>
    <w:rsid w:val="00DC1102"/>
    <w:rPr>
      <w:b/>
      <w:bCs/>
      <w:i/>
      <w:iCs/>
      <w:color w:val="4F81BD" w:themeColor="accent1"/>
    </w:rPr>
  </w:style>
  <w:style w:type="paragraph" w:styleId="27">
    <w:name w:val="Quote"/>
    <w:basedOn w:val="a"/>
    <w:next w:val="a"/>
    <w:link w:val="214"/>
    <w:uiPriority w:val="29"/>
    <w:qFormat/>
    <w:rsid w:val="00DC1102"/>
    <w:rPr>
      <w:i/>
      <w:iCs/>
      <w:color w:val="000000" w:themeColor="text1"/>
    </w:rPr>
  </w:style>
  <w:style w:type="character" w:customStyle="1" w:styleId="214">
    <w:name w:val="Цитата 2 Знак1"/>
    <w:basedOn w:val="a0"/>
    <w:link w:val="27"/>
    <w:uiPriority w:val="29"/>
    <w:rsid w:val="00DC1102"/>
    <w:rPr>
      <w:rFonts w:ascii="Calibri" w:eastAsia="Times New Roman" w:hAnsi="Calibri" w:cs="Times New Roman"/>
      <w:i/>
      <w:iCs/>
      <w:color w:val="000000" w:themeColor="text1"/>
      <w:szCs w:val="20"/>
      <w:lang w:eastAsia="ru-RU"/>
    </w:rPr>
  </w:style>
  <w:style w:type="paragraph" w:styleId="aff6">
    <w:name w:val="Intense Quote"/>
    <w:basedOn w:val="a"/>
    <w:next w:val="a"/>
    <w:link w:val="1fd"/>
    <w:uiPriority w:val="30"/>
    <w:qFormat/>
    <w:rsid w:val="00DC1102"/>
    <w:pPr>
      <w:pBdr>
        <w:bottom w:val="single" w:sz="4" w:space="4" w:color="4F81BD" w:themeColor="accent1"/>
      </w:pBdr>
      <w:spacing w:before="200" w:after="280"/>
      <w:ind w:left="936" w:right="936"/>
    </w:pPr>
    <w:rPr>
      <w:b/>
      <w:bCs/>
      <w:i/>
      <w:iCs/>
      <w:color w:val="4F81BD" w:themeColor="accent1"/>
    </w:rPr>
  </w:style>
  <w:style w:type="character" w:customStyle="1" w:styleId="1fd">
    <w:name w:val="Выделенная цитата Знак1"/>
    <w:basedOn w:val="a0"/>
    <w:link w:val="aff6"/>
    <w:uiPriority w:val="30"/>
    <w:rsid w:val="00DC1102"/>
    <w:rPr>
      <w:rFonts w:ascii="Calibri" w:eastAsia="Times New Roman" w:hAnsi="Calibri" w:cs="Times New Roman"/>
      <w:b/>
      <w:bCs/>
      <w:i/>
      <w:iCs/>
      <w:color w:val="4F81BD" w:themeColor="accent1"/>
      <w:szCs w:val="20"/>
      <w:lang w:eastAsia="ru-RU"/>
    </w:rPr>
  </w:style>
  <w:style w:type="character" w:styleId="afff0">
    <w:name w:val="Subtle Reference"/>
    <w:basedOn w:val="a0"/>
    <w:uiPriority w:val="31"/>
    <w:qFormat/>
    <w:rsid w:val="00DC1102"/>
    <w:rPr>
      <w:smallCaps/>
      <w:color w:val="C0504D" w:themeColor="accent2"/>
      <w:u w:val="single"/>
    </w:rPr>
  </w:style>
  <w:style w:type="character" w:styleId="afff1">
    <w:name w:val="Intense Reference"/>
    <w:basedOn w:val="a0"/>
    <w:uiPriority w:val="32"/>
    <w:qFormat/>
    <w:rsid w:val="00DC1102"/>
    <w:rPr>
      <w:b/>
      <w:bCs/>
      <w:smallCaps/>
      <w:color w:val="C0504D" w:themeColor="accent2"/>
      <w:spacing w:val="5"/>
      <w:u w:val="single"/>
    </w:rPr>
  </w:style>
  <w:style w:type="paragraph" w:styleId="aff9">
    <w:name w:val="Plain Text"/>
    <w:basedOn w:val="a"/>
    <w:link w:val="1fe"/>
    <w:uiPriority w:val="99"/>
    <w:semiHidden/>
    <w:unhideWhenUsed/>
    <w:rsid w:val="00DC1102"/>
    <w:pPr>
      <w:spacing w:after="0" w:line="240" w:lineRule="auto"/>
    </w:pPr>
    <w:rPr>
      <w:rFonts w:ascii="Consolas" w:hAnsi="Consolas" w:cs="Consolas"/>
      <w:sz w:val="21"/>
      <w:szCs w:val="21"/>
    </w:rPr>
  </w:style>
  <w:style w:type="character" w:customStyle="1" w:styleId="1fe">
    <w:name w:val="Текст Знак1"/>
    <w:basedOn w:val="a0"/>
    <w:link w:val="aff9"/>
    <w:uiPriority w:val="99"/>
    <w:semiHidden/>
    <w:rsid w:val="00DC1102"/>
    <w:rPr>
      <w:rFonts w:ascii="Consolas" w:eastAsia="Times New Roman" w:hAnsi="Consolas" w:cs="Consolas"/>
      <w:color w:val="000000"/>
      <w:sz w:val="21"/>
      <w:szCs w:val="21"/>
      <w:lang w:eastAsia="ru-RU"/>
    </w:rPr>
  </w:style>
  <w:style w:type="character" w:styleId="afff2">
    <w:name w:val="FollowedHyperlink"/>
    <w:basedOn w:val="a0"/>
    <w:uiPriority w:val="99"/>
    <w:semiHidden/>
    <w:unhideWhenUsed/>
    <w:rsid w:val="00DC1102"/>
    <w:rPr>
      <w:color w:val="800080" w:themeColor="followedHyperlink"/>
      <w:u w:val="single"/>
    </w:rPr>
  </w:style>
  <w:style w:type="table" w:customStyle="1" w:styleId="53">
    <w:name w:val="Сетка таблицы5"/>
    <w:basedOn w:val="a1"/>
    <w:next w:val="af9"/>
    <w:uiPriority w:val="99"/>
    <w:rsid w:val="00DC1102"/>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5">
    <w:name w:val="Основной текст 21"/>
    <w:basedOn w:val="a"/>
    <w:rsid w:val="00ED1C07"/>
    <w:pPr>
      <w:suppressAutoHyphens/>
      <w:overflowPunct w:val="0"/>
      <w:autoSpaceDE w:val="0"/>
      <w:spacing w:after="0" w:line="240" w:lineRule="auto"/>
    </w:pPr>
    <w:rPr>
      <w:rFonts w:ascii="Times New Roman" w:hAnsi="Times New Roman"/>
      <w:color w:val="auto"/>
      <w:sz w:val="28"/>
      <w:lang w:eastAsia="zh-CN"/>
    </w:rPr>
  </w:style>
  <w:style w:type="paragraph" w:customStyle="1" w:styleId="220">
    <w:name w:val="Основной текст 22"/>
    <w:basedOn w:val="a"/>
    <w:rsid w:val="00ED1C07"/>
    <w:pPr>
      <w:suppressAutoHyphens/>
      <w:overflowPunct w:val="0"/>
      <w:autoSpaceDE w:val="0"/>
      <w:spacing w:after="0" w:line="240" w:lineRule="auto"/>
    </w:pPr>
    <w:rPr>
      <w:rFonts w:ascii="Times New Roman" w:hAnsi="Times New Roman"/>
      <w:color w:val="auto"/>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4C9"/>
    <w:rPr>
      <w:rFonts w:ascii="Calibri" w:eastAsia="Times New Roman" w:hAnsi="Calibri" w:cs="Times New Roman"/>
      <w:color w:val="000000"/>
      <w:szCs w:val="20"/>
      <w:lang w:eastAsia="ru-RU"/>
    </w:rPr>
  </w:style>
  <w:style w:type="paragraph" w:styleId="1">
    <w:name w:val="heading 1"/>
    <w:basedOn w:val="a"/>
    <w:next w:val="a"/>
    <w:link w:val="10"/>
    <w:uiPriority w:val="9"/>
    <w:qFormat/>
    <w:rsid w:val="00921A10"/>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rsid w:val="00921A10"/>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921A10"/>
    <w:pPr>
      <w:keepNext/>
      <w:spacing w:before="240" w:after="60"/>
      <w:outlineLvl w:val="2"/>
    </w:pPr>
    <w:rPr>
      <w:rFonts w:ascii="Cambria" w:hAnsi="Cambria"/>
      <w:b/>
      <w:sz w:val="26"/>
    </w:rPr>
  </w:style>
  <w:style w:type="paragraph" w:styleId="4">
    <w:name w:val="heading 4"/>
    <w:next w:val="a"/>
    <w:link w:val="40"/>
    <w:uiPriority w:val="9"/>
    <w:qFormat/>
    <w:rsid w:val="00921A10"/>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921A10"/>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uiPriority w:val="99"/>
    <w:rsid w:val="00F91C94"/>
    <w:rPr>
      <w:sz w:val="22"/>
    </w:rPr>
  </w:style>
  <w:style w:type="character" w:customStyle="1" w:styleId="10">
    <w:name w:val="Заголовок 1 Знак"/>
    <w:basedOn w:val="a0"/>
    <w:link w:val="1"/>
    <w:uiPriority w:val="9"/>
    <w:rsid w:val="00921A10"/>
    <w:rPr>
      <w:rFonts w:ascii="Arial" w:eastAsia="Times New Roman" w:hAnsi="Arial" w:cs="Times New Roman"/>
      <w:b/>
      <w:color w:val="26282F"/>
      <w:sz w:val="24"/>
      <w:szCs w:val="20"/>
      <w:lang w:eastAsia="ru-RU"/>
    </w:rPr>
  </w:style>
  <w:style w:type="character" w:customStyle="1" w:styleId="20">
    <w:name w:val="Заголовок 2 Знак"/>
    <w:basedOn w:val="a0"/>
    <w:link w:val="2"/>
    <w:uiPriority w:val="9"/>
    <w:rsid w:val="00921A1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921A10"/>
    <w:rPr>
      <w:rFonts w:ascii="Cambria" w:eastAsia="Times New Roman" w:hAnsi="Cambria" w:cs="Times New Roman"/>
      <w:b/>
      <w:color w:val="000000"/>
      <w:sz w:val="26"/>
      <w:szCs w:val="20"/>
      <w:lang w:eastAsia="ru-RU"/>
    </w:rPr>
  </w:style>
  <w:style w:type="character" w:customStyle="1" w:styleId="40">
    <w:name w:val="Заголовок 4 Знак"/>
    <w:basedOn w:val="a0"/>
    <w:link w:val="4"/>
    <w:uiPriority w:val="9"/>
    <w:rsid w:val="00921A1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921A10"/>
    <w:rPr>
      <w:rFonts w:ascii="XO Thames" w:eastAsia="Times New Roman" w:hAnsi="XO Thames" w:cs="Times New Roman"/>
      <w:b/>
      <w:color w:val="000000"/>
      <w:szCs w:val="20"/>
      <w:lang w:eastAsia="ru-RU"/>
    </w:rPr>
  </w:style>
  <w:style w:type="paragraph" w:styleId="a3">
    <w:name w:val="List Paragraph"/>
    <w:basedOn w:val="a"/>
    <w:link w:val="a4"/>
    <w:uiPriority w:val="1"/>
    <w:qFormat/>
    <w:rsid w:val="00F91C94"/>
    <w:pPr>
      <w:ind w:left="720"/>
      <w:contextualSpacing/>
    </w:pPr>
  </w:style>
  <w:style w:type="character" w:customStyle="1" w:styleId="a4">
    <w:name w:val="Абзац списка Знак"/>
    <w:basedOn w:val="11"/>
    <w:link w:val="a3"/>
    <w:uiPriority w:val="1"/>
    <w:rsid w:val="00F91C94"/>
    <w:rPr>
      <w:rFonts w:ascii="Calibri" w:eastAsia="Times New Roman" w:hAnsi="Calibri" w:cs="Times New Roman"/>
      <w:color w:val="000000"/>
      <w:sz w:val="22"/>
      <w:szCs w:val="20"/>
      <w:lang w:eastAsia="ru-RU"/>
    </w:rPr>
  </w:style>
  <w:style w:type="paragraph" w:customStyle="1" w:styleId="12">
    <w:name w:val="Знак сноски1"/>
    <w:basedOn w:val="21"/>
    <w:link w:val="a5"/>
    <w:rsid w:val="00921A10"/>
    <w:rPr>
      <w:vertAlign w:val="superscript"/>
    </w:rPr>
  </w:style>
  <w:style w:type="paragraph" w:customStyle="1" w:styleId="21">
    <w:name w:val="Основной шрифт абзаца2"/>
    <w:rsid w:val="00921A10"/>
    <w:pPr>
      <w:spacing w:after="0" w:line="240" w:lineRule="auto"/>
    </w:pPr>
    <w:rPr>
      <w:rFonts w:ascii="Calibri" w:eastAsia="Times New Roman" w:hAnsi="Calibri" w:cs="Times New Roman"/>
      <w:color w:val="000000"/>
      <w:sz w:val="20"/>
      <w:szCs w:val="20"/>
      <w:lang w:eastAsia="ru-RU"/>
    </w:rPr>
  </w:style>
  <w:style w:type="character" w:styleId="a5">
    <w:name w:val="footnote reference"/>
    <w:basedOn w:val="a0"/>
    <w:link w:val="12"/>
    <w:uiPriority w:val="99"/>
    <w:rsid w:val="00921A10"/>
    <w:rPr>
      <w:rFonts w:ascii="Calibri" w:eastAsia="Times New Roman" w:hAnsi="Calibri" w:cs="Times New Roman"/>
      <w:color w:val="000000"/>
      <w:sz w:val="20"/>
      <w:szCs w:val="20"/>
      <w:vertAlign w:val="superscript"/>
      <w:lang w:eastAsia="ru-RU"/>
    </w:rPr>
  </w:style>
  <w:style w:type="paragraph" w:styleId="22">
    <w:name w:val="toc 2"/>
    <w:next w:val="a"/>
    <w:link w:val="23"/>
    <w:uiPriority w:val="39"/>
    <w:rsid w:val="00921A10"/>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921A10"/>
    <w:rPr>
      <w:rFonts w:ascii="XO Thames" w:eastAsia="Times New Roman" w:hAnsi="XO Thames" w:cs="Times New Roman"/>
      <w:color w:val="000000"/>
      <w:sz w:val="28"/>
      <w:szCs w:val="20"/>
      <w:lang w:eastAsia="ru-RU"/>
    </w:rPr>
  </w:style>
  <w:style w:type="paragraph" w:styleId="41">
    <w:name w:val="toc 4"/>
    <w:next w:val="a"/>
    <w:link w:val="42"/>
    <w:uiPriority w:val="39"/>
    <w:rsid w:val="00921A10"/>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21A10"/>
    <w:rPr>
      <w:rFonts w:ascii="XO Thames" w:eastAsia="Times New Roman" w:hAnsi="XO Thames" w:cs="Times New Roman"/>
      <w:color w:val="000000"/>
      <w:sz w:val="28"/>
      <w:szCs w:val="20"/>
      <w:lang w:eastAsia="ru-RU"/>
    </w:rPr>
  </w:style>
  <w:style w:type="paragraph" w:styleId="a6">
    <w:name w:val="header"/>
    <w:basedOn w:val="a"/>
    <w:link w:val="a7"/>
    <w:rsid w:val="00921A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1A10"/>
    <w:rPr>
      <w:rFonts w:ascii="Calibri" w:eastAsia="Times New Roman" w:hAnsi="Calibri" w:cs="Times New Roman"/>
      <w:color w:val="000000"/>
      <w:szCs w:val="20"/>
      <w:lang w:eastAsia="ru-RU"/>
    </w:rPr>
  </w:style>
  <w:style w:type="paragraph" w:styleId="6">
    <w:name w:val="toc 6"/>
    <w:next w:val="a"/>
    <w:link w:val="60"/>
    <w:uiPriority w:val="39"/>
    <w:rsid w:val="00921A10"/>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21A10"/>
    <w:rPr>
      <w:rFonts w:ascii="XO Thames" w:eastAsia="Times New Roman" w:hAnsi="XO Thames" w:cs="Times New Roman"/>
      <w:color w:val="000000"/>
      <w:sz w:val="28"/>
      <w:szCs w:val="20"/>
      <w:lang w:eastAsia="ru-RU"/>
    </w:rPr>
  </w:style>
  <w:style w:type="paragraph" w:styleId="7">
    <w:name w:val="toc 7"/>
    <w:next w:val="a"/>
    <w:link w:val="70"/>
    <w:uiPriority w:val="39"/>
    <w:rsid w:val="00921A10"/>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21A10"/>
    <w:rPr>
      <w:rFonts w:ascii="XO Thames" w:eastAsia="Times New Roman" w:hAnsi="XO Thames" w:cs="Times New Roman"/>
      <w:color w:val="000000"/>
      <w:sz w:val="28"/>
      <w:szCs w:val="20"/>
      <w:lang w:eastAsia="ru-RU"/>
    </w:rPr>
  </w:style>
  <w:style w:type="paragraph" w:customStyle="1" w:styleId="100">
    <w:name w:val="Знак1_0"/>
    <w:basedOn w:val="a"/>
    <w:rsid w:val="00921A10"/>
    <w:pPr>
      <w:spacing w:beforeAutospacing="1" w:afterAutospacing="1" w:line="240" w:lineRule="auto"/>
    </w:pPr>
    <w:rPr>
      <w:rFonts w:ascii="Tahoma" w:hAnsi="Tahoma"/>
      <w:sz w:val="20"/>
    </w:rPr>
  </w:style>
  <w:style w:type="paragraph" w:customStyle="1" w:styleId="a8">
    <w:name w:val="Гипертекстовая ссылка"/>
    <w:rsid w:val="00921A10"/>
    <w:pPr>
      <w:spacing w:after="0" w:line="240" w:lineRule="auto"/>
    </w:pPr>
    <w:rPr>
      <w:rFonts w:ascii="Calibri" w:eastAsia="Times New Roman" w:hAnsi="Calibri" w:cs="Times New Roman"/>
      <w:color w:val="106BBE"/>
      <w:sz w:val="26"/>
      <w:szCs w:val="20"/>
      <w:lang w:eastAsia="ru-RU"/>
    </w:rPr>
  </w:style>
  <w:style w:type="paragraph" w:customStyle="1" w:styleId="markedcontent">
    <w:name w:val="markedcontent"/>
    <w:rsid w:val="00921A10"/>
    <w:pPr>
      <w:spacing w:after="0" w:line="240" w:lineRule="auto"/>
    </w:pPr>
    <w:rPr>
      <w:rFonts w:ascii="Calibri" w:eastAsia="Times New Roman" w:hAnsi="Calibri" w:cs="Times New Roman"/>
      <w:color w:val="000000"/>
      <w:sz w:val="20"/>
      <w:szCs w:val="20"/>
      <w:lang w:eastAsia="ru-RU"/>
    </w:rPr>
  </w:style>
  <w:style w:type="paragraph" w:styleId="a9">
    <w:name w:val="Normal (Web)"/>
    <w:basedOn w:val="a"/>
    <w:link w:val="aa"/>
    <w:uiPriority w:val="99"/>
    <w:rsid w:val="00921A10"/>
    <w:pPr>
      <w:spacing w:before="30" w:after="30" w:line="240" w:lineRule="auto"/>
    </w:pPr>
    <w:rPr>
      <w:rFonts w:ascii="Times New Roman" w:hAnsi="Times New Roman"/>
      <w:sz w:val="24"/>
    </w:rPr>
  </w:style>
  <w:style w:type="character" w:customStyle="1" w:styleId="aa">
    <w:name w:val="Обычный (веб) Знак"/>
    <w:basedOn w:val="11"/>
    <w:link w:val="a9"/>
    <w:uiPriority w:val="99"/>
    <w:rsid w:val="00921A10"/>
    <w:rPr>
      <w:rFonts w:ascii="Times New Roman" w:eastAsia="Times New Roman" w:hAnsi="Times New Roman" w:cs="Times New Roman"/>
      <w:color w:val="000000"/>
      <w:sz w:val="24"/>
      <w:szCs w:val="20"/>
      <w:lang w:eastAsia="ru-RU"/>
    </w:rPr>
  </w:style>
  <w:style w:type="paragraph" w:customStyle="1" w:styleId="TableParagraph">
    <w:name w:val="Table Paragraph"/>
    <w:basedOn w:val="a"/>
    <w:rsid w:val="00921A10"/>
    <w:pPr>
      <w:widowControl w:val="0"/>
      <w:spacing w:after="0" w:line="240" w:lineRule="auto"/>
    </w:pPr>
    <w:rPr>
      <w:rFonts w:ascii="Times New Roman" w:hAnsi="Times New Roman"/>
    </w:rPr>
  </w:style>
  <w:style w:type="paragraph" w:customStyle="1" w:styleId="ab">
    <w:name w:val="Нормальный (таблица)"/>
    <w:basedOn w:val="a"/>
    <w:next w:val="a"/>
    <w:rsid w:val="00921A10"/>
    <w:pPr>
      <w:widowControl w:val="0"/>
      <w:spacing w:after="0" w:line="240" w:lineRule="auto"/>
      <w:jc w:val="both"/>
    </w:pPr>
    <w:rPr>
      <w:rFonts w:ascii="Arial" w:hAnsi="Arial"/>
      <w:sz w:val="24"/>
    </w:rPr>
  </w:style>
  <w:style w:type="paragraph" w:customStyle="1" w:styleId="13">
    <w:name w:val="Основной шрифт абзаца1"/>
    <w:rsid w:val="00921A10"/>
    <w:pPr>
      <w:spacing w:after="0" w:line="240" w:lineRule="auto"/>
    </w:pPr>
    <w:rPr>
      <w:rFonts w:ascii="Calibri" w:eastAsia="Times New Roman" w:hAnsi="Calibri" w:cs="Times New Roman"/>
      <w:color w:val="000000"/>
      <w:sz w:val="20"/>
      <w:szCs w:val="20"/>
      <w:lang w:eastAsia="ru-RU"/>
    </w:rPr>
  </w:style>
  <w:style w:type="paragraph" w:customStyle="1" w:styleId="Default">
    <w:name w:val="Default"/>
    <w:rsid w:val="00921A10"/>
    <w:pPr>
      <w:spacing w:after="0" w:line="240" w:lineRule="auto"/>
    </w:pPr>
    <w:rPr>
      <w:rFonts w:ascii="Times New Roman" w:eastAsia="Times New Roman" w:hAnsi="Times New Roman" w:cs="Times New Roman"/>
      <w:color w:val="000000"/>
      <w:sz w:val="24"/>
      <w:szCs w:val="20"/>
      <w:lang w:eastAsia="ru-RU"/>
    </w:rPr>
  </w:style>
  <w:style w:type="paragraph" w:customStyle="1" w:styleId="ConsPlusCell">
    <w:name w:val="ConsPlusCell"/>
    <w:rsid w:val="00921A10"/>
    <w:pPr>
      <w:widowControl w:val="0"/>
      <w:spacing w:after="0" w:line="240" w:lineRule="auto"/>
    </w:pPr>
    <w:rPr>
      <w:rFonts w:ascii="Calibri" w:eastAsia="Times New Roman" w:hAnsi="Calibri" w:cs="Times New Roman"/>
      <w:color w:val="000000"/>
      <w:szCs w:val="20"/>
      <w:lang w:eastAsia="ru-RU"/>
    </w:rPr>
  </w:style>
  <w:style w:type="paragraph" w:styleId="ac">
    <w:name w:val="Balloon Text"/>
    <w:basedOn w:val="a"/>
    <w:link w:val="ad"/>
    <w:uiPriority w:val="99"/>
    <w:rsid w:val="00921A10"/>
    <w:pPr>
      <w:spacing w:after="0" w:line="240" w:lineRule="auto"/>
    </w:pPr>
    <w:rPr>
      <w:rFonts w:ascii="Tahoma" w:hAnsi="Tahoma"/>
      <w:sz w:val="16"/>
    </w:rPr>
  </w:style>
  <w:style w:type="character" w:customStyle="1" w:styleId="ad">
    <w:name w:val="Текст выноски Знак"/>
    <w:basedOn w:val="a0"/>
    <w:link w:val="ac"/>
    <w:uiPriority w:val="99"/>
    <w:rsid w:val="00921A10"/>
    <w:rPr>
      <w:rFonts w:ascii="Tahoma" w:eastAsia="Times New Roman" w:hAnsi="Tahoma" w:cs="Times New Roman"/>
      <w:color w:val="000000"/>
      <w:sz w:val="16"/>
      <w:szCs w:val="20"/>
      <w:lang w:eastAsia="ru-RU"/>
    </w:rPr>
  </w:style>
  <w:style w:type="paragraph" w:styleId="ae">
    <w:name w:val="Body Text"/>
    <w:basedOn w:val="a"/>
    <w:link w:val="af"/>
    <w:uiPriority w:val="1"/>
    <w:qFormat/>
    <w:rsid w:val="00921A10"/>
    <w:pPr>
      <w:widowControl w:val="0"/>
      <w:spacing w:after="0" w:line="240" w:lineRule="auto"/>
    </w:pPr>
    <w:rPr>
      <w:rFonts w:ascii="Times New Roman" w:hAnsi="Times New Roman"/>
      <w:sz w:val="28"/>
    </w:rPr>
  </w:style>
  <w:style w:type="character" w:customStyle="1" w:styleId="af">
    <w:name w:val="Основной текст Знак"/>
    <w:basedOn w:val="a0"/>
    <w:link w:val="ae"/>
    <w:uiPriority w:val="1"/>
    <w:rsid w:val="00921A10"/>
    <w:rPr>
      <w:rFonts w:ascii="Times New Roman" w:eastAsia="Times New Roman" w:hAnsi="Times New Roman" w:cs="Times New Roman"/>
      <w:color w:val="000000"/>
      <w:sz w:val="28"/>
      <w:szCs w:val="20"/>
      <w:lang w:eastAsia="ru-RU"/>
    </w:rPr>
  </w:style>
  <w:style w:type="paragraph" w:customStyle="1" w:styleId="af0">
    <w:name w:val="Символ сноски"/>
    <w:rsid w:val="00921A10"/>
    <w:pPr>
      <w:spacing w:after="0" w:line="240" w:lineRule="auto"/>
    </w:pPr>
    <w:rPr>
      <w:rFonts w:ascii="Calibri" w:eastAsia="Times New Roman" w:hAnsi="Calibri" w:cs="Times New Roman"/>
      <w:color w:val="000000"/>
      <w:sz w:val="20"/>
      <w:szCs w:val="20"/>
      <w:lang w:eastAsia="ru-RU"/>
    </w:rPr>
  </w:style>
  <w:style w:type="paragraph" w:styleId="31">
    <w:name w:val="toc 3"/>
    <w:next w:val="a"/>
    <w:link w:val="32"/>
    <w:uiPriority w:val="39"/>
    <w:rsid w:val="00921A10"/>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921A10"/>
    <w:rPr>
      <w:rFonts w:ascii="XO Thames" w:eastAsia="Times New Roman" w:hAnsi="XO Thames" w:cs="Times New Roman"/>
      <w:color w:val="000000"/>
      <w:sz w:val="28"/>
      <w:szCs w:val="20"/>
      <w:lang w:eastAsia="ru-RU"/>
    </w:rPr>
  </w:style>
  <w:style w:type="paragraph" w:styleId="af1">
    <w:name w:val="footer"/>
    <w:basedOn w:val="a"/>
    <w:link w:val="af2"/>
    <w:rsid w:val="00921A1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21A10"/>
    <w:rPr>
      <w:rFonts w:ascii="Calibri" w:eastAsia="Times New Roman" w:hAnsi="Calibri" w:cs="Times New Roman"/>
      <w:color w:val="000000"/>
      <w:szCs w:val="20"/>
      <w:lang w:eastAsia="ru-RU"/>
    </w:rPr>
  </w:style>
  <w:style w:type="paragraph" w:customStyle="1" w:styleId="ConsPlusNormal">
    <w:name w:val="ConsPlusNormal"/>
    <w:rsid w:val="00921A10"/>
    <w:pPr>
      <w:widowControl w:val="0"/>
      <w:spacing w:after="0" w:line="240" w:lineRule="auto"/>
    </w:pPr>
    <w:rPr>
      <w:rFonts w:ascii="Calibri" w:eastAsia="Times New Roman" w:hAnsi="Calibri" w:cs="Times New Roman"/>
      <w:color w:val="000000"/>
      <w:szCs w:val="20"/>
      <w:lang w:eastAsia="ru-RU"/>
    </w:rPr>
  </w:style>
  <w:style w:type="paragraph" w:customStyle="1" w:styleId="14">
    <w:name w:val="Гиперссылка1"/>
    <w:rsid w:val="00921A10"/>
    <w:pPr>
      <w:spacing w:after="0" w:line="240" w:lineRule="auto"/>
    </w:pPr>
    <w:rPr>
      <w:rFonts w:ascii="Calibri" w:eastAsia="Times New Roman" w:hAnsi="Calibri" w:cs="Times New Roman"/>
      <w:color w:val="0000FF"/>
      <w:sz w:val="20"/>
      <w:szCs w:val="20"/>
      <w:u w:val="single"/>
      <w:lang w:eastAsia="ru-RU"/>
    </w:rPr>
  </w:style>
  <w:style w:type="paragraph" w:customStyle="1" w:styleId="15">
    <w:name w:val="Знак1"/>
    <w:basedOn w:val="a"/>
    <w:rsid w:val="00921A10"/>
    <w:pPr>
      <w:spacing w:beforeAutospacing="1" w:afterAutospacing="1" w:line="240" w:lineRule="auto"/>
    </w:pPr>
    <w:rPr>
      <w:rFonts w:ascii="Tahoma" w:hAnsi="Tahoma"/>
      <w:sz w:val="20"/>
    </w:rPr>
  </w:style>
  <w:style w:type="paragraph" w:customStyle="1" w:styleId="24">
    <w:name w:val="Гиперссылка2"/>
    <w:link w:val="af3"/>
    <w:rsid w:val="00921A10"/>
    <w:pPr>
      <w:spacing w:after="0" w:line="240" w:lineRule="auto"/>
    </w:pPr>
    <w:rPr>
      <w:rFonts w:ascii="Calibri" w:eastAsia="Times New Roman" w:hAnsi="Calibri" w:cs="Times New Roman"/>
      <w:color w:val="0000FF"/>
      <w:sz w:val="20"/>
      <w:szCs w:val="20"/>
      <w:u w:val="single"/>
      <w:lang w:eastAsia="ru-RU"/>
    </w:rPr>
  </w:style>
  <w:style w:type="character" w:styleId="af3">
    <w:name w:val="Hyperlink"/>
    <w:link w:val="24"/>
    <w:uiPriority w:val="99"/>
    <w:rsid w:val="00921A10"/>
    <w:rPr>
      <w:rFonts w:ascii="Calibri" w:eastAsia="Times New Roman" w:hAnsi="Calibri" w:cs="Times New Roman"/>
      <w:color w:val="0000FF"/>
      <w:sz w:val="20"/>
      <w:szCs w:val="20"/>
      <w:u w:val="single"/>
      <w:lang w:eastAsia="ru-RU"/>
    </w:rPr>
  </w:style>
  <w:style w:type="paragraph" w:customStyle="1" w:styleId="Footnote">
    <w:name w:val="Footnote"/>
    <w:basedOn w:val="a"/>
    <w:rsid w:val="00921A10"/>
    <w:pPr>
      <w:spacing w:after="0" w:line="240" w:lineRule="auto"/>
    </w:pPr>
    <w:rPr>
      <w:rFonts w:ascii="Times New Roman" w:hAnsi="Times New Roman"/>
      <w:sz w:val="20"/>
    </w:rPr>
  </w:style>
  <w:style w:type="paragraph" w:styleId="16">
    <w:name w:val="toc 1"/>
    <w:next w:val="a"/>
    <w:link w:val="17"/>
    <w:uiPriority w:val="39"/>
    <w:rsid w:val="00921A10"/>
    <w:pPr>
      <w:spacing w:after="0" w:line="240"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uiPriority w:val="39"/>
    <w:rsid w:val="00921A10"/>
    <w:rPr>
      <w:rFonts w:ascii="XO Thames" w:eastAsia="Times New Roman" w:hAnsi="XO Thames" w:cs="Times New Roman"/>
      <w:b/>
      <w:color w:val="000000"/>
      <w:sz w:val="28"/>
      <w:szCs w:val="20"/>
      <w:lang w:eastAsia="ru-RU"/>
    </w:rPr>
  </w:style>
  <w:style w:type="paragraph" w:customStyle="1" w:styleId="HeaderandFooter">
    <w:name w:val="Header and Footer"/>
    <w:rsid w:val="00921A10"/>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921A10"/>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21A10"/>
    <w:rPr>
      <w:rFonts w:ascii="XO Thames" w:eastAsia="Times New Roman" w:hAnsi="XO Thames" w:cs="Times New Roman"/>
      <w:color w:val="000000"/>
      <w:sz w:val="28"/>
      <w:szCs w:val="20"/>
      <w:lang w:eastAsia="ru-RU"/>
    </w:rPr>
  </w:style>
  <w:style w:type="paragraph" w:styleId="8">
    <w:name w:val="toc 8"/>
    <w:next w:val="a"/>
    <w:link w:val="80"/>
    <w:uiPriority w:val="39"/>
    <w:rsid w:val="00921A10"/>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21A10"/>
    <w:rPr>
      <w:rFonts w:ascii="XO Thames" w:eastAsia="Times New Roman" w:hAnsi="XO Thames" w:cs="Times New Roman"/>
      <w:color w:val="000000"/>
      <w:sz w:val="28"/>
      <w:szCs w:val="20"/>
      <w:lang w:eastAsia="ru-RU"/>
    </w:rPr>
  </w:style>
  <w:style w:type="paragraph" w:styleId="51">
    <w:name w:val="toc 5"/>
    <w:next w:val="a"/>
    <w:link w:val="52"/>
    <w:uiPriority w:val="39"/>
    <w:rsid w:val="00921A10"/>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21A10"/>
    <w:rPr>
      <w:rFonts w:ascii="XO Thames" w:eastAsia="Times New Roman" w:hAnsi="XO Thames" w:cs="Times New Roman"/>
      <w:color w:val="000000"/>
      <w:sz w:val="28"/>
      <w:szCs w:val="20"/>
      <w:lang w:eastAsia="ru-RU"/>
    </w:rPr>
  </w:style>
  <w:style w:type="paragraph" w:styleId="af4">
    <w:name w:val="Subtitle"/>
    <w:next w:val="a"/>
    <w:link w:val="af5"/>
    <w:uiPriority w:val="11"/>
    <w:qFormat/>
    <w:rsid w:val="00921A10"/>
    <w:pPr>
      <w:spacing w:after="0" w:line="240" w:lineRule="auto"/>
      <w:jc w:val="both"/>
    </w:pPr>
    <w:rPr>
      <w:rFonts w:ascii="XO Thames" w:eastAsia="Times New Roman" w:hAnsi="XO Thames" w:cs="Times New Roman"/>
      <w:i/>
      <w:color w:val="000000"/>
      <w:sz w:val="24"/>
      <w:szCs w:val="20"/>
      <w:lang w:eastAsia="ru-RU"/>
    </w:rPr>
  </w:style>
  <w:style w:type="character" w:customStyle="1" w:styleId="af5">
    <w:name w:val="Подзаголовок Знак"/>
    <w:basedOn w:val="a0"/>
    <w:link w:val="af4"/>
    <w:uiPriority w:val="11"/>
    <w:rsid w:val="00921A10"/>
    <w:rPr>
      <w:rFonts w:ascii="XO Thames" w:eastAsia="Times New Roman" w:hAnsi="XO Thames" w:cs="Times New Roman"/>
      <w:i/>
      <w:color w:val="000000"/>
      <w:sz w:val="24"/>
      <w:szCs w:val="20"/>
      <w:lang w:eastAsia="ru-RU"/>
    </w:rPr>
  </w:style>
  <w:style w:type="paragraph" w:customStyle="1" w:styleId="ConsPlusNonformat">
    <w:name w:val="ConsPlusNonformat"/>
    <w:rsid w:val="00921A10"/>
    <w:pPr>
      <w:widowControl w:val="0"/>
      <w:spacing w:after="0" w:line="240" w:lineRule="auto"/>
    </w:pPr>
    <w:rPr>
      <w:rFonts w:ascii="Courier New" w:eastAsia="Times New Roman" w:hAnsi="Courier New" w:cs="Times New Roman"/>
      <w:color w:val="000000"/>
      <w:sz w:val="20"/>
      <w:szCs w:val="20"/>
      <w:lang w:eastAsia="ru-RU"/>
    </w:rPr>
  </w:style>
  <w:style w:type="paragraph" w:styleId="af6">
    <w:name w:val="Title"/>
    <w:next w:val="a"/>
    <w:link w:val="af7"/>
    <w:uiPriority w:val="10"/>
    <w:qFormat/>
    <w:rsid w:val="00921A10"/>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7">
    <w:name w:val="Название Знак"/>
    <w:basedOn w:val="a0"/>
    <w:link w:val="af6"/>
    <w:uiPriority w:val="10"/>
    <w:rsid w:val="00921A10"/>
    <w:rPr>
      <w:rFonts w:ascii="XO Thames" w:eastAsia="Times New Roman" w:hAnsi="XO Thames" w:cs="Times New Roman"/>
      <w:b/>
      <w:caps/>
      <w:color w:val="000000"/>
      <w:sz w:val="40"/>
      <w:szCs w:val="20"/>
      <w:lang w:eastAsia="ru-RU"/>
    </w:rPr>
  </w:style>
  <w:style w:type="paragraph" w:customStyle="1" w:styleId="af8">
    <w:name w:val="Привязка сноски"/>
    <w:rsid w:val="00921A10"/>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3"/>
    <w:rsid w:val="00921A10"/>
  </w:style>
  <w:style w:type="character" w:customStyle="1" w:styleId="FontStyle72">
    <w:name w:val="Font Style72"/>
    <w:uiPriority w:val="99"/>
    <w:rsid w:val="0008112D"/>
    <w:rPr>
      <w:rFonts w:ascii="Times New Roman" w:hAnsi="Times New Roman" w:cs="Times New Roman"/>
      <w:color w:val="000000"/>
      <w:sz w:val="28"/>
      <w:szCs w:val="28"/>
    </w:rPr>
  </w:style>
  <w:style w:type="table" w:styleId="af9">
    <w:name w:val="Table Grid"/>
    <w:basedOn w:val="a1"/>
    <w:rsid w:val="00153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Знак сноски2"/>
    <w:basedOn w:val="21"/>
    <w:rsid w:val="00957B85"/>
    <w:rPr>
      <w:vertAlign w:val="superscript"/>
    </w:rPr>
  </w:style>
  <w:style w:type="table" w:customStyle="1" w:styleId="43">
    <w:name w:val="Сетка таблицы4"/>
    <w:basedOn w:val="a1"/>
    <w:uiPriority w:val="99"/>
    <w:rsid w:val="00957B85"/>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
    <w:link w:val="afb"/>
    <w:uiPriority w:val="99"/>
    <w:semiHidden/>
    <w:unhideWhenUsed/>
    <w:rsid w:val="00957B85"/>
    <w:pPr>
      <w:spacing w:after="0" w:line="240" w:lineRule="auto"/>
    </w:pPr>
    <w:rPr>
      <w:sz w:val="20"/>
    </w:rPr>
  </w:style>
  <w:style w:type="character" w:customStyle="1" w:styleId="afb">
    <w:name w:val="Текст сноски Знак"/>
    <w:basedOn w:val="a0"/>
    <w:link w:val="afa"/>
    <w:uiPriority w:val="99"/>
    <w:semiHidden/>
    <w:rsid w:val="00957B85"/>
    <w:rPr>
      <w:rFonts w:ascii="Calibri" w:eastAsia="Times New Roman" w:hAnsi="Calibri" w:cs="Times New Roman"/>
      <w:color w:val="000000"/>
      <w:sz w:val="20"/>
      <w:szCs w:val="20"/>
      <w:lang w:eastAsia="ru-RU"/>
    </w:rPr>
  </w:style>
  <w:style w:type="paragraph" w:customStyle="1" w:styleId="Endnote">
    <w:name w:val="Endnote"/>
    <w:basedOn w:val="a"/>
    <w:rsid w:val="00DC1102"/>
    <w:pPr>
      <w:spacing w:after="0" w:line="360" w:lineRule="atLeast"/>
      <w:jc w:val="both"/>
    </w:pPr>
    <w:rPr>
      <w:rFonts w:ascii="Times New Roman" w:hAnsi="Times New Roman"/>
      <w:sz w:val="20"/>
    </w:rPr>
  </w:style>
  <w:style w:type="paragraph" w:customStyle="1" w:styleId="33">
    <w:name w:val="Гиперссылка3"/>
    <w:rsid w:val="00DC1102"/>
    <w:pPr>
      <w:spacing w:after="0" w:line="240" w:lineRule="auto"/>
    </w:pPr>
    <w:rPr>
      <w:rFonts w:ascii="Calibri" w:eastAsia="Times New Roman" w:hAnsi="Calibri" w:cs="Times New Roman"/>
      <w:color w:val="0000FF"/>
      <w:sz w:val="20"/>
      <w:szCs w:val="20"/>
      <w:u w:val="single"/>
      <w:lang w:eastAsia="ru-RU"/>
    </w:rPr>
  </w:style>
  <w:style w:type="paragraph" w:styleId="afc">
    <w:name w:val="annotation text"/>
    <w:basedOn w:val="a"/>
    <w:link w:val="afd"/>
    <w:rsid w:val="00DC1102"/>
    <w:pPr>
      <w:spacing w:after="160" w:line="264" w:lineRule="auto"/>
    </w:pPr>
    <w:rPr>
      <w:sz w:val="20"/>
    </w:rPr>
  </w:style>
  <w:style w:type="character" w:customStyle="1" w:styleId="afd">
    <w:name w:val="Текст примечания Знак"/>
    <w:basedOn w:val="a0"/>
    <w:link w:val="afc"/>
    <w:rsid w:val="00DC1102"/>
    <w:rPr>
      <w:rFonts w:ascii="Calibri" w:eastAsia="Times New Roman" w:hAnsi="Calibri" w:cs="Times New Roman"/>
      <w:color w:val="000000"/>
      <w:sz w:val="20"/>
      <w:szCs w:val="20"/>
      <w:lang w:eastAsia="ru-RU"/>
    </w:rPr>
  </w:style>
  <w:style w:type="paragraph" w:customStyle="1" w:styleId="18">
    <w:name w:val="Знак концевой сноски1"/>
    <w:basedOn w:val="13"/>
    <w:rsid w:val="00DC1102"/>
    <w:rPr>
      <w:vertAlign w:val="superscript"/>
    </w:rPr>
  </w:style>
  <w:style w:type="paragraph" w:customStyle="1" w:styleId="34">
    <w:name w:val="Основной шрифт абзаца3"/>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FontStyle26">
    <w:name w:val="Font Style26"/>
    <w:rsid w:val="00DC1102"/>
    <w:pPr>
      <w:spacing w:after="0" w:line="240" w:lineRule="auto"/>
    </w:pPr>
    <w:rPr>
      <w:rFonts w:ascii="Times New Roman" w:eastAsia="Times New Roman" w:hAnsi="Times New Roman" w:cs="Times New Roman"/>
      <w:color w:val="000000"/>
      <w:sz w:val="26"/>
      <w:szCs w:val="20"/>
      <w:lang w:eastAsia="ru-RU"/>
    </w:rPr>
  </w:style>
  <w:style w:type="paragraph" w:customStyle="1" w:styleId="ConsPlusTitle">
    <w:name w:val="ConsPlusTitle"/>
    <w:rsid w:val="00DC1102"/>
    <w:pPr>
      <w:widowControl w:val="0"/>
      <w:spacing w:after="0" w:line="240" w:lineRule="auto"/>
    </w:pPr>
    <w:rPr>
      <w:rFonts w:ascii="Calibri" w:eastAsia="Times New Roman" w:hAnsi="Calibri" w:cs="Times New Roman"/>
      <w:b/>
      <w:color w:val="000000"/>
      <w:szCs w:val="20"/>
      <w:lang w:eastAsia="ru-RU"/>
    </w:rPr>
  </w:style>
  <w:style w:type="paragraph" w:customStyle="1" w:styleId="19">
    <w:name w:val="Номер страницы1"/>
    <w:basedOn w:val="13"/>
    <w:rsid w:val="00DC1102"/>
  </w:style>
  <w:style w:type="paragraph" w:customStyle="1" w:styleId="1a">
    <w:name w:val="Знак примечания1"/>
    <w:basedOn w:val="13"/>
    <w:rsid w:val="00DC1102"/>
    <w:rPr>
      <w:sz w:val="16"/>
    </w:rPr>
  </w:style>
  <w:style w:type="paragraph" w:styleId="afe">
    <w:name w:val="annotation subject"/>
    <w:basedOn w:val="afc"/>
    <w:next w:val="afc"/>
    <w:link w:val="aff"/>
    <w:rsid w:val="00DC1102"/>
    <w:rPr>
      <w:b/>
    </w:rPr>
  </w:style>
  <w:style w:type="character" w:customStyle="1" w:styleId="aff">
    <w:name w:val="Тема примечания Знак"/>
    <w:basedOn w:val="afd"/>
    <w:link w:val="afe"/>
    <w:rsid w:val="00DC1102"/>
    <w:rPr>
      <w:rFonts w:ascii="Calibri" w:eastAsia="Times New Roman" w:hAnsi="Calibri" w:cs="Times New Roman"/>
      <w:b/>
      <w:color w:val="000000"/>
      <w:sz w:val="20"/>
      <w:szCs w:val="20"/>
      <w:lang w:eastAsia="ru-RU"/>
    </w:rPr>
  </w:style>
  <w:style w:type="paragraph" w:customStyle="1" w:styleId="ConsPlusTitlePage">
    <w:name w:val="ConsPlusTitlePage"/>
    <w:rsid w:val="00DC1102"/>
    <w:pPr>
      <w:widowControl w:val="0"/>
      <w:spacing w:after="0" w:line="240" w:lineRule="auto"/>
    </w:pPr>
    <w:rPr>
      <w:rFonts w:ascii="Tahoma" w:eastAsia="Times New Roman" w:hAnsi="Tahoma" w:cs="Times New Roman"/>
      <w:color w:val="000000"/>
      <w:sz w:val="20"/>
      <w:szCs w:val="20"/>
      <w:lang w:eastAsia="ru-RU"/>
    </w:rPr>
  </w:style>
  <w:style w:type="table" w:customStyle="1" w:styleId="26">
    <w:name w:val="Сетка таблицы2"/>
    <w:basedOn w:val="a1"/>
    <w:uiPriority w:val="99"/>
    <w:rsid w:val="00DC110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1"/>
    <w:next w:val="af9"/>
    <w:uiPriority w:val="99"/>
    <w:rsid w:val="00DC1102"/>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uiPriority w:val="99"/>
    <w:rsid w:val="00DC110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99"/>
    <w:rsid w:val="00DC110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uiPriority w:val="99"/>
    <w:rsid w:val="00DC110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99"/>
    <w:rsid w:val="00DC1102"/>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1"/>
    <w:uiPriority w:val="99"/>
    <w:rsid w:val="00DC110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endnote text"/>
    <w:basedOn w:val="a"/>
    <w:link w:val="aff1"/>
    <w:uiPriority w:val="99"/>
    <w:semiHidden/>
    <w:unhideWhenUsed/>
    <w:rsid w:val="00DC1102"/>
    <w:pPr>
      <w:spacing w:after="0" w:line="240" w:lineRule="auto"/>
    </w:pPr>
    <w:rPr>
      <w:sz w:val="20"/>
    </w:rPr>
  </w:style>
  <w:style w:type="character" w:customStyle="1" w:styleId="aff1">
    <w:name w:val="Текст концевой сноски Знак"/>
    <w:basedOn w:val="a0"/>
    <w:link w:val="aff0"/>
    <w:uiPriority w:val="99"/>
    <w:semiHidden/>
    <w:rsid w:val="00DC1102"/>
    <w:rPr>
      <w:rFonts w:ascii="Calibri" w:eastAsia="Times New Roman" w:hAnsi="Calibri" w:cs="Times New Roman"/>
      <w:color w:val="000000"/>
      <w:sz w:val="20"/>
      <w:szCs w:val="20"/>
      <w:lang w:eastAsia="ru-RU"/>
    </w:rPr>
  </w:style>
  <w:style w:type="character" w:styleId="aff2">
    <w:name w:val="endnote reference"/>
    <w:basedOn w:val="a0"/>
    <w:uiPriority w:val="99"/>
    <w:semiHidden/>
    <w:unhideWhenUsed/>
    <w:rsid w:val="00DC1102"/>
    <w:rPr>
      <w:vertAlign w:val="superscript"/>
    </w:rPr>
  </w:style>
  <w:style w:type="paragraph" w:customStyle="1" w:styleId="61">
    <w:name w:val="Заголовок 61"/>
    <w:link w:val="Heading6Char"/>
    <w:uiPriority w:val="9"/>
    <w:semiHidden/>
    <w:unhideWhenUsed/>
    <w:qFormat/>
    <w:rsid w:val="00DC1102"/>
    <w:pPr>
      <w:keepNext/>
      <w:keepLines/>
      <w:spacing w:before="200" w:after="0" w:line="259" w:lineRule="auto"/>
    </w:pPr>
    <w:rPr>
      <w:rFonts w:ascii="XO Thames" w:eastAsia="Times New Roman" w:hAnsi="XO Thames" w:cs="Times New Roman"/>
      <w:i/>
      <w:iCs/>
      <w:color w:val="243F60"/>
    </w:rPr>
  </w:style>
  <w:style w:type="paragraph" w:customStyle="1" w:styleId="71">
    <w:name w:val="Заголовок 71"/>
    <w:link w:val="Heading7Char"/>
    <w:uiPriority w:val="9"/>
    <w:semiHidden/>
    <w:unhideWhenUsed/>
    <w:qFormat/>
    <w:rsid w:val="00DC1102"/>
    <w:pPr>
      <w:keepNext/>
      <w:keepLines/>
      <w:spacing w:before="200" w:after="0" w:line="259" w:lineRule="auto"/>
    </w:pPr>
    <w:rPr>
      <w:rFonts w:ascii="XO Thames" w:eastAsia="Times New Roman" w:hAnsi="XO Thames" w:cs="Times New Roman"/>
      <w:i/>
      <w:iCs/>
      <w:color w:val="404040"/>
    </w:rPr>
  </w:style>
  <w:style w:type="paragraph" w:customStyle="1" w:styleId="81">
    <w:name w:val="Заголовок 81"/>
    <w:link w:val="Heading8Char"/>
    <w:uiPriority w:val="9"/>
    <w:semiHidden/>
    <w:unhideWhenUsed/>
    <w:qFormat/>
    <w:rsid w:val="00DC1102"/>
    <w:pPr>
      <w:keepNext/>
      <w:keepLines/>
      <w:spacing w:before="200" w:after="0" w:line="259" w:lineRule="auto"/>
    </w:pPr>
    <w:rPr>
      <w:rFonts w:ascii="XO Thames" w:eastAsia="Times New Roman" w:hAnsi="XO Thames" w:cs="Times New Roman"/>
      <w:color w:val="404040"/>
      <w:sz w:val="20"/>
      <w:szCs w:val="20"/>
    </w:rPr>
  </w:style>
  <w:style w:type="paragraph" w:customStyle="1" w:styleId="91">
    <w:name w:val="Заголовок 91"/>
    <w:link w:val="Heading9Char"/>
    <w:uiPriority w:val="9"/>
    <w:semiHidden/>
    <w:unhideWhenUsed/>
    <w:qFormat/>
    <w:rsid w:val="00DC1102"/>
    <w:pPr>
      <w:keepNext/>
      <w:keepLines/>
      <w:spacing w:before="200" w:after="0" w:line="259" w:lineRule="auto"/>
    </w:pPr>
    <w:rPr>
      <w:rFonts w:ascii="XO Thames" w:eastAsia="Times New Roman" w:hAnsi="XO Thames" w:cs="Times New Roman"/>
      <w:i/>
      <w:iCs/>
      <w:color w:val="404040"/>
      <w:sz w:val="20"/>
      <w:szCs w:val="20"/>
    </w:rPr>
  </w:style>
  <w:style w:type="paragraph" w:customStyle="1" w:styleId="1c">
    <w:name w:val="Без интервала1"/>
    <w:next w:val="aff3"/>
    <w:uiPriority w:val="1"/>
    <w:qFormat/>
    <w:rsid w:val="00DC1102"/>
    <w:pPr>
      <w:spacing w:after="0" w:line="240" w:lineRule="auto"/>
    </w:pPr>
  </w:style>
  <w:style w:type="character" w:customStyle="1" w:styleId="Heading1Char">
    <w:name w:val="Heading 1 Char"/>
    <w:uiPriority w:val="9"/>
    <w:rsid w:val="00DC1102"/>
    <w:rPr>
      <w:rFonts w:ascii="XO Thames" w:eastAsia="Times New Roman" w:hAnsi="XO Thames" w:cs="Times New Roman"/>
      <w:b/>
      <w:bCs/>
      <w:color w:val="365F91"/>
      <w:sz w:val="28"/>
      <w:szCs w:val="28"/>
    </w:rPr>
  </w:style>
  <w:style w:type="character" w:customStyle="1" w:styleId="Heading2Char">
    <w:name w:val="Heading 2 Char"/>
    <w:uiPriority w:val="9"/>
    <w:rsid w:val="00DC1102"/>
    <w:rPr>
      <w:rFonts w:ascii="XO Thames" w:eastAsia="Times New Roman" w:hAnsi="XO Thames" w:cs="Times New Roman"/>
      <w:b/>
      <w:bCs/>
      <w:color w:val="4F81BD"/>
      <w:sz w:val="26"/>
      <w:szCs w:val="26"/>
    </w:rPr>
  </w:style>
  <w:style w:type="character" w:customStyle="1" w:styleId="Heading3Char">
    <w:name w:val="Heading 3 Char"/>
    <w:uiPriority w:val="9"/>
    <w:rsid w:val="00DC1102"/>
    <w:rPr>
      <w:rFonts w:ascii="XO Thames" w:eastAsia="Times New Roman" w:hAnsi="XO Thames" w:cs="Times New Roman"/>
      <w:b/>
      <w:bCs/>
      <w:color w:val="4F81BD"/>
    </w:rPr>
  </w:style>
  <w:style w:type="character" w:customStyle="1" w:styleId="Heading4Char">
    <w:name w:val="Heading 4 Char"/>
    <w:uiPriority w:val="9"/>
    <w:rsid w:val="00DC1102"/>
    <w:rPr>
      <w:rFonts w:ascii="XO Thames" w:eastAsia="Times New Roman" w:hAnsi="XO Thames" w:cs="Times New Roman"/>
      <w:b/>
      <w:bCs/>
      <w:i/>
      <w:iCs/>
      <w:color w:val="4F81BD"/>
    </w:rPr>
  </w:style>
  <w:style w:type="character" w:customStyle="1" w:styleId="Heading5Char">
    <w:name w:val="Heading 5 Char"/>
    <w:uiPriority w:val="9"/>
    <w:rsid w:val="00DC1102"/>
    <w:rPr>
      <w:rFonts w:ascii="XO Thames" w:eastAsia="Times New Roman" w:hAnsi="XO Thames" w:cs="Times New Roman"/>
      <w:color w:val="243F60"/>
    </w:rPr>
  </w:style>
  <w:style w:type="character" w:customStyle="1" w:styleId="Heading6Char">
    <w:name w:val="Heading 6 Char"/>
    <w:link w:val="61"/>
    <w:uiPriority w:val="9"/>
    <w:semiHidden/>
    <w:rsid w:val="00DC1102"/>
    <w:rPr>
      <w:rFonts w:ascii="XO Thames" w:eastAsia="Times New Roman" w:hAnsi="XO Thames" w:cs="Times New Roman"/>
      <w:i/>
      <w:iCs/>
      <w:color w:val="243F60"/>
    </w:rPr>
  </w:style>
  <w:style w:type="character" w:customStyle="1" w:styleId="Heading7Char">
    <w:name w:val="Heading 7 Char"/>
    <w:link w:val="71"/>
    <w:uiPriority w:val="9"/>
    <w:semiHidden/>
    <w:rsid w:val="00DC1102"/>
    <w:rPr>
      <w:rFonts w:ascii="XO Thames" w:eastAsia="Times New Roman" w:hAnsi="XO Thames" w:cs="Times New Roman"/>
      <w:i/>
      <w:iCs/>
      <w:color w:val="404040"/>
    </w:rPr>
  </w:style>
  <w:style w:type="character" w:customStyle="1" w:styleId="Heading8Char">
    <w:name w:val="Heading 8 Char"/>
    <w:link w:val="81"/>
    <w:uiPriority w:val="9"/>
    <w:semiHidden/>
    <w:rsid w:val="00DC1102"/>
    <w:rPr>
      <w:rFonts w:ascii="XO Thames" w:eastAsia="Times New Roman" w:hAnsi="XO Thames" w:cs="Times New Roman"/>
      <w:color w:val="404040"/>
      <w:sz w:val="20"/>
      <w:szCs w:val="20"/>
    </w:rPr>
  </w:style>
  <w:style w:type="character" w:customStyle="1" w:styleId="Heading9Char">
    <w:name w:val="Heading 9 Char"/>
    <w:link w:val="91"/>
    <w:uiPriority w:val="9"/>
    <w:semiHidden/>
    <w:rsid w:val="00DC1102"/>
    <w:rPr>
      <w:rFonts w:ascii="XO Thames" w:eastAsia="Times New Roman" w:hAnsi="XO Thames" w:cs="Times New Roman"/>
      <w:i/>
      <w:iCs/>
      <w:color w:val="404040"/>
      <w:sz w:val="20"/>
      <w:szCs w:val="20"/>
    </w:rPr>
  </w:style>
  <w:style w:type="character" w:customStyle="1" w:styleId="TitleChar">
    <w:name w:val="Title Char"/>
    <w:uiPriority w:val="10"/>
    <w:rsid w:val="00DC1102"/>
    <w:rPr>
      <w:rFonts w:ascii="XO Thames" w:eastAsia="Times New Roman" w:hAnsi="XO Thames" w:cs="Times New Roman"/>
      <w:color w:val="17365D"/>
      <w:spacing w:val="5"/>
      <w:sz w:val="52"/>
      <w:szCs w:val="52"/>
    </w:rPr>
  </w:style>
  <w:style w:type="character" w:customStyle="1" w:styleId="SubtitleChar">
    <w:name w:val="Subtitle Char"/>
    <w:uiPriority w:val="11"/>
    <w:rsid w:val="00DC1102"/>
    <w:rPr>
      <w:rFonts w:ascii="XO Thames" w:eastAsia="Times New Roman" w:hAnsi="XO Thames" w:cs="Times New Roman"/>
      <w:i/>
      <w:iCs/>
      <w:color w:val="4F81BD"/>
      <w:spacing w:val="15"/>
      <w:sz w:val="24"/>
      <w:szCs w:val="24"/>
    </w:rPr>
  </w:style>
  <w:style w:type="character" w:customStyle="1" w:styleId="1d">
    <w:name w:val="Слабое выделение1"/>
    <w:uiPriority w:val="19"/>
    <w:qFormat/>
    <w:rsid w:val="00DC1102"/>
    <w:rPr>
      <w:i/>
      <w:iCs/>
      <w:color w:val="808080"/>
    </w:rPr>
  </w:style>
  <w:style w:type="character" w:styleId="aff4">
    <w:name w:val="Emphasis"/>
    <w:uiPriority w:val="20"/>
    <w:qFormat/>
    <w:rsid w:val="00DC1102"/>
    <w:rPr>
      <w:i/>
      <w:iCs/>
    </w:rPr>
  </w:style>
  <w:style w:type="character" w:customStyle="1" w:styleId="1e">
    <w:name w:val="Сильное выделение1"/>
    <w:uiPriority w:val="21"/>
    <w:qFormat/>
    <w:rsid w:val="00DC1102"/>
    <w:rPr>
      <w:b/>
      <w:bCs/>
      <w:i/>
      <w:iCs/>
      <w:color w:val="4F81BD"/>
    </w:rPr>
  </w:style>
  <w:style w:type="character" w:styleId="aff5">
    <w:name w:val="Strong"/>
    <w:uiPriority w:val="22"/>
    <w:qFormat/>
    <w:rsid w:val="00DC1102"/>
    <w:rPr>
      <w:b/>
      <w:bCs/>
    </w:rPr>
  </w:style>
  <w:style w:type="paragraph" w:customStyle="1" w:styleId="211">
    <w:name w:val="Цитата 21"/>
    <w:next w:val="27"/>
    <w:link w:val="28"/>
    <w:uiPriority w:val="29"/>
    <w:qFormat/>
    <w:rsid w:val="00DC1102"/>
    <w:pPr>
      <w:spacing w:after="160" w:line="259" w:lineRule="auto"/>
    </w:pPr>
    <w:rPr>
      <w:i/>
      <w:iCs/>
      <w:color w:val="000000"/>
    </w:rPr>
  </w:style>
  <w:style w:type="character" w:customStyle="1" w:styleId="28">
    <w:name w:val="Цитата 2 Знак"/>
    <w:basedOn w:val="a0"/>
    <w:link w:val="211"/>
    <w:uiPriority w:val="29"/>
    <w:rsid w:val="00DC1102"/>
    <w:rPr>
      <w:rFonts w:ascii="XO Thames" w:eastAsia="XO Thames" w:hAnsi="XO Thames" w:cs="Times New Roman"/>
      <w:i/>
      <w:iCs/>
      <w:color w:val="000000"/>
      <w:sz w:val="22"/>
      <w:szCs w:val="22"/>
      <w:lang w:eastAsia="en-US"/>
    </w:rPr>
  </w:style>
  <w:style w:type="paragraph" w:customStyle="1" w:styleId="1f">
    <w:name w:val="Выделенная цитата1"/>
    <w:next w:val="aff6"/>
    <w:link w:val="aff7"/>
    <w:uiPriority w:val="30"/>
    <w:qFormat/>
    <w:rsid w:val="00DC1102"/>
    <w:pPr>
      <w:pBdr>
        <w:bottom w:val="single" w:sz="4" w:space="4" w:color="4F81BD"/>
      </w:pBdr>
      <w:spacing w:before="200" w:after="280" w:line="259" w:lineRule="auto"/>
      <w:ind w:left="936" w:right="936"/>
    </w:pPr>
    <w:rPr>
      <w:rFonts w:ascii="XO Thames" w:eastAsia="XO Thames" w:hAnsi="XO Thames" w:cs="Times New Roman"/>
      <w:b/>
      <w:bCs/>
      <w:i/>
      <w:iCs/>
      <w:color w:val="4F81BD"/>
    </w:rPr>
  </w:style>
  <w:style w:type="character" w:customStyle="1" w:styleId="aff7">
    <w:name w:val="Выделенная цитата Знак"/>
    <w:basedOn w:val="a0"/>
    <w:link w:val="1f"/>
    <w:uiPriority w:val="30"/>
    <w:rsid w:val="00DC1102"/>
    <w:rPr>
      <w:rFonts w:ascii="XO Thames" w:eastAsia="XO Thames" w:hAnsi="XO Thames" w:cs="Times New Roman"/>
      <w:b/>
      <w:bCs/>
      <w:i/>
      <w:iCs/>
      <w:color w:val="4F81BD"/>
      <w:sz w:val="22"/>
      <w:szCs w:val="22"/>
      <w:lang w:eastAsia="en-US"/>
    </w:rPr>
  </w:style>
  <w:style w:type="character" w:customStyle="1" w:styleId="1f0">
    <w:name w:val="Слабая ссылка1"/>
    <w:uiPriority w:val="31"/>
    <w:qFormat/>
    <w:rsid w:val="00DC1102"/>
    <w:rPr>
      <w:smallCaps/>
      <w:color w:val="C0504D"/>
      <w:u w:val="single"/>
    </w:rPr>
  </w:style>
  <w:style w:type="character" w:customStyle="1" w:styleId="1f1">
    <w:name w:val="Сильная ссылка1"/>
    <w:uiPriority w:val="32"/>
    <w:qFormat/>
    <w:rsid w:val="00DC1102"/>
    <w:rPr>
      <w:b/>
      <w:bCs/>
      <w:smallCaps/>
      <w:color w:val="C0504D"/>
      <w:spacing w:val="5"/>
      <w:u w:val="single"/>
    </w:rPr>
  </w:style>
  <w:style w:type="character" w:styleId="aff8">
    <w:name w:val="Book Title"/>
    <w:uiPriority w:val="33"/>
    <w:qFormat/>
    <w:rsid w:val="00DC1102"/>
    <w:rPr>
      <w:b/>
      <w:bCs/>
      <w:smallCaps/>
      <w:spacing w:val="5"/>
    </w:rPr>
  </w:style>
  <w:style w:type="character" w:customStyle="1" w:styleId="FootnoteTextChar">
    <w:name w:val="Footnote Text Char"/>
    <w:uiPriority w:val="99"/>
    <w:semiHidden/>
    <w:rsid w:val="00DC1102"/>
    <w:rPr>
      <w:sz w:val="20"/>
      <w:szCs w:val="20"/>
    </w:rPr>
  </w:style>
  <w:style w:type="paragraph" w:customStyle="1" w:styleId="1f2">
    <w:name w:val="Текст концевой сноски1"/>
    <w:link w:val="EndnoteTextChar"/>
    <w:uiPriority w:val="99"/>
    <w:semiHidden/>
    <w:unhideWhenUsed/>
    <w:rsid w:val="00DC1102"/>
    <w:pPr>
      <w:spacing w:after="0" w:line="240" w:lineRule="auto"/>
    </w:pPr>
    <w:rPr>
      <w:sz w:val="20"/>
      <w:szCs w:val="20"/>
    </w:rPr>
  </w:style>
  <w:style w:type="character" w:customStyle="1" w:styleId="EndnoteTextChar">
    <w:name w:val="Endnote Text Char"/>
    <w:link w:val="1f2"/>
    <w:uiPriority w:val="99"/>
    <w:semiHidden/>
    <w:rsid w:val="00DC1102"/>
    <w:rPr>
      <w:sz w:val="20"/>
      <w:szCs w:val="20"/>
    </w:rPr>
  </w:style>
  <w:style w:type="paragraph" w:customStyle="1" w:styleId="1f3">
    <w:name w:val="Текст1"/>
    <w:next w:val="aff9"/>
    <w:link w:val="affa"/>
    <w:uiPriority w:val="99"/>
    <w:semiHidden/>
    <w:unhideWhenUsed/>
    <w:rsid w:val="00DC1102"/>
    <w:pPr>
      <w:spacing w:after="0" w:line="240" w:lineRule="auto"/>
    </w:pPr>
    <w:rPr>
      <w:rFonts w:ascii="Courier New" w:eastAsia="XO Thames" w:hAnsi="Courier New" w:cs="Courier New"/>
      <w:sz w:val="21"/>
      <w:szCs w:val="21"/>
    </w:rPr>
  </w:style>
  <w:style w:type="character" w:customStyle="1" w:styleId="affa">
    <w:name w:val="Текст Знак"/>
    <w:basedOn w:val="a0"/>
    <w:link w:val="1f3"/>
    <w:uiPriority w:val="99"/>
    <w:semiHidden/>
    <w:rsid w:val="00DC1102"/>
    <w:rPr>
      <w:rFonts w:ascii="Courier New" w:eastAsia="XO Thames" w:hAnsi="Courier New" w:cs="Courier New"/>
      <w:color w:val="auto"/>
      <w:sz w:val="21"/>
      <w:szCs w:val="21"/>
      <w:lang w:eastAsia="en-US"/>
    </w:rPr>
  </w:style>
  <w:style w:type="character" w:customStyle="1" w:styleId="HeaderChar">
    <w:name w:val="Header Char"/>
    <w:uiPriority w:val="99"/>
    <w:rsid w:val="00DC1102"/>
  </w:style>
  <w:style w:type="character" w:customStyle="1" w:styleId="FooterChar">
    <w:name w:val="Footer Char"/>
    <w:uiPriority w:val="99"/>
    <w:rsid w:val="00DC1102"/>
  </w:style>
  <w:style w:type="paragraph" w:customStyle="1" w:styleId="1f4">
    <w:name w:val="Название объекта1"/>
    <w:uiPriority w:val="35"/>
    <w:unhideWhenUsed/>
    <w:qFormat/>
    <w:rsid w:val="00DC1102"/>
    <w:pPr>
      <w:spacing w:line="240" w:lineRule="auto"/>
    </w:pPr>
    <w:rPr>
      <w:i/>
      <w:iCs/>
      <w:color w:val="1F497D"/>
      <w:sz w:val="18"/>
      <w:szCs w:val="18"/>
    </w:rPr>
  </w:style>
  <w:style w:type="paragraph" w:customStyle="1" w:styleId="112">
    <w:name w:val="Заголовок 11"/>
    <w:basedOn w:val="a"/>
    <w:next w:val="a"/>
    <w:uiPriority w:val="9"/>
    <w:qFormat/>
    <w:rsid w:val="00DC1102"/>
    <w:pPr>
      <w:widowControl w:val="0"/>
      <w:spacing w:before="108" w:after="108" w:line="240" w:lineRule="auto"/>
      <w:jc w:val="center"/>
    </w:pPr>
    <w:rPr>
      <w:rFonts w:ascii="Arial" w:hAnsi="Arial"/>
      <w:b/>
      <w:color w:val="26282F"/>
      <w:sz w:val="24"/>
    </w:rPr>
  </w:style>
  <w:style w:type="paragraph" w:customStyle="1" w:styleId="212">
    <w:name w:val="Заголовок 21"/>
    <w:next w:val="a"/>
    <w:uiPriority w:val="9"/>
    <w:qFormat/>
    <w:rsid w:val="00DC1102"/>
    <w:pPr>
      <w:spacing w:before="120" w:after="120" w:line="240" w:lineRule="auto"/>
      <w:jc w:val="both"/>
    </w:pPr>
    <w:rPr>
      <w:rFonts w:ascii="XO Thames" w:eastAsia="Times New Roman" w:hAnsi="XO Thames" w:cs="Times New Roman"/>
      <w:b/>
      <w:color w:val="000000"/>
      <w:sz w:val="28"/>
      <w:szCs w:val="20"/>
      <w:lang w:eastAsia="ru-RU"/>
    </w:rPr>
  </w:style>
  <w:style w:type="paragraph" w:customStyle="1" w:styleId="310">
    <w:name w:val="Заголовок 31"/>
    <w:basedOn w:val="a"/>
    <w:next w:val="a"/>
    <w:uiPriority w:val="9"/>
    <w:qFormat/>
    <w:rsid w:val="00DC1102"/>
    <w:pPr>
      <w:keepNext/>
      <w:spacing w:before="240" w:after="60"/>
    </w:pPr>
    <w:rPr>
      <w:rFonts w:ascii="Cambria" w:hAnsi="Cambria"/>
      <w:b/>
      <w:sz w:val="26"/>
    </w:rPr>
  </w:style>
  <w:style w:type="paragraph" w:customStyle="1" w:styleId="410">
    <w:name w:val="Заголовок 41"/>
    <w:next w:val="a"/>
    <w:uiPriority w:val="9"/>
    <w:qFormat/>
    <w:rsid w:val="00DC1102"/>
    <w:pPr>
      <w:spacing w:before="120" w:after="120" w:line="240" w:lineRule="auto"/>
      <w:jc w:val="both"/>
    </w:pPr>
    <w:rPr>
      <w:rFonts w:ascii="XO Thames" w:eastAsia="Times New Roman" w:hAnsi="XO Thames" w:cs="Times New Roman"/>
      <w:b/>
      <w:color w:val="000000"/>
      <w:sz w:val="24"/>
      <w:szCs w:val="20"/>
      <w:lang w:eastAsia="ru-RU"/>
    </w:rPr>
  </w:style>
  <w:style w:type="paragraph" w:customStyle="1" w:styleId="510">
    <w:name w:val="Заголовок 51"/>
    <w:next w:val="a"/>
    <w:uiPriority w:val="9"/>
    <w:qFormat/>
    <w:rsid w:val="00DC1102"/>
    <w:pPr>
      <w:spacing w:before="120" w:after="120" w:line="240" w:lineRule="auto"/>
      <w:jc w:val="both"/>
    </w:pPr>
    <w:rPr>
      <w:rFonts w:ascii="XO Thames" w:eastAsia="Times New Roman" w:hAnsi="XO Thames" w:cs="Times New Roman"/>
      <w:b/>
      <w:color w:val="000000"/>
      <w:szCs w:val="20"/>
      <w:lang w:eastAsia="ru-RU"/>
    </w:rPr>
  </w:style>
  <w:style w:type="paragraph" w:customStyle="1" w:styleId="213">
    <w:name w:val="Оглавление 21"/>
    <w:next w:val="a"/>
    <w:uiPriority w:val="39"/>
    <w:rsid w:val="00DC1102"/>
    <w:pPr>
      <w:spacing w:after="0" w:line="240" w:lineRule="auto"/>
      <w:ind w:left="200"/>
    </w:pPr>
    <w:rPr>
      <w:rFonts w:ascii="XO Thames" w:eastAsia="Times New Roman" w:hAnsi="XO Thames" w:cs="Times New Roman"/>
      <w:color w:val="000000"/>
      <w:sz w:val="28"/>
      <w:szCs w:val="20"/>
      <w:lang w:eastAsia="ru-RU"/>
    </w:rPr>
  </w:style>
  <w:style w:type="paragraph" w:customStyle="1" w:styleId="411">
    <w:name w:val="Оглавление 41"/>
    <w:next w:val="a"/>
    <w:uiPriority w:val="39"/>
    <w:rsid w:val="00DC1102"/>
    <w:pPr>
      <w:spacing w:after="0" w:line="240" w:lineRule="auto"/>
      <w:ind w:left="600"/>
    </w:pPr>
    <w:rPr>
      <w:rFonts w:ascii="XO Thames" w:eastAsia="Times New Roman" w:hAnsi="XO Thames" w:cs="Times New Roman"/>
      <w:color w:val="000000"/>
      <w:sz w:val="28"/>
      <w:szCs w:val="20"/>
      <w:lang w:eastAsia="ru-RU"/>
    </w:rPr>
  </w:style>
  <w:style w:type="paragraph" w:customStyle="1" w:styleId="610">
    <w:name w:val="Оглавление 61"/>
    <w:next w:val="a"/>
    <w:uiPriority w:val="39"/>
    <w:rsid w:val="00DC1102"/>
    <w:pPr>
      <w:spacing w:after="0" w:line="240" w:lineRule="auto"/>
      <w:ind w:left="1000"/>
    </w:pPr>
    <w:rPr>
      <w:rFonts w:ascii="XO Thames" w:eastAsia="Times New Roman" w:hAnsi="XO Thames" w:cs="Times New Roman"/>
      <w:color w:val="000000"/>
      <w:sz w:val="28"/>
      <w:szCs w:val="20"/>
      <w:lang w:eastAsia="ru-RU"/>
    </w:rPr>
  </w:style>
  <w:style w:type="paragraph" w:customStyle="1" w:styleId="710">
    <w:name w:val="Оглавление 71"/>
    <w:next w:val="a"/>
    <w:uiPriority w:val="39"/>
    <w:rsid w:val="00DC1102"/>
    <w:pPr>
      <w:spacing w:after="0" w:line="240" w:lineRule="auto"/>
      <w:ind w:left="1200"/>
    </w:pPr>
    <w:rPr>
      <w:rFonts w:ascii="XO Thames" w:eastAsia="Times New Roman" w:hAnsi="XO Thames" w:cs="Times New Roman"/>
      <w:color w:val="000000"/>
      <w:sz w:val="28"/>
      <w:szCs w:val="20"/>
      <w:lang w:eastAsia="ru-RU"/>
    </w:rPr>
  </w:style>
  <w:style w:type="paragraph" w:customStyle="1" w:styleId="1f5">
    <w:name w:val="Текст примечания1"/>
    <w:basedOn w:val="a"/>
    <w:uiPriority w:val="99"/>
    <w:rsid w:val="00DC1102"/>
    <w:pPr>
      <w:spacing w:after="160" w:line="264" w:lineRule="auto"/>
    </w:pPr>
    <w:rPr>
      <w:sz w:val="20"/>
    </w:rPr>
  </w:style>
  <w:style w:type="paragraph" w:customStyle="1" w:styleId="1f6">
    <w:name w:val="Нижний колонтитул1"/>
    <w:basedOn w:val="a"/>
    <w:uiPriority w:val="99"/>
    <w:rsid w:val="00DC1102"/>
    <w:pPr>
      <w:tabs>
        <w:tab w:val="center" w:pos="4677"/>
        <w:tab w:val="right" w:pos="9355"/>
      </w:tabs>
      <w:spacing w:after="0" w:line="240" w:lineRule="auto"/>
    </w:pPr>
  </w:style>
  <w:style w:type="paragraph" w:customStyle="1" w:styleId="311">
    <w:name w:val="Оглавление 31"/>
    <w:next w:val="a"/>
    <w:uiPriority w:val="39"/>
    <w:rsid w:val="00DC1102"/>
    <w:pPr>
      <w:spacing w:after="0" w:line="240" w:lineRule="auto"/>
      <w:ind w:left="400"/>
    </w:pPr>
    <w:rPr>
      <w:rFonts w:ascii="XO Thames" w:eastAsia="Times New Roman" w:hAnsi="XO Thames" w:cs="Times New Roman"/>
      <w:color w:val="000000"/>
      <w:sz w:val="28"/>
      <w:szCs w:val="20"/>
      <w:lang w:eastAsia="ru-RU"/>
    </w:rPr>
  </w:style>
  <w:style w:type="paragraph" w:customStyle="1" w:styleId="Hgkelc0">
    <w:name w:val="Hgkelc"/>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113">
    <w:name w:val="Оглавление 11"/>
    <w:next w:val="a"/>
    <w:uiPriority w:val="39"/>
    <w:rsid w:val="00DC1102"/>
    <w:pPr>
      <w:spacing w:after="0" w:line="240" w:lineRule="auto"/>
    </w:pPr>
    <w:rPr>
      <w:rFonts w:ascii="XO Thames" w:eastAsia="Times New Roman" w:hAnsi="XO Thames" w:cs="Times New Roman"/>
      <w:b/>
      <w:color w:val="000000"/>
      <w:sz w:val="28"/>
      <w:szCs w:val="20"/>
      <w:lang w:eastAsia="ru-RU"/>
    </w:rPr>
  </w:style>
  <w:style w:type="paragraph" w:customStyle="1" w:styleId="1f7">
    <w:name w:val="Верхний колонтитул1"/>
    <w:basedOn w:val="a"/>
    <w:uiPriority w:val="99"/>
    <w:rsid w:val="00DC1102"/>
    <w:pPr>
      <w:tabs>
        <w:tab w:val="center" w:pos="4677"/>
        <w:tab w:val="right" w:pos="9355"/>
      </w:tabs>
      <w:spacing w:after="0" w:line="240" w:lineRule="auto"/>
    </w:pPr>
  </w:style>
  <w:style w:type="paragraph" w:customStyle="1" w:styleId="910">
    <w:name w:val="Оглавление 91"/>
    <w:next w:val="a"/>
    <w:uiPriority w:val="39"/>
    <w:rsid w:val="00DC1102"/>
    <w:pPr>
      <w:spacing w:after="0" w:line="240" w:lineRule="auto"/>
      <w:ind w:left="1600"/>
    </w:pPr>
    <w:rPr>
      <w:rFonts w:ascii="XO Thames" w:eastAsia="Times New Roman" w:hAnsi="XO Thames" w:cs="Times New Roman"/>
      <w:color w:val="000000"/>
      <w:sz w:val="28"/>
      <w:szCs w:val="20"/>
      <w:lang w:eastAsia="ru-RU"/>
    </w:rPr>
  </w:style>
  <w:style w:type="paragraph" w:customStyle="1" w:styleId="Markedcontent0">
    <w:name w:val="Markedcontent"/>
    <w:uiPriority w:val="99"/>
    <w:rsid w:val="00DC1102"/>
    <w:pPr>
      <w:spacing w:after="0" w:line="240" w:lineRule="auto"/>
    </w:pPr>
    <w:rPr>
      <w:rFonts w:ascii="Calibri" w:eastAsia="Times New Roman" w:hAnsi="Calibri" w:cs="Times New Roman"/>
      <w:color w:val="000000"/>
      <w:sz w:val="20"/>
      <w:szCs w:val="20"/>
      <w:lang w:eastAsia="ru-RU"/>
    </w:rPr>
  </w:style>
  <w:style w:type="paragraph" w:customStyle="1" w:styleId="810">
    <w:name w:val="Оглавление 81"/>
    <w:next w:val="a"/>
    <w:uiPriority w:val="39"/>
    <w:rsid w:val="00DC1102"/>
    <w:pPr>
      <w:spacing w:after="0" w:line="240" w:lineRule="auto"/>
      <w:ind w:left="1400"/>
    </w:pPr>
    <w:rPr>
      <w:rFonts w:ascii="XO Thames" w:eastAsia="Times New Roman" w:hAnsi="XO Thames" w:cs="Times New Roman"/>
      <w:color w:val="000000"/>
      <w:sz w:val="28"/>
      <w:szCs w:val="20"/>
      <w:lang w:eastAsia="ru-RU"/>
    </w:rPr>
  </w:style>
  <w:style w:type="paragraph" w:customStyle="1" w:styleId="1f8">
    <w:name w:val="Тема примечания1"/>
    <w:basedOn w:val="1f5"/>
    <w:next w:val="1f5"/>
    <w:uiPriority w:val="99"/>
    <w:rsid w:val="00DC1102"/>
    <w:rPr>
      <w:b/>
    </w:rPr>
  </w:style>
  <w:style w:type="paragraph" w:customStyle="1" w:styleId="511">
    <w:name w:val="Оглавление 51"/>
    <w:next w:val="a"/>
    <w:uiPriority w:val="39"/>
    <w:rsid w:val="00DC1102"/>
    <w:pPr>
      <w:spacing w:after="0" w:line="240" w:lineRule="auto"/>
      <w:ind w:left="800"/>
    </w:pPr>
    <w:rPr>
      <w:rFonts w:ascii="XO Thames" w:eastAsia="Times New Roman" w:hAnsi="XO Thames" w:cs="Times New Roman"/>
      <w:color w:val="000000"/>
      <w:sz w:val="28"/>
      <w:szCs w:val="20"/>
      <w:lang w:eastAsia="ru-RU"/>
    </w:rPr>
  </w:style>
  <w:style w:type="paragraph" w:customStyle="1" w:styleId="Footnotedescription">
    <w:name w:val="Footnote description"/>
    <w:next w:val="a"/>
    <w:link w:val="FootnotedescriptionChar"/>
    <w:hidden/>
    <w:uiPriority w:val="99"/>
    <w:rsid w:val="00DC1102"/>
    <w:pPr>
      <w:spacing w:after="0" w:line="274" w:lineRule="auto"/>
      <w:ind w:left="70" w:right="140"/>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uiPriority w:val="99"/>
    <w:rsid w:val="00DC1102"/>
    <w:rPr>
      <w:rFonts w:ascii="Times New Roman" w:eastAsia="Times New Roman" w:hAnsi="Times New Roman" w:cs="Times New Roman"/>
      <w:color w:val="000000"/>
      <w:sz w:val="20"/>
      <w:lang w:val="en-US"/>
    </w:rPr>
  </w:style>
  <w:style w:type="character" w:customStyle="1" w:styleId="Footnotemark">
    <w:name w:val="Footnote mark"/>
    <w:hidden/>
    <w:uiPriority w:val="99"/>
    <w:rsid w:val="00DC1102"/>
    <w:rPr>
      <w:rFonts w:ascii="Calibri" w:eastAsia="Calibri" w:hAnsi="Calibri" w:cs="Calibri"/>
      <w:color w:val="000000"/>
      <w:sz w:val="20"/>
      <w:vertAlign w:val="superscript"/>
    </w:rPr>
  </w:style>
  <w:style w:type="numbering" w:customStyle="1" w:styleId="1f9">
    <w:name w:val="Нет списка1"/>
    <w:uiPriority w:val="99"/>
    <w:semiHidden/>
    <w:unhideWhenUsed/>
    <w:rsid w:val="00DC1102"/>
  </w:style>
  <w:style w:type="paragraph" w:customStyle="1" w:styleId="1fa">
    <w:name w:val="Текст сноски1"/>
    <w:basedOn w:val="a"/>
    <w:uiPriority w:val="99"/>
    <w:semiHidden/>
    <w:unhideWhenUsed/>
    <w:rsid w:val="00DC1102"/>
    <w:pPr>
      <w:spacing w:after="0" w:line="240" w:lineRule="auto"/>
    </w:pPr>
    <w:rPr>
      <w:sz w:val="20"/>
    </w:rPr>
  </w:style>
  <w:style w:type="character" w:customStyle="1" w:styleId="36">
    <w:name w:val="Знак сноски3"/>
    <w:basedOn w:val="a0"/>
    <w:uiPriority w:val="99"/>
    <w:semiHidden/>
    <w:unhideWhenUsed/>
    <w:rsid w:val="00DC1102"/>
    <w:rPr>
      <w:vertAlign w:val="superscript"/>
    </w:rPr>
  </w:style>
  <w:style w:type="character" w:customStyle="1" w:styleId="1fb">
    <w:name w:val="Просмотренная гиперссылка1"/>
    <w:basedOn w:val="a0"/>
    <w:uiPriority w:val="99"/>
    <w:semiHidden/>
    <w:unhideWhenUsed/>
    <w:rsid w:val="00DC1102"/>
    <w:rPr>
      <w:color w:val="800080"/>
      <w:u w:val="single"/>
    </w:rPr>
  </w:style>
  <w:style w:type="paragraph" w:customStyle="1" w:styleId="Msonormal0">
    <w:name w:val="Msonormal"/>
    <w:basedOn w:val="a"/>
    <w:uiPriority w:val="99"/>
    <w:rsid w:val="00DC1102"/>
    <w:pPr>
      <w:spacing w:before="30" w:after="30" w:line="240" w:lineRule="auto"/>
    </w:pPr>
    <w:rPr>
      <w:rFonts w:ascii="Times New Roman" w:hAnsi="Times New Roman"/>
      <w:sz w:val="24"/>
    </w:rPr>
  </w:style>
  <w:style w:type="character" w:customStyle="1" w:styleId="29">
    <w:name w:val="Номер страницы2"/>
    <w:basedOn w:val="a0"/>
    <w:uiPriority w:val="99"/>
    <w:unhideWhenUsed/>
    <w:rsid w:val="00DC1102"/>
  </w:style>
  <w:style w:type="character" w:customStyle="1" w:styleId="2a">
    <w:name w:val="Знак примечания2"/>
    <w:basedOn w:val="a0"/>
    <w:uiPriority w:val="99"/>
    <w:unhideWhenUsed/>
    <w:rsid w:val="00DC1102"/>
    <w:rPr>
      <w:sz w:val="16"/>
    </w:rPr>
  </w:style>
  <w:style w:type="character" w:customStyle="1" w:styleId="2b">
    <w:name w:val="Знак концевой сноски2"/>
    <w:basedOn w:val="a0"/>
    <w:uiPriority w:val="99"/>
    <w:unhideWhenUsed/>
    <w:rsid w:val="00DC1102"/>
    <w:rPr>
      <w:vertAlign w:val="superscript"/>
    </w:rPr>
  </w:style>
  <w:style w:type="paragraph" w:customStyle="1" w:styleId="affb">
    <w:name w:val="Таблицы (моноширинный)"/>
    <w:basedOn w:val="a"/>
    <w:next w:val="a"/>
    <w:uiPriority w:val="99"/>
    <w:rsid w:val="00DC1102"/>
    <w:pPr>
      <w:widowControl w:val="0"/>
      <w:spacing w:after="0" w:line="240" w:lineRule="auto"/>
    </w:pPr>
    <w:rPr>
      <w:rFonts w:ascii="Courier New" w:hAnsi="Courier New" w:cs="Courier New"/>
      <w:color w:val="auto"/>
      <w:sz w:val="26"/>
      <w:szCs w:val="26"/>
    </w:rPr>
  </w:style>
  <w:style w:type="paragraph" w:customStyle="1" w:styleId="affc">
    <w:name w:val="Сноска"/>
    <w:basedOn w:val="a"/>
    <w:next w:val="a"/>
    <w:uiPriority w:val="99"/>
    <w:rsid w:val="00DC1102"/>
    <w:pPr>
      <w:widowControl w:val="0"/>
      <w:spacing w:after="0" w:line="240" w:lineRule="auto"/>
      <w:ind w:firstLine="720"/>
      <w:jc w:val="both"/>
    </w:pPr>
    <w:rPr>
      <w:rFonts w:ascii="Arial" w:hAnsi="Arial" w:cs="Arial"/>
      <w:color w:val="auto"/>
      <w:sz w:val="20"/>
    </w:rPr>
  </w:style>
  <w:style w:type="table" w:customStyle="1" w:styleId="TableNormal">
    <w:name w:val="Table Normal"/>
    <w:uiPriority w:val="2"/>
    <w:semiHidden/>
    <w:qFormat/>
    <w:rsid w:val="00DC1102"/>
    <w:pPr>
      <w:widowControl w:val="0"/>
      <w:spacing w:after="0" w:line="240" w:lineRule="auto"/>
    </w:pPr>
    <w:rPr>
      <w:rFonts w:ascii="XO Thames" w:eastAsia="XO Thames" w:hAnsi="XO Thames" w:cs="Times New Roman"/>
      <w:color w:val="000000"/>
      <w:lang w:val="en-US"/>
    </w:rPr>
    <w:tblPr>
      <w:tblCellMar>
        <w:top w:w="0" w:type="dxa"/>
        <w:left w:w="0" w:type="dxa"/>
        <w:bottom w:w="0" w:type="dxa"/>
        <w:right w:w="0" w:type="dxa"/>
      </w:tblCellMar>
    </w:tblPr>
  </w:style>
  <w:style w:type="character" w:styleId="affd">
    <w:name w:val="Placeholder Text"/>
    <w:basedOn w:val="a0"/>
    <w:uiPriority w:val="99"/>
    <w:semiHidden/>
    <w:rsid w:val="00DC1102"/>
    <w:rPr>
      <w:color w:val="808080"/>
    </w:rPr>
  </w:style>
  <w:style w:type="character" w:customStyle="1" w:styleId="1fc">
    <w:name w:val="Текст сноски Знак1"/>
    <w:basedOn w:val="a0"/>
    <w:uiPriority w:val="99"/>
    <w:semiHidden/>
    <w:rsid w:val="00DC1102"/>
    <w:rPr>
      <w:rFonts w:ascii="Calibri" w:eastAsia="Times New Roman" w:hAnsi="Calibri" w:cs="Times New Roman"/>
      <w:color w:val="000000"/>
      <w:sz w:val="20"/>
      <w:szCs w:val="20"/>
      <w:lang w:eastAsia="ru-RU"/>
    </w:rPr>
  </w:style>
  <w:style w:type="paragraph" w:styleId="aff3">
    <w:name w:val="No Spacing"/>
    <w:uiPriority w:val="1"/>
    <w:qFormat/>
    <w:rsid w:val="00DC1102"/>
    <w:pPr>
      <w:spacing w:after="0" w:line="240" w:lineRule="auto"/>
    </w:pPr>
    <w:rPr>
      <w:rFonts w:ascii="Calibri" w:eastAsia="Times New Roman" w:hAnsi="Calibri" w:cs="Times New Roman"/>
      <w:color w:val="000000"/>
      <w:szCs w:val="20"/>
      <w:lang w:eastAsia="ru-RU"/>
    </w:rPr>
  </w:style>
  <w:style w:type="character" w:styleId="affe">
    <w:name w:val="Subtle Emphasis"/>
    <w:basedOn w:val="a0"/>
    <w:uiPriority w:val="19"/>
    <w:qFormat/>
    <w:rsid w:val="00DC1102"/>
    <w:rPr>
      <w:i/>
      <w:iCs/>
      <w:color w:val="808080" w:themeColor="text1" w:themeTint="7F"/>
    </w:rPr>
  </w:style>
  <w:style w:type="character" w:styleId="afff">
    <w:name w:val="Intense Emphasis"/>
    <w:basedOn w:val="a0"/>
    <w:uiPriority w:val="21"/>
    <w:qFormat/>
    <w:rsid w:val="00DC1102"/>
    <w:rPr>
      <w:b/>
      <w:bCs/>
      <w:i/>
      <w:iCs/>
      <w:color w:val="4F81BD" w:themeColor="accent1"/>
    </w:rPr>
  </w:style>
  <w:style w:type="paragraph" w:styleId="27">
    <w:name w:val="Quote"/>
    <w:basedOn w:val="a"/>
    <w:next w:val="a"/>
    <w:link w:val="214"/>
    <w:uiPriority w:val="29"/>
    <w:qFormat/>
    <w:rsid w:val="00DC1102"/>
    <w:rPr>
      <w:i/>
      <w:iCs/>
      <w:color w:val="000000" w:themeColor="text1"/>
    </w:rPr>
  </w:style>
  <w:style w:type="character" w:customStyle="1" w:styleId="214">
    <w:name w:val="Цитата 2 Знак1"/>
    <w:basedOn w:val="a0"/>
    <w:link w:val="27"/>
    <w:uiPriority w:val="29"/>
    <w:rsid w:val="00DC1102"/>
    <w:rPr>
      <w:rFonts w:ascii="Calibri" w:eastAsia="Times New Roman" w:hAnsi="Calibri" w:cs="Times New Roman"/>
      <w:i/>
      <w:iCs/>
      <w:color w:val="000000" w:themeColor="text1"/>
      <w:szCs w:val="20"/>
      <w:lang w:eastAsia="ru-RU"/>
    </w:rPr>
  </w:style>
  <w:style w:type="paragraph" w:styleId="aff6">
    <w:name w:val="Intense Quote"/>
    <w:basedOn w:val="a"/>
    <w:next w:val="a"/>
    <w:link w:val="1fd"/>
    <w:uiPriority w:val="30"/>
    <w:qFormat/>
    <w:rsid w:val="00DC1102"/>
    <w:pPr>
      <w:pBdr>
        <w:bottom w:val="single" w:sz="4" w:space="4" w:color="4F81BD" w:themeColor="accent1"/>
      </w:pBdr>
      <w:spacing w:before="200" w:after="280"/>
      <w:ind w:left="936" w:right="936"/>
    </w:pPr>
    <w:rPr>
      <w:b/>
      <w:bCs/>
      <w:i/>
      <w:iCs/>
      <w:color w:val="4F81BD" w:themeColor="accent1"/>
    </w:rPr>
  </w:style>
  <w:style w:type="character" w:customStyle="1" w:styleId="1fd">
    <w:name w:val="Выделенная цитата Знак1"/>
    <w:basedOn w:val="a0"/>
    <w:link w:val="aff6"/>
    <w:uiPriority w:val="30"/>
    <w:rsid w:val="00DC1102"/>
    <w:rPr>
      <w:rFonts w:ascii="Calibri" w:eastAsia="Times New Roman" w:hAnsi="Calibri" w:cs="Times New Roman"/>
      <w:b/>
      <w:bCs/>
      <w:i/>
      <w:iCs/>
      <w:color w:val="4F81BD" w:themeColor="accent1"/>
      <w:szCs w:val="20"/>
      <w:lang w:eastAsia="ru-RU"/>
    </w:rPr>
  </w:style>
  <w:style w:type="character" w:styleId="afff0">
    <w:name w:val="Subtle Reference"/>
    <w:basedOn w:val="a0"/>
    <w:uiPriority w:val="31"/>
    <w:qFormat/>
    <w:rsid w:val="00DC1102"/>
    <w:rPr>
      <w:smallCaps/>
      <w:color w:val="C0504D" w:themeColor="accent2"/>
      <w:u w:val="single"/>
    </w:rPr>
  </w:style>
  <w:style w:type="character" w:styleId="afff1">
    <w:name w:val="Intense Reference"/>
    <w:basedOn w:val="a0"/>
    <w:uiPriority w:val="32"/>
    <w:qFormat/>
    <w:rsid w:val="00DC1102"/>
    <w:rPr>
      <w:b/>
      <w:bCs/>
      <w:smallCaps/>
      <w:color w:val="C0504D" w:themeColor="accent2"/>
      <w:spacing w:val="5"/>
      <w:u w:val="single"/>
    </w:rPr>
  </w:style>
  <w:style w:type="paragraph" w:styleId="aff9">
    <w:name w:val="Plain Text"/>
    <w:basedOn w:val="a"/>
    <w:link w:val="1fe"/>
    <w:uiPriority w:val="99"/>
    <w:semiHidden/>
    <w:unhideWhenUsed/>
    <w:rsid w:val="00DC1102"/>
    <w:pPr>
      <w:spacing w:after="0" w:line="240" w:lineRule="auto"/>
    </w:pPr>
    <w:rPr>
      <w:rFonts w:ascii="Consolas" w:hAnsi="Consolas" w:cs="Consolas"/>
      <w:sz w:val="21"/>
      <w:szCs w:val="21"/>
    </w:rPr>
  </w:style>
  <w:style w:type="character" w:customStyle="1" w:styleId="1fe">
    <w:name w:val="Текст Знак1"/>
    <w:basedOn w:val="a0"/>
    <w:link w:val="aff9"/>
    <w:uiPriority w:val="99"/>
    <w:semiHidden/>
    <w:rsid w:val="00DC1102"/>
    <w:rPr>
      <w:rFonts w:ascii="Consolas" w:eastAsia="Times New Roman" w:hAnsi="Consolas" w:cs="Consolas"/>
      <w:color w:val="000000"/>
      <w:sz w:val="21"/>
      <w:szCs w:val="21"/>
      <w:lang w:eastAsia="ru-RU"/>
    </w:rPr>
  </w:style>
  <w:style w:type="character" w:styleId="afff2">
    <w:name w:val="FollowedHyperlink"/>
    <w:basedOn w:val="a0"/>
    <w:uiPriority w:val="99"/>
    <w:semiHidden/>
    <w:unhideWhenUsed/>
    <w:rsid w:val="00DC1102"/>
    <w:rPr>
      <w:color w:val="800080" w:themeColor="followedHyperlink"/>
      <w:u w:val="single"/>
    </w:rPr>
  </w:style>
  <w:style w:type="table" w:customStyle="1" w:styleId="53">
    <w:name w:val="Сетка таблицы5"/>
    <w:basedOn w:val="a1"/>
    <w:next w:val="af9"/>
    <w:uiPriority w:val="99"/>
    <w:rsid w:val="00DC1102"/>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ew-svetoch.donland.ru/about/projects/all/1338/"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7" Type="http://schemas.openxmlformats.org/officeDocument/2006/relationships/endnotes" Target="endnotes.xml"/><Relationship Id="rId12" Type="http://schemas.openxmlformats.org/officeDocument/2006/relationships/hyperlink" Target="https://new-svetoch.donland.ru/about/projects/all/1338/"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3F995C211BD6BAAEB8106B17271D85D9F1894513F8068124109EE52EA29DBBD11450477E072266E0a4c5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995C211BD6BAAEB8106B17271D85D9F5894A1BFE0BDC2E18C7E92CaAc5O"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file:///C:\Users\706\AppData\Local\Microsoft\Windows\Temporary%20Internet%20Files\Content.Outlook\ELXWAXDW\&#1090;&#1072;&#1073;&#1083;&#1080;&#1094;&#1072;%201.docx" TargetMode="External"/><Relationship Id="rId28" Type="http://schemas.openxmlformats.org/officeDocument/2006/relationships/fontTable" Target="fontTable.xml"/><Relationship Id="rId10" Type="http://schemas.openxmlformats.org/officeDocument/2006/relationships/hyperlink" Target="https://new-svetoch.donland.ru/about/projects/all/133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hyperlink" Target="consultantplus://offline/ref=3F995C211BD6BAAEB8106B17271D85D9F1894513F8068124109EE52EA29DBBD11450477E072266E0a4c5O" TargetMode="External"/><Relationship Id="rId22"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94E58-85C0-442F-9AFC-7B726AAC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23790</Words>
  <Characters>135606</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Vetrova</dc:creator>
  <cp:lastModifiedBy>Admin</cp:lastModifiedBy>
  <cp:revision>14</cp:revision>
  <cp:lastPrinted>2025-09-18T07:46:00Z</cp:lastPrinted>
  <dcterms:created xsi:type="dcterms:W3CDTF">2025-09-17T06:45:00Z</dcterms:created>
  <dcterms:modified xsi:type="dcterms:W3CDTF">2026-03-17T12:45:00Z</dcterms:modified>
</cp:coreProperties>
</file>